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67" w:rsidRDefault="003823B5">
      <w:pPr>
        <w:tabs>
          <w:tab w:val="center" w:pos="2537"/>
          <w:tab w:val="center" w:pos="7614"/>
        </w:tabs>
        <w:spacing w:after="22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6F3A67" w:rsidRDefault="003823B5">
      <w:pPr>
        <w:spacing w:after="22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6F3A67" w:rsidRDefault="003823B5">
      <w:pPr>
        <w:tabs>
          <w:tab w:val="center" w:pos="2537"/>
          <w:tab w:val="center" w:pos="7613"/>
        </w:tabs>
        <w:spacing w:after="22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6F3A67" w:rsidRDefault="003823B5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1357/пр </w:t>
      </w:r>
    </w:p>
    <w:p w:rsidR="006F3A67" w:rsidRDefault="003823B5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6F3A67" w:rsidRDefault="003823B5">
      <w:pPr>
        <w:spacing w:after="35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6F3A67" w:rsidRDefault="003823B5">
      <w:pPr>
        <w:spacing w:after="0" w:line="259" w:lineRule="auto"/>
        <w:ind w:left="0" w:right="8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6F3A67" w:rsidRDefault="003823B5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6F3A67" w:rsidRDefault="003823B5">
      <w:pPr>
        <w:pStyle w:val="2"/>
        <w:ind w:left="11" w:right="7"/>
      </w:pPr>
      <w:r>
        <w:t xml:space="preserve">ТЕРРИТОРИАЛЬНЫЕ ЕДИНИЧНЫЕ РАСЦЕНКИ НА МОНТАЖ ОБОРУДОВАНИЯ </w:t>
      </w:r>
    </w:p>
    <w:p w:rsidR="006F3A67" w:rsidRDefault="003823B5">
      <w:pPr>
        <w:spacing w:after="0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6F3A67" w:rsidRDefault="003823B5">
      <w:pPr>
        <w:spacing w:after="257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203316" name="Group 203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289629" name="Shape 289629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630" name="Shape 289630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316" style="width:507.58pt;height:2.15997pt;mso-position-horizontal-relative:char;mso-position-vertical-relative:line" coordsize="64462,274">
                <v:shape id="Shape 289631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89632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6F3A67" w:rsidRDefault="003823B5">
      <w:pPr>
        <w:spacing w:after="0" w:line="259" w:lineRule="auto"/>
        <w:ind w:left="0" w:right="3" w:firstLine="0"/>
        <w:jc w:val="center"/>
      </w:pPr>
      <w:r>
        <w:rPr>
          <w:sz w:val="28"/>
        </w:rPr>
        <w:t xml:space="preserve">ТЕРм 81-03-20-2001 </w:t>
      </w:r>
    </w:p>
    <w:p w:rsidR="006F3A67" w:rsidRDefault="003823B5">
      <w:pPr>
        <w:spacing w:after="239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203317" name="Group 203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289633" name="Shape 28963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634" name="Shape 289634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317" style="width:507.58pt;height:2.15997pt;mso-position-horizontal-relative:char;mso-position-vertical-relative:line" coordsize="64462,274">
                <v:shape id="Shape 28963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89636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6F3A67" w:rsidRDefault="003823B5">
      <w:pPr>
        <w:spacing w:after="0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6F3A67" w:rsidRDefault="003823B5">
      <w:pPr>
        <w:pStyle w:val="2"/>
        <w:ind w:left="11" w:right="8"/>
      </w:pPr>
      <w:r>
        <w:t xml:space="preserve">Сборник 20. Оборудование сигнализации, централизации, блокировки и контактной сети на железнодорожном транспорте </w:t>
      </w:r>
    </w:p>
    <w:p w:rsidR="006F3A67" w:rsidRDefault="003823B5">
      <w:pPr>
        <w:spacing w:after="239" w:line="259" w:lineRule="auto"/>
        <w:ind w:left="-14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5908"/>
                <wp:effectExtent l="0" t="0" r="0" b="0"/>
                <wp:docPr id="203318" name="Group 203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5908"/>
                          <a:chOff x="0" y="0"/>
                          <a:chExt cx="6455410" cy="25908"/>
                        </a:xfrm>
                      </wpg:grpSpPr>
                      <wps:wsp>
                        <wps:cNvPr id="289637" name="Shape 289637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638" name="Shape 289638"/>
                        <wps:cNvSpPr/>
                        <wps:spPr>
                          <a:xfrm>
                            <a:off x="0" y="19812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318" style="width:508.3pt;height:2.03998pt;mso-position-horizontal-relative:char;mso-position-vertical-relative:line" coordsize="64554,259">
                <v:shape id="Shape 289639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89640" style="position:absolute;width:64554;height:91;left:0;top:198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6F3A67" w:rsidRDefault="003823B5">
      <w:pPr>
        <w:spacing w:after="0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6F3A67" w:rsidRDefault="003823B5">
      <w:pPr>
        <w:pStyle w:val="2"/>
        <w:ind w:left="11" w:right="3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6F3A67" w:rsidRDefault="003823B5">
      <w:pPr>
        <w:spacing w:after="14" w:line="269" w:lineRule="auto"/>
        <w:ind w:left="-5"/>
        <w:jc w:val="left"/>
      </w:pPr>
      <w:r>
        <w:t>1.20.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Территариальные единичные расценки разработаны в базисном уровне цен по состоянию</w:t>
      </w:r>
      <w:r>
        <w:t xml:space="preserve"> на 1 января 2000 года ТЕРм сборника 20 «Оборудование сигнализации, централизации, блокировки и контактной сети на железнодорожном транспорте» предназначен для определения затрат на монтаж оборудования сигнализации, централизации, блокировки и контактной с</w:t>
      </w:r>
      <w:r>
        <w:t xml:space="preserve">ети на железнодорожном транспорте. </w:t>
      </w:r>
    </w:p>
    <w:p w:rsidR="006F3A67" w:rsidRDefault="003823B5">
      <w:pPr>
        <w:ind w:left="-5"/>
      </w:pPr>
      <w:r>
        <w:t>1.20.1.</w:t>
      </w:r>
      <w:r>
        <w:rPr>
          <w:rFonts w:ascii="Arial" w:eastAsia="Arial" w:hAnsi="Arial" w:cs="Arial"/>
        </w:rPr>
        <w:t xml:space="preserve"> </w:t>
      </w:r>
      <w:r>
        <w:t>В ТЕРм сборника 20 учтены затраты на выполнение комплекса монтажных работ, определенного на основе соответствующих технических условий и инструкций на монтаж. Данные затраты приведены во вводных указаниях к соотв</w:t>
      </w:r>
      <w:r>
        <w:t xml:space="preserve">етствующим отделам. </w:t>
      </w:r>
    </w:p>
    <w:p w:rsidR="006F3A67" w:rsidRDefault="003823B5">
      <w:pPr>
        <w:ind w:left="-5"/>
      </w:pPr>
      <w:r>
        <w:t>1.20.2.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20 не учтены затраты на отдельные виды работ, которые перечислены во вводных указаниях, и материальные ресурсы, приведенные в приложении 20.1. </w:t>
      </w:r>
    </w:p>
    <w:p w:rsidR="006F3A67" w:rsidRDefault="003823B5">
      <w:pPr>
        <w:tabs>
          <w:tab w:val="center" w:pos="5233"/>
        </w:tabs>
        <w:ind w:left="-15" w:firstLine="0"/>
        <w:jc w:val="left"/>
      </w:pPr>
      <w:r>
        <w:t>1.20.3.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Изменение расценок на монтаж в зависимости от изменения массы оборудования не производится. </w:t>
      </w:r>
    </w:p>
    <w:p w:rsidR="006F3A67" w:rsidRDefault="003823B5">
      <w:pPr>
        <w:tabs>
          <w:tab w:val="center" w:pos="3045"/>
        </w:tabs>
        <w:spacing w:after="26"/>
        <w:ind w:left="-15" w:firstLine="0"/>
        <w:jc w:val="left"/>
      </w:pPr>
      <w:r>
        <w:t>1.20.4.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 ТЕРм сборника 20 отдел 1 учтены затраты на: </w:t>
      </w:r>
    </w:p>
    <w:p w:rsidR="006F3A67" w:rsidRDefault="003823B5">
      <w:pPr>
        <w:spacing w:after="28" w:line="259" w:lineRule="auto"/>
        <w:ind w:right="-3"/>
        <w:jc w:val="right"/>
      </w:pPr>
      <w:r>
        <w:t xml:space="preserve">горизонтальное перемещение оборудования от приобъектного склада до места установки - по расценкам разделов </w:t>
      </w:r>
    </w:p>
    <w:p w:rsidR="006F3A67" w:rsidRDefault="003823B5">
      <w:pPr>
        <w:spacing w:after="14" w:line="269" w:lineRule="auto"/>
        <w:ind w:left="304" w:right="5399" w:hanging="319"/>
        <w:jc w:val="left"/>
      </w:pPr>
      <w:r>
        <w:t xml:space="preserve">1, 2, 4; до 200 м - по расценкам раздела 3; вертикальное перемещение до проектных отметок; повторную окраску напольных устройств; </w:t>
      </w:r>
    </w:p>
    <w:p w:rsidR="006F3A67" w:rsidRDefault="003823B5">
      <w:pPr>
        <w:ind w:left="329"/>
      </w:pPr>
      <w:r>
        <w:t xml:space="preserve">расшивку жил кабеля и проводов и присоединение к приборам; </w:t>
      </w:r>
    </w:p>
    <w:p w:rsidR="006F3A67" w:rsidRDefault="003823B5">
      <w:pPr>
        <w:spacing w:after="28" w:line="259" w:lineRule="auto"/>
        <w:ind w:right="-3"/>
        <w:jc w:val="right"/>
      </w:pPr>
      <w:r>
        <w:t xml:space="preserve">перерывы в работе, вызванные пропуском поездов на перегонах и станциях, с ограждением места работ </w:t>
      </w:r>
    </w:p>
    <w:p w:rsidR="006F3A67" w:rsidRDefault="003823B5">
      <w:pPr>
        <w:ind w:left="304" w:right="6696" w:hanging="319"/>
      </w:pPr>
      <w:r>
        <w:t xml:space="preserve">сигналами; контрольную прозвонку жил кабеля; </w:t>
      </w:r>
    </w:p>
    <w:p w:rsidR="006F3A67" w:rsidRDefault="003823B5">
      <w:pPr>
        <w:spacing w:after="1" w:line="259" w:lineRule="auto"/>
        <w:ind w:right="-3"/>
        <w:jc w:val="right"/>
      </w:pPr>
      <w:r>
        <w:t xml:space="preserve">подводку кабеля к оборудованию по расценкам 20-01-002-02, 20-01-002-03 , расценке 20-01-025-01, расценкам с </w:t>
      </w:r>
    </w:p>
    <w:p w:rsidR="006F3A67" w:rsidRDefault="003823B5">
      <w:pPr>
        <w:spacing w:after="14" w:line="269" w:lineRule="auto"/>
        <w:ind w:left="304" w:right="2124" w:hanging="319"/>
        <w:jc w:val="left"/>
      </w:pPr>
      <w:r>
        <w:t>20</w:t>
      </w:r>
      <w:r>
        <w:t>-01-025-04 по 20-01-025-06; обратную засыпку и трамбование грунта (по соответствующим расценкам разделов с 1 по 3); обогрев и обдувку стрелочных приводов по расценкам с 20-01-010-01 по 20-01-010-03; монтаж светофоров с двухнитевыми лампами и наборными голо</w:t>
      </w:r>
      <w:r>
        <w:t xml:space="preserve">вками. </w:t>
      </w:r>
    </w:p>
    <w:p w:rsidR="006F3A67" w:rsidRDefault="003823B5">
      <w:pPr>
        <w:tabs>
          <w:tab w:val="center" w:pos="2349"/>
        </w:tabs>
        <w:ind w:left="-15" w:firstLine="0"/>
        <w:jc w:val="left"/>
      </w:pPr>
      <w:r>
        <w:t>1.20.5.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 ТЕРм сборника 20 не учтены: </w:t>
      </w:r>
    </w:p>
    <w:p w:rsidR="006F3A67" w:rsidRDefault="003823B5">
      <w:pPr>
        <w:ind w:left="-15" w:firstLine="319"/>
      </w:pPr>
      <w:r>
        <w:t>затраты на прокладку и разделку кабелей (кроме расценок 20-01-011-01, 20-01-011-02, расценок с 20-01-024-01 по 20-01-024-04), на установку выравнивающих контуров (расценок20-01-079-03, 20-01-079-04), определя</w:t>
      </w:r>
      <w:r>
        <w:t xml:space="preserve">емые по </w:t>
      </w:r>
      <w:r>
        <w:lastRenderedPageBreak/>
        <w:t xml:space="preserve">соответствующим расценкам ТЕРм сборника 8 «Электротехнические установки»; затраты на индивидуальное испытание оборудования вхолостую, относящиеся к пусконаладочным работам. </w:t>
      </w:r>
    </w:p>
    <w:p w:rsidR="006F3A67" w:rsidRDefault="003823B5">
      <w:pPr>
        <w:ind w:left="-5"/>
      </w:pPr>
      <w:r>
        <w:t>1.20.6.</w:t>
      </w:r>
      <w:r>
        <w:rPr>
          <w:rFonts w:ascii="Arial" w:eastAsia="Arial" w:hAnsi="Arial" w:cs="Arial"/>
        </w:rPr>
        <w:t xml:space="preserve"> </w:t>
      </w:r>
      <w:r>
        <w:t xml:space="preserve">Затраты на соединение кабеля с гидрофобным заполнением с кабелем без гидрофобного заполнения следует определять по расценкам 20-01-075-10 по 20-01-075-13. </w:t>
      </w:r>
    </w:p>
    <w:p w:rsidR="006F3A67" w:rsidRDefault="003823B5">
      <w:pPr>
        <w:ind w:left="-5"/>
      </w:pPr>
      <w:r>
        <w:t>1.20.7.</w:t>
      </w:r>
      <w:r>
        <w:rPr>
          <w:rFonts w:ascii="Arial" w:eastAsia="Arial" w:hAnsi="Arial" w:cs="Arial"/>
        </w:rPr>
        <w:t xml:space="preserve"> </w:t>
      </w:r>
      <w:r>
        <w:t>При производстве работ в действующих устройствах без их выключения (когда устройства находят</w:t>
      </w:r>
      <w:r>
        <w:t xml:space="preserve">ся под напряжением согласно ПЭУ) к затратам труда и оплате труда рабочих по расценкам разделов 1, 2 и 4 следует применять коэффициент 1, 4; по расценкам раздела 3 - коэффициент 1,6. </w:t>
      </w:r>
    </w:p>
    <w:p w:rsidR="006F3A67" w:rsidRDefault="003823B5">
      <w:pPr>
        <w:ind w:left="-5"/>
      </w:pPr>
      <w:r>
        <w:t>1.20.8.</w:t>
      </w:r>
      <w:r>
        <w:rPr>
          <w:rFonts w:ascii="Arial" w:eastAsia="Arial" w:hAnsi="Arial" w:cs="Arial"/>
        </w:rPr>
        <w:t xml:space="preserve"> </w:t>
      </w:r>
      <w:r>
        <w:t>В ТЕРм сборника 20 отдел 2 содержатся расценки на монтаж контактн</w:t>
      </w:r>
      <w:r>
        <w:t xml:space="preserve">ой сети и дополнительных проводов различного назначения, расположенных на опорах, при электрификации железных дорог на постоянном и переменном токе для движения поездов со скоростью до 160 км/ч. </w:t>
      </w:r>
    </w:p>
    <w:p w:rsidR="006F3A67" w:rsidRDefault="003823B5">
      <w:pPr>
        <w:ind w:left="-5"/>
      </w:pPr>
      <w:r>
        <w:t>1.20.9.</w:t>
      </w:r>
      <w:r>
        <w:rPr>
          <w:rFonts w:ascii="Arial" w:eastAsia="Arial" w:hAnsi="Arial" w:cs="Arial"/>
        </w:rPr>
        <w:t xml:space="preserve"> </w:t>
      </w:r>
      <w:r>
        <w:t>В расценках ТЕРм сборника 20 отдела 2 учтен полный к</w:t>
      </w:r>
      <w:r>
        <w:t xml:space="preserve">омплекс работ, включая основные монтажные процессы, указанные в таблицах расценок, а также затраты на: </w:t>
      </w:r>
    </w:p>
    <w:p w:rsidR="006F3A67" w:rsidRDefault="003823B5">
      <w:pPr>
        <w:ind w:left="329"/>
      </w:pPr>
      <w:r>
        <w:t xml:space="preserve">перемещение материалов и изделий в пределах места работы на расстояние до 20 м, а также при подъёме на </w:t>
      </w:r>
    </w:p>
    <w:p w:rsidR="006F3A67" w:rsidRDefault="003823B5">
      <w:pPr>
        <w:ind w:left="304" w:hanging="319"/>
      </w:pPr>
      <w:r>
        <w:t>опоры контактной сети, жесткие и гибкие поперечи</w:t>
      </w:r>
      <w:r>
        <w:t xml:space="preserve">ны; переходы рабочих, перемещение механизмов, переноску инструментов и приспособлений в процессе работы от </w:t>
      </w:r>
    </w:p>
    <w:p w:rsidR="006F3A67" w:rsidRDefault="003823B5">
      <w:pPr>
        <w:ind w:left="304" w:right="931" w:hanging="319"/>
      </w:pPr>
      <w:r>
        <w:t>опоры к опоре или с одного места работы на другое на расстояние до 200 м; время на подъём рабочих на опоры, жесткие и гибкие поперечины, монтажные п</w:t>
      </w:r>
      <w:r>
        <w:t xml:space="preserve">лощадки и спуск с них. </w:t>
      </w:r>
    </w:p>
    <w:p w:rsidR="006F3A67" w:rsidRDefault="003823B5">
      <w:pPr>
        <w:spacing w:after="14" w:line="269" w:lineRule="auto"/>
        <w:ind w:left="-5"/>
        <w:jc w:val="left"/>
      </w:pPr>
      <w:r>
        <w:t>1.20.10.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ТЕРм сборника 20 отдел 2 предусматривает следующие условия выполнения монтажных работ: ТЕРм 81-03-20-2001 Оборудование сигнализации, централизации, блокировки и контактной сети на железнодорожном транспорте стальные канаты</w:t>
      </w:r>
      <w:r>
        <w:t xml:space="preserve">, которые поступают на строительную площадку, имеют антикоррозийную смазку, выполненную </w:t>
      </w:r>
    </w:p>
    <w:p w:rsidR="006F3A67" w:rsidRDefault="003823B5">
      <w:pPr>
        <w:ind w:left="-5"/>
      </w:pPr>
      <w:r>
        <w:t>в заводских условиях. В случае её отсутствия, затраты труда и оплата труда рабочих и стоимость материальных ресурсов на нанесение указанной смазки определяются по расц</w:t>
      </w:r>
      <w:r>
        <w:t xml:space="preserve">енкам табл. 20-02-006. </w:t>
      </w:r>
    </w:p>
    <w:p w:rsidR="006F3A67" w:rsidRDefault="003823B5">
      <w:pPr>
        <w:ind w:left="-15" w:firstLine="341"/>
      </w:pPr>
      <w:r>
        <w:t xml:space="preserve">стальные (чугунные) детали и изделия используются с двумя видами антикоррозийного покрытия: окрашенные (без дополнительного обозначения в наименовании расценок) и оцинкованные горячим способом. </w:t>
      </w:r>
    </w:p>
    <w:p w:rsidR="006F3A67" w:rsidRDefault="003823B5">
      <w:pPr>
        <w:tabs>
          <w:tab w:val="center" w:pos="2788"/>
        </w:tabs>
        <w:ind w:left="-15" w:firstLine="0"/>
        <w:jc w:val="left"/>
      </w:pPr>
      <w:r>
        <w:t>1.20.11.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 ТЕРм сборника 20 отдел 2 </w:t>
      </w:r>
      <w:r>
        <w:t xml:space="preserve">не учтены: </w:t>
      </w:r>
    </w:p>
    <w:p w:rsidR="006F3A67" w:rsidRDefault="003823B5">
      <w:pPr>
        <w:ind w:left="351"/>
      </w:pPr>
      <w:r>
        <w:t xml:space="preserve">затраты на монтаж устройств для ревизионных работ под напряжением; </w:t>
      </w:r>
    </w:p>
    <w:p w:rsidR="006F3A67" w:rsidRDefault="003823B5">
      <w:pPr>
        <w:ind w:left="351"/>
      </w:pPr>
      <w:r>
        <w:t xml:space="preserve">затраты на сверление отверстий в элементах пролётных строений мостов и пешеходных мостиков для прохода </w:t>
      </w:r>
    </w:p>
    <w:p w:rsidR="006F3A67" w:rsidRDefault="003823B5">
      <w:pPr>
        <w:ind w:left="326" w:right="4540" w:hanging="341"/>
      </w:pPr>
      <w:r>
        <w:t>штанг и крепление деталей; затраты на крепление закладных элементов на с</w:t>
      </w:r>
      <w:r>
        <w:t xml:space="preserve">воде тоннеля; </w:t>
      </w:r>
    </w:p>
    <w:p w:rsidR="006F3A67" w:rsidRDefault="003823B5">
      <w:pPr>
        <w:ind w:left="-5"/>
      </w:pPr>
      <w:r>
        <w:t>1.20.12.</w:t>
      </w:r>
      <w:r>
        <w:rPr>
          <w:rFonts w:ascii="Arial" w:eastAsia="Arial" w:hAnsi="Arial" w:cs="Arial"/>
        </w:rPr>
        <w:t xml:space="preserve"> </w:t>
      </w:r>
      <w:r>
        <w:t>ТЕРм сборника 20 отдел 2 содержитрасценки на монтаж проводов различного назначения по опорам контактной сети, кроме несущего троса и контактного провода, учтены в табл. 20-02-031 «Провода дополнительные». К ним относятся усиливающие</w:t>
      </w:r>
      <w:r>
        <w:t xml:space="preserve">, питающие, отсасывающие, экранирующие провода, ВЛ-27,5 кВ (ДПР), ВЛ-6-10 кВ, ВЛ-1 кВ и ниже, провода радиопоездной связи. </w:t>
      </w:r>
    </w:p>
    <w:p w:rsidR="006F3A67" w:rsidRDefault="003823B5">
      <w:pPr>
        <w:ind w:left="-5"/>
      </w:pPr>
      <w:r>
        <w:t>1.20.13.</w:t>
      </w:r>
      <w:r>
        <w:rPr>
          <w:rFonts w:ascii="Arial" w:eastAsia="Arial" w:hAnsi="Arial" w:cs="Arial"/>
        </w:rPr>
        <w:t xml:space="preserve"> </w:t>
      </w:r>
      <w:r>
        <w:t>ТЕРм сборника 20 отдел 2 предусмотрено выполнение работ по монтажу контактной сети и дополнительных проводов в условиях, не</w:t>
      </w:r>
      <w:r>
        <w:t xml:space="preserve"> осложненных внешними факторами. </w:t>
      </w:r>
    </w:p>
    <w:p w:rsidR="006F3A67" w:rsidRDefault="003823B5">
      <w:pPr>
        <w:ind w:left="-5"/>
      </w:pPr>
      <w:r>
        <w:t>1.20.14.</w:t>
      </w:r>
      <w:r>
        <w:rPr>
          <w:rFonts w:ascii="Arial" w:eastAsia="Arial" w:hAnsi="Arial" w:cs="Arial"/>
        </w:rPr>
        <w:t xml:space="preserve"> </w:t>
      </w:r>
      <w:r>
        <w:t>При производстве работ в условиях движения поездов по пути, на котором ведутся работы, или путям смежным с ним с нормальными междупутьями, а также на междупутьях и в пределах до 4 м от оси крайнего пути, для учета</w:t>
      </w:r>
      <w:r>
        <w:t xml:space="preserve"> перерывов в работе, вызванных пропуском поездов, к затратам труда и оплате труда рабочих, машинистов и стоимости использования строительных машин и механизмов следует применять коэффициенты, приведенные в приложении 20.1. </w:t>
      </w:r>
    </w:p>
    <w:p w:rsidR="006F3A67" w:rsidRDefault="003823B5">
      <w:pPr>
        <w:ind w:left="-5"/>
      </w:pPr>
      <w:r>
        <w:t>1.20.15.</w:t>
      </w:r>
      <w:r>
        <w:rPr>
          <w:rFonts w:ascii="Arial" w:eastAsia="Arial" w:hAnsi="Arial" w:cs="Arial"/>
        </w:rPr>
        <w:t xml:space="preserve"> </w:t>
      </w:r>
      <w:r>
        <w:t>Расценки табл. 20-02-00</w:t>
      </w:r>
      <w:r>
        <w:t xml:space="preserve">1, расценки с 20-02-031-01 по 20-02-031-04, 20-02-031-07, 20-02-031-08, определены при работе в «окно» продолжительностью 2 часа и учитывают производство маневров монтажного поезда и следования его к месту работы и обратно на станцию дислокации. </w:t>
      </w:r>
    </w:p>
    <w:p w:rsidR="006F3A67" w:rsidRDefault="003823B5">
      <w:pPr>
        <w:ind w:left="-15" w:firstLine="341"/>
      </w:pPr>
      <w:r>
        <w:t>В зависимости от средней продолжительности «окна», которая определяется проектом организации строительства, к затратам труда и оплате труда рабочих, машинистов и стоимости использования строительных машин и механизмов следует применять коэффициенты, привед</w:t>
      </w:r>
      <w:r>
        <w:t xml:space="preserve">ённые в приложении 20.2. </w:t>
      </w:r>
    </w:p>
    <w:p w:rsidR="006F3A67" w:rsidRDefault="003823B5">
      <w:pPr>
        <w:ind w:left="-5"/>
      </w:pPr>
      <w:r>
        <w:t>1.20.16.</w:t>
      </w:r>
      <w:r>
        <w:rPr>
          <w:rFonts w:ascii="Arial" w:eastAsia="Arial" w:hAnsi="Arial" w:cs="Arial"/>
        </w:rPr>
        <w:t xml:space="preserve"> </w:t>
      </w:r>
      <w:r>
        <w:t>В случае выполнения работ в более сложных производственных условиях по сравнению с предусмотренными в ТЕРм сборника 20, к затратам труда и оплате труда рабочих, машинистов и стоиомости использования строительных машин и м</w:t>
      </w:r>
      <w:r>
        <w:t xml:space="preserve">еханизмов следует применять следующие коэффициенты: при наличии в зоне производства работ существующей контактной сети и ВЛ, учитывающий сложность </w:t>
      </w:r>
    </w:p>
    <w:p w:rsidR="006F3A67" w:rsidRDefault="003823B5">
      <w:pPr>
        <w:ind w:left="-5"/>
      </w:pPr>
      <w:r>
        <w:t xml:space="preserve">выполнения монтажных работ по принятой технологии в полном объёме из-за особой стесненности рабочих мест, в </w:t>
      </w:r>
      <w:r>
        <w:t>размере - 1,15; при работе в охранной зоне действующих устройств, находящихся под напряжением, в том числе контактной сети и ВЛ соседнего действующего пути без снятия на нем напряжения и при снятом напряжении с контактной сети и ВЛ по тому пути, где произв</w:t>
      </w:r>
      <w:r>
        <w:t xml:space="preserve">одятся работы в «окно», в размере - 1,2. </w:t>
      </w:r>
    </w:p>
    <w:p w:rsidR="006F3A67" w:rsidRDefault="003823B5">
      <w:pPr>
        <w:ind w:left="-5"/>
      </w:pPr>
      <w:r>
        <w:t>1.20.17.</w:t>
      </w:r>
      <w:r>
        <w:rPr>
          <w:rFonts w:ascii="Arial" w:eastAsia="Arial" w:hAnsi="Arial" w:cs="Arial"/>
        </w:rPr>
        <w:t xml:space="preserve"> </w:t>
      </w:r>
      <w:r>
        <w:t xml:space="preserve">В случае сочетания одновременно условий работ, указанных в пунктах с 1.20.14. по 1.20.16., коэффициенты перемножаются. </w:t>
      </w:r>
    </w:p>
    <w:p w:rsidR="006F3A67" w:rsidRDefault="003823B5">
      <w:pPr>
        <w:ind w:left="-5"/>
      </w:pPr>
      <w:r>
        <w:lastRenderedPageBreak/>
        <w:t>1.20.18.</w:t>
      </w:r>
      <w:r>
        <w:rPr>
          <w:rFonts w:ascii="Arial" w:eastAsia="Arial" w:hAnsi="Arial" w:cs="Arial"/>
        </w:rPr>
        <w:t xml:space="preserve"> </w:t>
      </w:r>
      <w:r>
        <w:t>Применение коэффициентов, приведенных в пунктах с 1.20.14. по 1.20.16., долж</w:t>
      </w:r>
      <w:r>
        <w:t xml:space="preserve">но быть обоснованно данными проекта организации строительства. </w:t>
      </w:r>
    </w:p>
    <w:p w:rsidR="006F3A67" w:rsidRDefault="003823B5">
      <w:pPr>
        <w:ind w:left="-5"/>
      </w:pPr>
      <w:r>
        <w:t>1.20.19.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стоимости проводов и стальных канатов (п.п. 2.1 и 2.2 приложения 20.3) подлежат учету: </w:t>
      </w:r>
    </w:p>
    <w:p w:rsidR="006F3A67" w:rsidRDefault="003823B5">
      <w:pPr>
        <w:ind w:left="351" w:right="3574"/>
      </w:pPr>
      <w:r>
        <w:t>стальные канаты для тросовых вставок (расценка 20-02-002-12); провода для тросо</w:t>
      </w:r>
      <w:r>
        <w:t xml:space="preserve">вых вставок (расценка 20-02-002-14); </w:t>
      </w:r>
    </w:p>
    <w:p w:rsidR="006F3A67" w:rsidRDefault="003823B5">
      <w:pPr>
        <w:ind w:left="351"/>
      </w:pPr>
      <w:r>
        <w:t xml:space="preserve">вспомогательные провода при двойном креплении дополнительных проводов (расценки 20-02-031-07 и </w:t>
      </w:r>
    </w:p>
    <w:p w:rsidR="006F3A67" w:rsidRDefault="003823B5">
      <w:pPr>
        <w:ind w:left="-5"/>
      </w:pPr>
      <w:r>
        <w:t xml:space="preserve">20-02-03108); </w:t>
      </w:r>
    </w:p>
    <w:p w:rsidR="006F3A67" w:rsidRDefault="003823B5">
      <w:pPr>
        <w:ind w:left="351"/>
      </w:pPr>
      <w:r>
        <w:t xml:space="preserve">рессоры из стального каната или провода (расценки 20-02-031-11 и 20-02-031-12). </w:t>
      </w:r>
    </w:p>
    <w:p w:rsidR="006F3A67" w:rsidRDefault="003823B5">
      <w:pPr>
        <w:ind w:left="-5"/>
      </w:pPr>
      <w:r>
        <w:t>1.20.20.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20 предусмотрены в составах звеньев электромонтеры-линейщики по монтажу воздушных линий высокого напряжения и контактной сети, которые именуются «рабочие». </w:t>
      </w:r>
    </w:p>
    <w:p w:rsidR="006F3A67" w:rsidRDefault="003823B5">
      <w:pPr>
        <w:ind w:left="-5"/>
      </w:pPr>
      <w:r>
        <w:t>1.20.21.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Принятые в ТЕРм сборника 20 длина перегона и количество опор на 1 км пути</w:t>
      </w:r>
      <w:r>
        <w:t xml:space="preserve"> являются усредненными и корректировке не подлежат.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8"/>
        </w:rPr>
        <w:t xml:space="preserve"> </w:t>
      </w:r>
    </w:p>
    <w:p w:rsidR="006F3A67" w:rsidRDefault="003823B5">
      <w:pPr>
        <w:spacing w:after="0" w:line="278" w:lineRule="auto"/>
        <w:ind w:left="0" w:firstLine="0"/>
        <w:jc w:val="left"/>
      </w:pPr>
      <w:r>
        <w:rPr>
          <w:sz w:val="18"/>
        </w:rPr>
        <w:t>1.20.22. В ФЕРм сборника 20 учтены вспомогательные ненормируемые материальные ресурсы для производства монтажных работ в размере 2% от оплаты труда рабочих, учтенной расценками.</w:t>
      </w:r>
      <w:r>
        <w:rPr>
          <w:rFonts w:ascii="Calibri" w:eastAsia="Calibri" w:hAnsi="Calibri" w:cs="Calibri"/>
          <w:sz w:val="8"/>
        </w:rPr>
        <w:t xml:space="preserve"> </w:t>
      </w:r>
    </w:p>
    <w:p w:rsidR="006F3A67" w:rsidRDefault="003823B5">
      <w:pPr>
        <w:spacing w:after="23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6F3A67" w:rsidRDefault="003823B5">
      <w:pPr>
        <w:spacing w:after="29" w:line="259" w:lineRule="auto"/>
        <w:ind w:left="-5"/>
        <w:jc w:val="left"/>
      </w:pPr>
      <w:r>
        <w:rPr>
          <w:b/>
          <w:sz w:val="28"/>
        </w:rPr>
        <w:t xml:space="preserve">          III. ТЕРРИТ</w:t>
      </w:r>
      <w:r>
        <w:rPr>
          <w:b/>
          <w:sz w:val="28"/>
        </w:rPr>
        <w:t>ОРИАЛЬНЫЕ ЕДИНИЧНЫЕ РАСЦЕНКИ</w:t>
      </w:r>
      <w:r>
        <w:rPr>
          <w:sz w:val="18"/>
        </w:rPr>
        <w:t xml:space="preserve"> </w:t>
      </w:r>
    </w:p>
    <w:p w:rsidR="006F3A67" w:rsidRDefault="003823B5">
      <w:pPr>
        <w:spacing w:after="0" w:line="259" w:lineRule="auto"/>
        <w:ind w:left="2903"/>
        <w:jc w:val="left"/>
      </w:pPr>
      <w:r>
        <w:rPr>
          <w:b/>
          <w:sz w:val="28"/>
        </w:rPr>
        <w:t xml:space="preserve">НА МОНТАЖ ОБОРУДОВАНИЯ </w:t>
      </w:r>
    </w:p>
    <w:p w:rsidR="006F3A67" w:rsidRDefault="003823B5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6F3A67" w:rsidRDefault="003823B5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F3A67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65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>Сборник 20. Оборудование сигнализации, централизации, блокировки и контактной сети на железнодорожном транспорте</w:t>
            </w: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" w:firstLine="0"/>
            </w:pPr>
            <w:r>
              <w:rPr>
                <w:b/>
                <w:sz w:val="24"/>
              </w:rPr>
              <w:t xml:space="preserve">Отдел 1. ОБОРУДОВАНИЕ СИГНАЛИЗАЦИИ, ЦЕНТРАЛИЗАЦИИ И БЛОКИРОВКИ НА </w:t>
            </w:r>
          </w:p>
          <w:p w:rsidR="006F3A67" w:rsidRDefault="003823B5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>ЖЕЛЕЗНЫХ ДОРОГАХ</w:t>
            </w: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 xml:space="preserve">Раздел 1. ДИСПЕТЧЕРСКАЯ, ЭЛЕКТРИЧЕСКАЯ ЦЕНТРАЛИЗАЦИЯ И </w:t>
            </w:r>
          </w:p>
          <w:p w:rsidR="006F3A67" w:rsidRDefault="003823B5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АВТОБЛОКИРОВКА</w:t>
            </w: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439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20-01-001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Пульты, табло, манипуляторы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20-01-001-01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Пульт наклонный и унифицированный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231,68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220,20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6F3A6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20-01-001-02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Секция пульта централизации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616,69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491,93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66,12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6F3A67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20-01-001-03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Табло на 10 огней электрической или диспетчерской централизации, устанавливаемое дополнительно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0,013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20-01-001-04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15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Секция </w:t>
            </w:r>
          </w:p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пульта-манипулятора электрической централизации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829,73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691,51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79,58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0,125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330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20-01-002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Стативы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20-01-002-01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Статив релейный со штепсельными реле или блоками, смонтированный заводом изготовителем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773,89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619,36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95,89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Статив кроссовый электрической централизации, число стрелок: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20-01-002-02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938,39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719,30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219,09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0,075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20-01-002-03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1 510,51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1 158,42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352,09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0,085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453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20-01-003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Стойки диспетчерского контроля </w:t>
            </w:r>
          </w:p>
          <w:p w:rsidR="006F3A67" w:rsidRDefault="003823B5">
            <w:pPr>
              <w:tabs>
                <w:tab w:val="center" w:pos="1857"/>
                <w:tab w:val="center" w:pos="28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стойка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Стойка диспетчерского контроля: </w:t>
            </w:r>
          </w:p>
        </w:tc>
      </w:tr>
      <w:tr w:rsidR="006F3A67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20-01-003-01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центральная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335,43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266,11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20-01-003-02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трансляционная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220,93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156,48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6F3A67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8" w:right="384" w:hanging="1378"/>
              <w:jc w:val="left"/>
            </w:pPr>
            <w:r>
              <w:rPr>
                <w:b/>
                <w:sz w:val="22"/>
              </w:rPr>
              <w:t>Таблица ТЕРм 20-01-004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подключение приборов (выпрямитель, трансформатор, блок, штепсельный прибор) на релейном стативе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6F3A67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и подключение приборов (ячейка кодовая до 5 реле, выпрямитель, трансформатор или блок конденсаторов с количеством выводов от 4 до 25) на релейном стативе: </w:t>
            </w:r>
          </w:p>
        </w:tc>
      </w:tr>
      <w:tr w:rsidR="006F3A6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20-01-004-01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заводского монтажа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314,60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244,26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0,008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>20-01-004-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заводским монтажом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141,88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0,008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20-01-004-03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right="34" w:firstLine="0"/>
              <w:jc w:val="left"/>
            </w:pPr>
            <w:r>
              <w:rPr>
                <w:sz w:val="18"/>
              </w:rPr>
              <w:t xml:space="preserve">Прибор штепсельный без монтажа 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6F3A67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20-01-004-04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Блок электрической или диспетчерской централизации, устанавливаемый дополнительно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98,39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0,014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8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электропитающие щитовые </w:t>
            </w:r>
          </w:p>
          <w:p w:rsidR="006F3A67" w:rsidRDefault="003823B5">
            <w:pPr>
              <w:tabs>
                <w:tab w:val="center" w:pos="1857"/>
                <w:tab w:val="center" w:pos="48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(расценка 20-01-005-01); шт. (расценка 20-01-005-02) </w:t>
            </w:r>
          </w:p>
        </w:tc>
      </w:tr>
      <w:tr w:rsidR="006F3A67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20-01-005-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электропитающая щитовая до четырех панелей с трансформаторами и преобразователем частоты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</w:tr>
      <w:tr w:rsidR="006F3A67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Панель электропитающая щитовая, устанавливаемая дополнительно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8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Щиты линейно-вводных кодовых линий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15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Щит </w:t>
            </w:r>
          </w:p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линейно-вводный кодовой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0,008 </w:t>
            </w:r>
          </w:p>
        </w:tc>
      </w:tr>
      <w:tr w:rsidR="006F3A67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20-01-007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Ячейки световые, кнопки, знаки, лампы, фигуры точечного типа, устанавливаемые дополнительно в пульт-табло желобкового типа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Устанавливаемая дополнительно в пульт-табло желобкового типа: </w:t>
            </w:r>
          </w:p>
        </w:tc>
      </w:tr>
      <w:tr w:rsidR="006F3A6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ячейка световая или кнопка или знак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лампа или фигура точечного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62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Провода в смонтированных заводских стативах (изменение схемы) </w:t>
            </w:r>
          </w:p>
          <w:p w:rsidR="006F3A67" w:rsidRDefault="003823B5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 шт.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Провода в смонтированных заводских стативах (изменение схемы):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упразднение 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провода новые, прокладка и подключение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переключение 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64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Щиты выключения питания ЩВП и шкафы кабельные для постов ЭЦ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Щит выключения питания ЩВП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0,103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20-01-009-02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кабельный для постов ЭЦ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6F3A67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08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Приводы электрические </w:t>
            </w:r>
          </w:p>
          <w:p w:rsidR="006F3A67" w:rsidRDefault="003823B5">
            <w:pPr>
              <w:tabs>
                <w:tab w:val="center" w:pos="1857"/>
                <w:tab w:val="center" w:pos="59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20-01-010-01, 20-01-010-02, 20-01-010-04); компл. (расценка 20-01-010-03)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Привод электрический на: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20-01</w:t>
            </w:r>
            <w:r>
              <w:rPr>
                <w:sz w:val="18"/>
              </w:rPr>
              <w:t xml:space="preserve">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 xml:space="preserve">простой стрелке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перекрестной стрелке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6F3A67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простой стрелке с дополнительной установкой рычажно-приводн ых устройств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1 086,20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Мотор стрелочного электропривода на стрелке (замена)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6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Дроссель-трансформаторы путевые </w:t>
            </w:r>
          </w:p>
          <w:p w:rsidR="006F3A67" w:rsidRDefault="003823B5">
            <w:pPr>
              <w:tabs>
                <w:tab w:val="center" w:pos="1857"/>
                <w:tab w:val="center" w:pos="59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20-01-011-01, 20</w:t>
            </w:r>
            <w:r>
              <w:rPr>
                <w:sz w:val="18"/>
              </w:rPr>
              <w:t xml:space="preserve">-01-011-03); компл. (расценки 20-01-011-02, 20-01-011-04)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Дроссель-трансформатор путевой: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спаренный или сдвоенный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Заливка дроссель-трансформатора маслом: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спаренного или сдвоенного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39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Колонки маневровые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Колонка маневровая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392,35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6F3A67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3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Шкафы батарейные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батарейный, количество аккумуляторов до 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39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Светофоры мачтовые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Светофор на железобетонной мачте без трансформаторного ящика c: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одной головкой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72" w:firstLine="0"/>
              <w:jc w:val="center"/>
            </w:pPr>
            <w:r>
              <w:rPr>
                <w:sz w:val="18"/>
              </w:rPr>
              <w:t xml:space="preserve">двумя головками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Светофор на железобетонной мачте с одним трансформаторным ящиком с: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одной головкой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741,55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71" w:firstLine="0"/>
              <w:jc w:val="center"/>
            </w:pPr>
            <w:r>
              <w:rPr>
                <w:sz w:val="18"/>
              </w:rPr>
              <w:t xml:space="preserve">двумя головками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Светофор на металлической мачте без трансформаторного ящика с: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одной головкой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71" w:firstLine="0"/>
              <w:jc w:val="center"/>
            </w:pPr>
            <w:r>
              <w:rPr>
                <w:sz w:val="18"/>
              </w:rPr>
              <w:t xml:space="preserve">двумя головками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Светофор на металлической мачте с одним трансформаторным ящиком с: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одной головкой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20-01</w:t>
            </w:r>
            <w:r>
              <w:rPr>
                <w:sz w:val="18"/>
              </w:rPr>
              <w:t xml:space="preserve">-014-08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71" w:firstLine="0"/>
              <w:jc w:val="center"/>
            </w:pPr>
            <w:r>
              <w:rPr>
                <w:sz w:val="18"/>
              </w:rPr>
              <w:t xml:space="preserve">двумя головками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 Трансформаторный ящик, устанавливаемый дополнительно (свыше одного) на мачте светофора: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железобетонной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8"/>
              </w:rPr>
              <w:t xml:space="preserve">металлической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0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Светофоры карликовые </w:t>
            </w:r>
          </w:p>
          <w:p w:rsidR="006F3A67" w:rsidRDefault="003823B5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Светофор карликовый с: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одной головкой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71" w:firstLine="0"/>
              <w:jc w:val="center"/>
            </w:pPr>
            <w:r>
              <w:rPr>
                <w:sz w:val="18"/>
              </w:rPr>
              <w:t xml:space="preserve">двумя головками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20-01-016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Светофоры или световые указатели на консолях или мостиках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Светофор или световой указатель на консоли или мостике с: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одной головкой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263,71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71" w:firstLine="0"/>
              <w:jc w:val="center"/>
            </w:pPr>
            <w:r>
              <w:rPr>
                <w:sz w:val="18"/>
              </w:rPr>
              <w:t xml:space="preserve">двумя головками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6F3A67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20-01-017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Головки, указатели скорости неполного тормозного пути или карликовые приставки на светофоре, устанавливаемые дополнительно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Головка, указатель скорости неполного тормозного пути или карликовая приставка на светофоре, устанавливаемая дополнительно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38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Указатели световые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Указатель световой на отдельной мачте: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железобетонной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18"/>
              </w:rPr>
              <w:t xml:space="preserve">металлической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right="17" w:firstLine="0"/>
            </w:pPr>
            <w:r>
              <w:rPr>
                <w:sz w:val="18"/>
              </w:rPr>
              <w:t xml:space="preserve">Указатель световой на мачте светофора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8" w:right="728" w:hanging="1378"/>
              <w:jc w:val="left"/>
            </w:pPr>
            <w:r>
              <w:rPr>
                <w:b/>
                <w:sz w:val="22"/>
              </w:rPr>
              <w:t>Таблица ТЕРм 20-01-019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Звонки, щитки местного управления стрелками, жгуты (замена), устанавливаемые на светофоре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Звонок, </w:t>
            </w:r>
          </w:p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устанавливаемый на светофоре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0,006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right="18" w:firstLine="0"/>
              <w:jc w:val="left"/>
            </w:pPr>
            <w:r>
              <w:rPr>
                <w:sz w:val="18"/>
              </w:rPr>
              <w:t xml:space="preserve">Щиток местного управления стрелками на светофоре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6F3A6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20-01-019-03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Жгут, </w:t>
            </w:r>
          </w:p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устанавливаемый на светофоре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9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8" w:right="254" w:hanging="1378"/>
              <w:jc w:val="left"/>
            </w:pPr>
            <w:r>
              <w:rPr>
                <w:b/>
                <w:sz w:val="22"/>
              </w:rPr>
              <w:t>Таблица ТЕРм 20-01-020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Приборы в напольных релейных шкафах (трансформаторы, выпрямители, блоки конденсаторные и др.), количество выходов от 4 до 25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187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right="17" w:firstLine="0"/>
              <w:jc w:val="left"/>
            </w:pPr>
            <w:r>
              <w:rPr>
                <w:sz w:val="18"/>
              </w:rPr>
              <w:t xml:space="preserve">Приборы в напольных релейных шкафах (ячейки кодовые до 5 реле, трансформаторы, выпрямители, блоки конденсаторные и др.), количество выводов от 4 до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0,009 </w:t>
            </w:r>
          </w:p>
        </w:tc>
      </w:tr>
      <w:tr w:rsidR="006F3A67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60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Шкафы релейные с заводским монтажом со штепсельными реле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 релейный с заводским монтажом, со штепсельными реле, тип: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ШРШ-4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ШРШ-6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ШРУ-М, ШРУ-М-У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6F3A67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8" w:right="308" w:hanging="1378"/>
              <w:jc w:val="left"/>
            </w:pPr>
            <w:r>
              <w:rPr>
                <w:b/>
                <w:sz w:val="22"/>
              </w:rPr>
              <w:t>Таблица ТЕРм 20-01-022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Шлагбаумы автоматические, включая светофор и щитки переездной сигнализации (или централизаторы упрощенные)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Шлагбаум автоматический, включая светофор с: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двумя однозначными головками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</w:tr>
      <w:tr w:rsidR="006F3A6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тремя однозначными головками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</w:tr>
      <w:tr w:rsidR="006F3A67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Щиток переездной сигнализации или централизатор упрощенный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0,024 </w:t>
            </w:r>
          </w:p>
        </w:tc>
      </w:tr>
      <w:tr w:rsidR="006F3A67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7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Пульты управления разъединителями </w:t>
            </w:r>
          </w:p>
          <w:p w:rsidR="006F3A67" w:rsidRDefault="003823B5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Пульт управления разъединителем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930,35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0,008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2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Ящики трансформаторные </w:t>
            </w:r>
          </w:p>
          <w:p w:rsidR="006F3A67" w:rsidRDefault="003823B5">
            <w:pPr>
              <w:tabs>
                <w:tab w:val="center" w:pos="1857"/>
                <w:tab w:val="center" w:pos="55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20-01-024-01 по 20-01-024-04); 10 шт. (расценка 20-01-024-05)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Ящик трансформаторный с: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одним трансформатором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27" w:line="238" w:lineRule="auto"/>
              <w:ind w:left="262" w:firstLine="0"/>
              <w:jc w:val="left"/>
            </w:pPr>
            <w:r>
              <w:rPr>
                <w:sz w:val="18"/>
              </w:rPr>
              <w:t>двумя трансформаторам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>В том числе,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20-01-024-03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 xml:space="preserve">релейной ячейкой, двумя трансформаторам и и резистором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20-01-024-04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 xml:space="preserve">четырьмя трансформаторам и и резистором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</w:tr>
      <w:tr w:rsidR="006F3A67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20-01-024-05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right="29" w:firstLine="0"/>
              <w:jc w:val="left"/>
            </w:pPr>
            <w:r>
              <w:rPr>
                <w:sz w:val="18"/>
              </w:rPr>
              <w:t xml:space="preserve">Трансформатор с резистором в трансформаторном ящике, устанавливаемый дополнительно свыше двух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0,012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7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Аппаратура тоннельной сигнализации </w:t>
            </w:r>
          </w:p>
          <w:p w:rsidR="006F3A67" w:rsidRDefault="003823B5">
            <w:pPr>
              <w:tabs>
                <w:tab w:val="center" w:pos="1858"/>
                <w:tab w:val="center" w:pos="63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20-01-025-01 по 20-</w:t>
            </w:r>
            <w:r>
              <w:rPr>
                <w:sz w:val="18"/>
              </w:rPr>
              <w:t xml:space="preserve">01-025-03); компл. (расценки с 20-01-025-04 по 20-01-025-06) </w:t>
            </w:r>
          </w:p>
        </w:tc>
      </w:tr>
      <w:tr w:rsidR="006F3A67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Кнопка управления тоннельной сигнализации, устанавливаемая на портале тоннеля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0,003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Щиток </w:t>
            </w:r>
            <w:r>
              <w:rPr>
                <w:sz w:val="18"/>
              </w:rPr>
              <w:t xml:space="preserve">тоннельной сигнализации, устанавливаемый на посту охраны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0,029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Ввод кабеля с пола на стене тоннеля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Светильник с лампой накаливания, устанавливаемый внутри тоннеля с: </w:t>
            </w:r>
          </w:p>
        </w:tc>
      </w:tr>
      <w:tr w:rsidR="006F3A67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20-01-025-04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одним гудком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0,026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20-01-025-05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102" w:firstLine="0"/>
              <w:jc w:val="center"/>
            </w:pPr>
            <w:r>
              <w:rPr>
                <w:sz w:val="18"/>
              </w:rPr>
              <w:t xml:space="preserve">двумя гудками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0,034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20-01-025-06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кнопкой управления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0,021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50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Автоматизированные рабочие места (АРМ) </w:t>
            </w:r>
          </w:p>
          <w:p w:rsidR="006F3A67" w:rsidRDefault="003823B5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Автоматизированное рабочее место: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дежурного по </w:t>
            </w:r>
          </w:p>
          <w:p w:rsidR="006F3A67" w:rsidRDefault="003823B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станции </w:t>
            </w:r>
          </w:p>
          <w:p w:rsidR="006F3A67" w:rsidRDefault="003823B5">
            <w:pPr>
              <w:spacing w:after="0" w:line="259" w:lineRule="auto"/>
              <w:ind w:left="130" w:firstLine="0"/>
              <w:jc w:val="center"/>
            </w:pPr>
            <w:r>
              <w:rPr>
                <w:sz w:val="18"/>
              </w:rPr>
              <w:t xml:space="preserve">АРМ-ДСП (ДНЦ)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электромеханика АРМ-ШН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62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Блоки аккумуляторные герметизированные (малообслуживаемые) </w:t>
            </w:r>
          </w:p>
          <w:p w:rsidR="006F3A67" w:rsidRDefault="003823B5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Блок аккумуляторный в посту ЭЦ емкостью, Ахч: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20-</w:t>
            </w:r>
            <w:r>
              <w:rPr>
                <w:sz w:val="18"/>
              </w:rPr>
              <w:t xml:space="preserve">01-036-01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до 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Блок аккумуляторный в батарейном шкафу (напольное оборудование) емкостью, Ахч: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до 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 каждый следующий блок емкостью: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20</w:t>
            </w:r>
            <w:r>
              <w:rPr>
                <w:sz w:val="18"/>
              </w:rPr>
              <w:t xml:space="preserve">-01-036-07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Ахч добавлять к расценке 20-01-036-01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до 200 Ахч добавлять к расценке 20-01-036-02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200 Ахч добавлять к расценке 20-01-036-03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20-01-037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Кабинеты и стеллажи батарейные для размещения аккумуляторов УБП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Кабинет батарейный для размещения до 40 аккумуляторов УБП емкостью, Ахч: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31" w:firstLine="0"/>
              <w:jc w:val="center"/>
            </w:pPr>
            <w:r>
              <w:rPr>
                <w:sz w:val="18"/>
              </w:rPr>
              <w:t xml:space="preserve">свыше 50 до 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Стеллаж батарейный размещения до 40 аккумуляторов УБП емкостью, АХЧ: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31" w:firstLine="0"/>
              <w:jc w:val="center"/>
            </w:pPr>
            <w:r>
              <w:rPr>
                <w:sz w:val="18"/>
              </w:rPr>
              <w:t xml:space="preserve">свыше 50 до 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20-</w:t>
            </w:r>
            <w:r>
              <w:rPr>
                <w:sz w:val="18"/>
              </w:rPr>
              <w:t xml:space="preserve">01-037-06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9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Щиты установок питающих совмещенных </w:t>
            </w:r>
          </w:p>
          <w:p w:rsidR="006F3A67" w:rsidRDefault="003823B5">
            <w:pPr>
              <w:tabs>
                <w:tab w:val="center" w:pos="1857"/>
                <w:tab w:val="center" w:pos="54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(расценка 20-01-038-01); компл. (расценки 20-01-038-02, 20-01-038-03)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Щит установки питающей совмещенной:</w:t>
            </w: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line="259" w:lineRule="auto"/>
              <w:ind w:left="262" w:firstLine="0"/>
              <w:jc w:val="left"/>
            </w:pPr>
            <w:r>
              <w:rPr>
                <w:sz w:val="18"/>
              </w:rPr>
              <w:t>распределительны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line="259" w:lineRule="auto"/>
              <w:ind w:left="152" w:firstLine="0"/>
              <w:jc w:val="center"/>
            </w:pPr>
            <w:r>
              <w:rPr>
                <w:sz w:val="18"/>
              </w:rPr>
              <w:t>трансформаторны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32" w:line="240" w:lineRule="auto"/>
              <w:ind w:left="262" w:firstLine="0"/>
              <w:jc w:val="left"/>
            </w:pPr>
            <w:r>
              <w:rPr>
                <w:sz w:val="18"/>
              </w:rPr>
              <w:t>совмещенный (распределительно</w:t>
            </w:r>
          </w:p>
          <w:p w:rsidR="006F3A67" w:rsidRDefault="003823B5">
            <w:pPr>
              <w:spacing w:after="9" w:line="259" w:lineRule="auto"/>
              <w:ind w:left="0" w:right="50" w:firstLine="0"/>
              <w:jc w:val="right"/>
            </w:pPr>
            <w:r>
              <w:rPr>
                <w:sz w:val="18"/>
              </w:rPr>
              <w:t>-трансформаторны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1 293,43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8" w:right="1893" w:hanging="1378"/>
              <w:jc w:val="left"/>
            </w:pPr>
            <w:r>
              <w:rPr>
                <w:b/>
                <w:sz w:val="22"/>
              </w:rPr>
              <w:t>Таблица ТЕРм 20-01-039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бесперебойного питания (УБП)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бесперебойного питания (УБП), кВА: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8"/>
              </w:rPr>
              <w:t xml:space="preserve">свыше 10 до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8"/>
              </w:rPr>
              <w:t xml:space="preserve">свыше 20 до 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20-01-039-04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8"/>
              </w:rPr>
              <w:t xml:space="preserve">свыше 40 до 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8" w:right="2421" w:hanging="1378"/>
              <w:jc w:val="left"/>
            </w:pPr>
            <w:r>
              <w:rPr>
                <w:b/>
                <w:sz w:val="22"/>
              </w:rPr>
              <w:t>Таблица ТЕРм 20-01-040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Вводные устройства фидера (батареи)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Вводное устройство: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фидера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фидера без прибора учета электроэнергетики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батареи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1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Шкафы кроссовых полей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кроссового поля на 40 интерфейсных модулей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889,79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08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38" w:lineRule="auto"/>
              <w:ind w:left="22" w:right="17" w:firstLine="0"/>
              <w:jc w:val="left"/>
            </w:pPr>
            <w:r>
              <w:rPr>
                <w:sz w:val="18"/>
              </w:rPr>
              <w:t xml:space="preserve">За каждый интерфейсный модуль свыше 40 с вилкой разъема до 37 контактов и пружинным соединением монтажных проводов добавлять к расценке </w:t>
            </w:r>
          </w:p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55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Шкафы отключения УБП (внешнего ручного байпаса)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 отключения УБП (внешнего ручного байпаса):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встроенного изолирующего трансформатора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118"/>
        <w:gridCol w:w="732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94"/>
              <w:jc w:val="left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104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20-01-042-02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мощностью до 20 кВА со встроенным изолирующим трансформатором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17,95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20-01-042-03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мощностью от 30 до 60 кВА со встроенным изолирующим трансформатором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18,36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77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tabs>
                <w:tab w:val="center" w:pos="1267"/>
                <w:tab w:val="center" w:pos="60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Шкафы для размещения оборудования управления и контроля </w:t>
            </w:r>
          </w:p>
          <w:p w:rsidR="006F3A67" w:rsidRDefault="003823B5">
            <w:pPr>
              <w:spacing w:after="0" w:line="259" w:lineRule="auto"/>
              <w:ind w:left="2607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20-01-043-01 по 20-01-043-15, с 20-01-043-17 по 20-01-043-19); 5 линий (расценка 20-01-043-16)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20-01-043-01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>Шкаф управления и контроля релейно</w:t>
            </w:r>
            <w:r>
              <w:rPr>
                <w:sz w:val="18"/>
              </w:rPr>
              <w:t xml:space="preserve">-процессорно й централизации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176,2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spacing w:after="0" w:line="259" w:lineRule="auto"/>
              <w:ind w:left="30" w:firstLine="0"/>
              <w:jc w:val="center"/>
            </w:pPr>
            <w:r>
              <w:rPr>
                <w:sz w:val="18"/>
              </w:rPr>
              <w:t xml:space="preserve"> Шкаф управляющего вычислительного комплекса микропроцессорной централизации: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20-01-043-02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13" w:firstLine="0"/>
              <w:jc w:val="center"/>
            </w:pPr>
            <w:r>
              <w:rPr>
                <w:sz w:val="18"/>
              </w:rPr>
              <w:t xml:space="preserve">ЭЦ-ЕМ (МПЦ-2)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816,21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140,3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>20-01-043-03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МПЦ-МЗ-Ф в 2-х рамном исполнении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97,5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20-01-043-04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38" w:lineRule="auto"/>
              <w:ind w:left="60" w:firstLine="0"/>
              <w:jc w:val="left"/>
            </w:pPr>
            <w:r>
              <w:rPr>
                <w:sz w:val="18"/>
              </w:rPr>
              <w:t xml:space="preserve">Рама расширения управляющего вычислительного комплекса микропроцессорной </w:t>
            </w:r>
          </w:p>
          <w:p w:rsidR="006F3A67" w:rsidRDefault="003823B5">
            <w:pPr>
              <w:spacing w:after="11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централизации </w:t>
            </w:r>
          </w:p>
          <w:p w:rsidR="006F3A67" w:rsidRDefault="003823B5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МПЦ-МЗ-Ф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Шкаф: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>20-01-043-05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объектных контроллеров микропроцессорн ой централизации МПЦ Ebilock-950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114,6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20-01-043-06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центрального процессора микропроцессорн ой централизации МПЦ Ebilock-950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31,2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20-01-043-07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Шкаф с рабочей станцией "Связь"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20-01-043-08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Рабочая станция </w:t>
            </w:r>
          </w:p>
          <w:p w:rsidR="006F3A67" w:rsidRDefault="003823B5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"Связь", устанавливаемая дополнительно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20-01-043-09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Шкаф с рабочей станцией "Шлюз"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20,41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20-01-043-10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Рабочая станция "Шлюз", устанавливаемая дополнительно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20-01-043-11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Файл-сервер, устанавливаемый дополнительно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7,43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Шкаф с оборудованием линейного пункта систем ДЦ-ДК-СТДМ со съемом информации: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20-01-043-12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через устройства сопряжения с объектов контроля и управления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32,39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20-01-043-13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непосредственно с устройств СЦБ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85,06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187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(статив) с постовым оборудованием аппаратуры микропроцессорной автоблокировки с централизованным размещением оборудования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 с концентратором линейного пункта системы диспетчерского контроля: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линий локальной вычислительной 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20-01-043-16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добавлять на каждые последующие 5 линий локальной вычислительной 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20-01-043-17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с концентратором центрального пункта системы диспетчерского контроля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Шкаф с контрольно-диагностическим комплексом диспетчера: </w:t>
            </w:r>
          </w:p>
        </w:tc>
      </w:tr>
      <w:tr w:rsidR="006F3A6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20-01-043-18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дистанции 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(КДК-ШЧД)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20-01-043-19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служба (КДК-ШД)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8" w:right="57" w:hanging="1378"/>
              <w:jc w:val="left"/>
            </w:pPr>
            <w:r>
              <w:rPr>
                <w:b/>
                <w:sz w:val="22"/>
              </w:rPr>
              <w:t>Таблица ТЕРм 20-01-044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Приборы и оборудование систем диспетчерского контроля для увязки с устройствами СЦБ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Программируемый индустриальный контроллер: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ПИК-10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ПИК-120, 1 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прибора в шкафу УКС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ПИК-120, 2 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прибора в шкафу УКС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ПИК-120, 3 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прибора в шкафу УКС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ПИК-120, 4 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прибора в шкафу УКС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Прибор контроля тональных рельсовых цепей (УКТРЦ-8, АДТРЦ)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Автомат контроля сигнальной точки: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10 входов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20</w:t>
            </w:r>
            <w:r>
              <w:rPr>
                <w:sz w:val="18"/>
              </w:rPr>
              <w:t xml:space="preserve">-01-044-08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15 входов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Нормализатор аналоговых сигналов АДАМ-3014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Адаптер (блок) питания RWR-242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согласования с линией УСЛ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Измеритель сопротивления изоляции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Преобразователь интерфейсов ПИ-8ТП/485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Счетчик электроэнергии "Альфа-А2"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Контроллер аппаратуры ДИСК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Контроллер перегонов КП-16В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20-01-044-17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40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Комплекс диагностики </w:t>
            </w:r>
          </w:p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стрелочных приводов КДСП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20-01-045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Приборы и оборудование систем диспетчерской централизации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Блок: </w:t>
            </w:r>
          </w:p>
        </w:tc>
      </w:tr>
      <w:tr w:rsidR="006F3A6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расширение контролируемого пункта ДЦ (БРКП)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выполнения команды телеуправления контролируемого пункта ДЦ (БВТУ)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 xml:space="preserve">линейный системы передачи ответственных команд ДЦ (СПОК-УЛ)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центральный системы передачи ответственных команд ДЦ (СПОК-УЦ)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5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Оборудование системы АДК</w:t>
            </w:r>
            <w:r>
              <w:rPr>
                <w:b/>
                <w:sz w:val="22"/>
              </w:rPr>
              <w:t xml:space="preserve">-СЦБ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Станционный комплекс АДК-СЦБ в телекоммуникационн ом шкафу (без учета подключения кабелей увязки с объектами контроля)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Блок: </w:t>
            </w:r>
          </w:p>
        </w:tc>
      </w:tr>
      <w:tr w:rsidR="006F3A67">
        <w:trPr>
          <w:trHeight w:val="207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48" w:lineRule="auto"/>
              <w:ind w:left="262" w:firstLine="0"/>
              <w:jc w:val="left"/>
            </w:pPr>
            <w:r>
              <w:rPr>
                <w:sz w:val="18"/>
              </w:rPr>
              <w:t xml:space="preserve">автоматики станционного комплекса АДК-СЦБ на релейном стативе 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(без учета подключения кабелей увязки с объектами контроля)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32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питания станционного комплекса 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АДК-СЦБ на релейном стативе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Модуль аналогового ввода типа: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МАВ-КУ, устанавливаемый на DIN-рейку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20-</w:t>
            </w:r>
            <w:r>
              <w:rPr>
                <w:sz w:val="18"/>
              </w:rPr>
              <w:t xml:space="preserve">01-046-06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МАВ-КУ, устанавливаемый дополнительно на DIN-рейку (от2 до 8) или на место колодки ПП-20 релейного статива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Аналоговый клеммник КМА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Модуль дискретного ввода типа: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МДВ-24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МДВ-64, устанавливаемый на DIN-рейку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>МДВ-64, устанавливаемый дополнительно на DIN-</w:t>
            </w:r>
            <w:r>
              <w:rPr>
                <w:sz w:val="18"/>
              </w:rPr>
              <w:t xml:space="preserve">рейку (от 2 до 8) или на место колодки ПП-20 релейного статива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Дискретный клеммник КМД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гальванической развязки УГР, устанавливаемое: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DIN-рейку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DIN-рейку дополнительно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Модуль дискретного вывода сигналов МДВУ, устанавливаемый: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DIN-рейку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20-01-</w:t>
            </w:r>
            <w:r>
              <w:rPr>
                <w:sz w:val="18"/>
              </w:rPr>
              <w:t xml:space="preserve">046-15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дополнительно на DIN-рейку (от 2 до 8) или на место колодки ПП-20 релейного статива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Модуль преобразования сигналов датчика счета осей МПСД, устанавливаемый: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20-01-046-16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150" w:firstLine="0"/>
              <w:jc w:val="center"/>
            </w:pPr>
            <w:r>
              <w:rPr>
                <w:sz w:val="18"/>
              </w:rPr>
              <w:t xml:space="preserve">на DIN- рейку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20-01-046-17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дополнительно на DIN-рейку (от 2 до 8) или на место колодки ПП-20 релейного статива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20-01-046-18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Модуль дискретного </w:t>
            </w:r>
          </w:p>
          <w:p w:rsidR="006F3A67" w:rsidRDefault="003823B5">
            <w:pPr>
              <w:spacing w:after="14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ввода и индикации </w:t>
            </w:r>
          </w:p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МДВИ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>Раздел 2. МЕХАНИЗАЦИЯ, АВТОМАТИЗАЦИЯ СОРТИРОВОЧНЫХ ГОРОК</w:t>
            </w: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37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Воздухосборники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Воздухосборник малый: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специальный объемом 0,05-0,5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20-01-050-02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line="259" w:lineRule="auto"/>
              <w:ind w:left="0" w:right="79" w:firstLine="0"/>
              <w:jc w:val="center"/>
            </w:pPr>
            <w:r>
              <w:rPr>
                <w:sz w:val="18"/>
              </w:rPr>
              <w:t>объемом 0,3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(300 л.) к 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замедлителю типа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Воздухосборник большой: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20-01-050-03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right="9" w:firstLine="0"/>
              <w:jc w:val="left"/>
            </w:pPr>
            <w:r>
              <w:rPr>
                <w:sz w:val="18"/>
              </w:rPr>
              <w:t>объемом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(4000 л.) одиночная установка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1 465,29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20-01-050-04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>объемом 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(4000 л.) сдвоенная установка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20-01-050-05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99" w:firstLine="0"/>
              <w:jc w:val="right"/>
            </w:pPr>
            <w:r>
              <w:rPr>
                <w:sz w:val="18"/>
              </w:rPr>
              <w:t>объемом 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(10 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000 л.) одиночная установка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6F3A6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20-01-050-06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99" w:firstLine="0"/>
              <w:jc w:val="right"/>
            </w:pPr>
            <w:r>
              <w:rPr>
                <w:sz w:val="18"/>
              </w:rPr>
              <w:t>объемом 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(10 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000 л.) сдвоенная установка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1 697,21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 </w:t>
            </w:r>
          </w:p>
        </w:tc>
      </w:tr>
      <w:tr w:rsidR="006F3A67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6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Воздухоохладители трехсекционные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Воздухоохладитель трехсекционный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31,71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0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Замедлители вагонные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Замедлитель вагонный, тип: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3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Весомеры вагонные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20-01-053-01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Весомер вагонный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6F3A67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35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Скоростемеры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20-01-054-01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Скоростемер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0,13</w:t>
            </w: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3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Педали горочной автоматики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20-01-055-01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Педаль горочной автоматики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0,027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63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Клапаны электропневматические или регуляторы манометрические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20-01-056-01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Клапан электропневматическ ий или регулятор манометрический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6F3A67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8" w:right="907" w:hanging="1378"/>
              <w:jc w:val="left"/>
            </w:pPr>
            <w:r>
              <w:rPr>
                <w:b/>
                <w:sz w:val="22"/>
              </w:rPr>
              <w:t>Таблица ТЕРм 20-01-057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пневматической очистки на стрелочных переводах электрической централизации или ГАЦ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20-01-057-01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электропневматическ ой очистки на стрелочном переводе электрической </w:t>
            </w:r>
          </w:p>
          <w:p w:rsidR="006F3A67" w:rsidRDefault="003823B5">
            <w:pPr>
              <w:spacing w:after="13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централизации или </w:t>
            </w:r>
          </w:p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ГАЦ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6F3A67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3. УСТРОЙСТВА ЭЛЕКТРОПИТАЮЩИЕ И КАБЕЛЬНЫЕ</w:t>
            </w: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58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Пункты питающие линейные с трансформаторами типа ОМ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Пункт питающий линейный с одним трансформатором типа ОМ, устанавливаемый: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опоре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металлическом шкафу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Пункт питающий линейный с двумя трансформаторами типа ОМ, устанавливаемый: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опоре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металлическом шкафу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Трансформатор типа ОМ, дополнительно устанавливаемый на опоре: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железобетонной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деревянной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4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Подстанции трансформаторные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Подстанция трансформаторная: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12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типа 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КТП-П-А-1,25 на железобетонной опоре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открытая мачтовая типа ТМ до 100кВА на деревянной опоре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8" w:right="2174" w:hanging="1378"/>
              <w:jc w:val="left"/>
            </w:pPr>
            <w:r>
              <w:rPr>
                <w:b/>
                <w:sz w:val="22"/>
              </w:rPr>
              <w:t>Таблица ТЕРм 20-01-072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Разъединители трехполюсные на опорах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Разъединитель трехполюсный на опоре с приводом: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ручным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моторным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56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Конденсаторы статические и контуры заградительные </w:t>
            </w:r>
          </w:p>
          <w:p w:rsidR="006F3A67" w:rsidRDefault="003823B5">
            <w:pPr>
              <w:tabs>
                <w:tab w:val="center" w:pos="1857"/>
                <w:tab w:val="center" w:pos="48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компл. (расценка 20-01-073-</w:t>
            </w:r>
            <w:r>
              <w:rPr>
                <w:sz w:val="18"/>
              </w:rPr>
              <w:t xml:space="preserve">01); шт. (расценка 20-01-073-02)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Конденсатор статический трехфазный на опоре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Контур заградительный на опоре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8" w:right="684" w:hanging="1378"/>
              <w:jc w:val="left"/>
            </w:pPr>
            <w:r>
              <w:rPr>
                <w:b/>
                <w:sz w:val="22"/>
              </w:rPr>
              <w:t>Таблица ТЕРм 20-01-074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кабельные и разделки сухие на кабелях без гидрофобного заполнения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кабельная концевая для кабеля без гидрофобного заполнения с количеством жил: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Муфта кабельная универсальная концевая для кабеля без гидрофобного заполнения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Муфта кабельная универсальная промежуточная для </w:t>
            </w:r>
          </w:p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кабеля без гидрофобного заполнения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кабельная разветвительная для кабеля без гидрофобного заполнения, количество направлений: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20-01</w:t>
            </w:r>
            <w:r>
              <w:rPr>
                <w:sz w:val="18"/>
              </w:rPr>
              <w:t xml:space="preserve">-074-07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85" w:firstLine="0"/>
              <w:jc w:val="center"/>
            </w:pPr>
            <w:r>
              <w:rPr>
                <w:sz w:val="18"/>
              </w:rPr>
              <w:t xml:space="preserve"> Муфта кабельная соединительная для кабеля без гидрофобного заполнения с количеством жил: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Разделка сухая для кабеля без гидрофобного заполнения с количеством жил: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20-01-074-17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20-01-074-18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Муфта кабельная концевая (стойка) для кабеля без гидрофобного заполнения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20-01-074-19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Муфта кабельная проходная (стойка) для кабеля без гидрофобного заполнения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8" w:right="878" w:hanging="1378"/>
              <w:jc w:val="left"/>
            </w:pPr>
            <w:r>
              <w:rPr>
                <w:b/>
                <w:sz w:val="22"/>
              </w:rPr>
              <w:t>Таблица ТЕРм 20-01-075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кабельные и разделки сухие на кабелях с гидрофобным заполнением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Муфта кабельная концевая для кабеля с гидрофобным заполнением с количеством жил: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20-01</w:t>
            </w:r>
            <w:r>
              <w:rPr>
                <w:sz w:val="18"/>
              </w:rPr>
              <w:t xml:space="preserve">-075-04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Муфта кабельная универсальная концевая для кабеля с гидрофобным заполнением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Муфта кабельная универсальная промежуточная для </w:t>
            </w:r>
          </w:p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кабеля с гидрофобным заполнением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кабельная разветвительная для кабеля с гидрофобным заполнением, количество направлений: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154" w:firstLine="0"/>
              <w:jc w:val="center"/>
            </w:pPr>
            <w:r>
              <w:rPr>
                <w:sz w:val="18"/>
              </w:rPr>
              <w:t xml:space="preserve"> Муфта кабельная соединительная для кабеля с гидрофобным заполнением с количеством жил: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Разделка сухая для кабеля с гидрофобным заполнением с количеством жил: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20-01-075-15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20-01-075-16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20-01-075-17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20-01-075-18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Муфта кабельная концевая (стойка) для кабеля с гидрофобным заполнением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20-01-075-19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Муфта кабельная проходная (стойка) для кабеля с гидрофобным заполнением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8" w:right="166" w:hanging="1378"/>
              <w:jc w:val="left"/>
            </w:pPr>
            <w:r>
              <w:rPr>
                <w:b/>
                <w:sz w:val="22"/>
              </w:rPr>
              <w:t>Таблица ТЕРм 20-01-076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кабельные концевые на опорах с установкой предохранителей и разрядников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Муфта кабельная концевая на опоре с установкой предохранителей и разрядников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37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20-01-077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Ящики кабельные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Ящик кабельный на опоре деревянной, количество разрядников: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20-01-077-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Ящик кабельный на опоре железобетонной, количество разрядников: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Труба защитная для кабельного ящика (удлинение)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54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20-01-078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Защита кабелей от коррозии блуждающими токами </w:t>
            </w:r>
          </w:p>
          <w:p w:rsidR="006F3A67" w:rsidRDefault="003823B5">
            <w:pPr>
              <w:spacing w:after="0" w:line="259" w:lineRule="auto"/>
              <w:ind w:left="2569" w:right="15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точка (расценки с 20-01-078-01 по 20-01-078-03); кабель (расценка 20-01-078-04); шт. (расценка 20-01-078-05)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Защита катодная в релейном шкафу или путевом ящике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Дренаж электрический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Точка контрольная для измерения блуждающих токов: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два кабеля в траншее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на каждый последующий кабель к расценке 20-01-078-03 добавлять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муфт, трансформаторных ящиков, стрелочных приводов от попадания тяговых токов в кабель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34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20-01-079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Заземления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Заземление: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20-</w:t>
            </w:r>
            <w:r>
              <w:rPr>
                <w:sz w:val="18"/>
              </w:rPr>
              <w:t xml:space="preserve">01-079-01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низковольтное, с одним электродом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right="22" w:firstLine="0"/>
              <w:jc w:val="left"/>
            </w:pPr>
            <w:r>
              <w:rPr>
                <w:sz w:val="18"/>
              </w:rPr>
              <w:t xml:space="preserve">высоковольтное, с двумя электродами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Заземление релейных шкафов или светофоров на мачтах: </w:t>
            </w:r>
          </w:p>
        </w:tc>
      </w:tr>
      <w:tr w:rsidR="006F3A67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90" w:firstLine="0"/>
              <w:jc w:val="center"/>
            </w:pPr>
            <w:r>
              <w:rPr>
                <w:sz w:val="18"/>
              </w:rPr>
              <w:t xml:space="preserve">металлических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20-01-079-04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37" w:firstLine="0"/>
              <w:jc w:val="center"/>
            </w:pPr>
            <w:r>
              <w:rPr>
                <w:sz w:val="18"/>
              </w:rPr>
              <w:t xml:space="preserve">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4. ЭЛЕКТРОЖЕЗЛОВАЯ СИСТЕМА, МАРШРУТНОКОНТРОЛЬНЫЕ УСТРОЙСТВА И ПОЛУАВТОМАТИЧЕСКАЯ БЛОКИРОВКА</w:t>
            </w: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1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20-01-090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Электрожезловая система </w:t>
            </w:r>
          </w:p>
          <w:p w:rsidR="006F3A67" w:rsidRDefault="003823B5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Пункт: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20-01-090-01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оконечный с электрожезловым аппаратом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20-01-090-02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right="40" w:firstLine="0"/>
              <w:jc w:val="left"/>
            </w:pPr>
            <w:r>
              <w:rPr>
                <w:sz w:val="18"/>
              </w:rPr>
              <w:t xml:space="preserve">промежуточный с двумя электрожезловым и аппаратами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7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20-01-091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Маршрутно-</w:t>
            </w:r>
            <w:r>
              <w:rPr>
                <w:b/>
                <w:sz w:val="22"/>
              </w:rPr>
              <w:t xml:space="preserve">контрольные устройства </w:t>
            </w:r>
          </w:p>
          <w:p w:rsidR="006F3A67" w:rsidRDefault="003823B5">
            <w:pPr>
              <w:tabs>
                <w:tab w:val="center" w:pos="1857"/>
                <w:tab w:val="center" w:pos="61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20-01-091-01 по 20-01-091-03); компл. (расценки 20-01-091-04, 20-01-091-05)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20-01-091-01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Стрелочный централизатор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20-01-091-02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Ящик зависимости, изменение схемы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0,011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Замок контрольный на стрелке, включая установку кожуха, гарнитура с количеством замков: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20-01-091-03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одним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20-01-</w:t>
            </w:r>
            <w:r>
              <w:rPr>
                <w:sz w:val="18"/>
              </w:rPr>
              <w:t xml:space="preserve">091-04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двумя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0,024 </w:t>
            </w:r>
          </w:p>
        </w:tc>
      </w:tr>
      <w:tr w:rsidR="006F3A67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20-01-091-05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Замок контрольный на аппарате и пульте, устанавливаемый дополнительно комплект из двух замков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0,004 </w:t>
            </w:r>
          </w:p>
        </w:tc>
      </w:tr>
      <w:tr w:rsidR="006F3A67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5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20-01-092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Полуавтоматическая блокировка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Пульт-статив релейный полуавтоматической блокировки для участков с устройствами: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20-01-092-01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ключевой зависимости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6F3A6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20-01-092-02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маршрутно-контр ольными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6F3A67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Отдел 2. СЕТИ КОНТАКТНЫЕ НА ЖЕЛЕЗНОДОРОЖНОМ ТРАНСПОРТЕ</w:t>
            </w: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1. МОНТАЖ КОНТАКТНОЙ ПОДВЕСКИ</w:t>
            </w: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53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Раскатка несущих тросов и контактных проводов </w:t>
            </w:r>
          </w:p>
          <w:p w:rsidR="006F3A67" w:rsidRDefault="003823B5">
            <w:pPr>
              <w:tabs>
                <w:tab w:val="center" w:pos="1857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Раскатка несущего троса "поверху"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17 276,91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6 581,03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9 774,73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раскатке сталеалюминиевого несущего троса добавлять к расценке 20-02-001-01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999,27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Раскатка одиночного контактного провода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При раскатке двойного </w:t>
            </w:r>
          </w:p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контактного провода добавлять к расценке 20-02-001-03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9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6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Регулировка контактных подвесок </w:t>
            </w:r>
          </w:p>
          <w:p w:rsidR="006F3A67" w:rsidRDefault="003823B5">
            <w:pPr>
              <w:tabs>
                <w:tab w:val="center" w:pos="1857"/>
                <w:tab w:val="center" w:pos="60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(расценки с 20-02-002-01 по 20-02-002-05, 20-02-002-10, 20-02-002-11, с 20-02-002-13 по </w:t>
            </w:r>
          </w:p>
          <w:p w:rsidR="006F3A67" w:rsidRDefault="003823B5">
            <w:pPr>
              <w:spacing w:after="0" w:line="259" w:lineRule="auto"/>
              <w:ind w:left="2569" w:right="665" w:firstLine="0"/>
              <w:jc w:val="left"/>
            </w:pPr>
            <w:r>
              <w:rPr>
                <w:sz w:val="18"/>
              </w:rPr>
              <w:t>20-02-002-17, с 20-02-002-20 по 20-02-002-25); шт. (расценки 20-02-002-06, 20-02-002-07, 20-02-002-18); 10 м (расценк</w:t>
            </w:r>
            <w:r>
              <w:rPr>
                <w:sz w:val="18"/>
              </w:rPr>
              <w:t xml:space="preserve">и 20-02-002-08, 20-02-002-09, 20-02-002-19); точка (расценка 20-02-002-12)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Подвеска: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трамвайная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23 666,92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18 364,20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цепная полукомпенсирова нная с одиночным контактным проводом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  <w:r>
              <w:rPr>
                <w:sz w:val="18"/>
              </w:rPr>
              <w:t xml:space="preserve">699,57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7 689,37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22 378,10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87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цепная полукомпенсирова нная с одиночным контактным проводом с применением оцинкованных деталей и изделий контактной 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35 188,74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7 689,37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25 867,27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20-02-</w:t>
            </w:r>
            <w:r>
              <w:rPr>
                <w:sz w:val="18"/>
              </w:rPr>
              <w:t xml:space="preserve">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цепная компенсированная с одиночным контактным проводом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32 929,08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8 806,20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22 430,65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187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20-02-002-05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цепная компенсированная с одиночным контактным проводом с применением оцинкованных деталей и изделий контактной 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36 178,19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8 806,20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25 679,76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20-02-002-06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под пешеходными мостами и малыми путепроводами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2 334,58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20-02-002-07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под большими путепроводами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20-02-002-08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на мостах с ездой понизу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20-02-002-09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в тоннелях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152,13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87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20-02-002-10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2" w:line="238" w:lineRule="auto"/>
              <w:ind w:left="0" w:firstLine="0"/>
              <w:jc w:val="left"/>
            </w:pPr>
            <w:r>
              <w:rPr>
                <w:sz w:val="18"/>
              </w:rPr>
              <w:t xml:space="preserve">При подвеске с двойным контактным проводом добавлять к расценкам 20-02-002-02,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20-02-002-03,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20-02-002-04,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20-02-002-05,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10 422,43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7 578,95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87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20-02-002-11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1" w:lineRule="auto"/>
              <w:ind w:left="0" w:firstLine="0"/>
              <w:jc w:val="left"/>
            </w:pPr>
            <w:r>
              <w:rPr>
                <w:sz w:val="18"/>
              </w:rPr>
              <w:t xml:space="preserve">При эластичной подвеске добавлять к расценкам 20-02-002-02,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20-02-002-03,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20-02-002-04,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20-02-002-05,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20-02-002-23,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7 547,95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2 028,69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5 288,02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70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20-02-002-12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44" w:lineRule="auto"/>
              <w:ind w:left="0" w:right="42" w:firstLine="0"/>
              <w:jc w:val="left"/>
            </w:pPr>
            <w:r>
              <w:rPr>
                <w:sz w:val="18"/>
              </w:rPr>
              <w:t xml:space="preserve">При компенсированной подвеске на роликах с тросовыми вставками добавлять на 1 точку подвеса к расценкам 20-02-002-02,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20-02-002-03,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20-02-002-04,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20-02-002-05,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20-02-002-23,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87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20-02-002-13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1" w:lineRule="auto"/>
              <w:ind w:left="0" w:firstLine="0"/>
              <w:jc w:val="left"/>
            </w:pPr>
            <w:r>
              <w:rPr>
                <w:sz w:val="18"/>
              </w:rPr>
              <w:t xml:space="preserve">При ромбовидной подвеске добавлять к расценкам 20-02-002-02,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20-02-002-03,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20-02-002-04,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20-02-002-05,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20-02-002-23,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24 516,99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20 204,83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208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20-02-002-14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2" w:line="238" w:lineRule="auto"/>
              <w:ind w:left="0" w:firstLine="0"/>
              <w:jc w:val="left"/>
            </w:pPr>
            <w:r>
              <w:rPr>
                <w:sz w:val="18"/>
              </w:rPr>
              <w:t xml:space="preserve">При рессорном креплении несущего троса добавлять к расценкам 20-02-002-02,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20-02-002-03,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20-02-002-04,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20-02-002-05,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20-02-002-23,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1 421,46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20-02-002-15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1" w:line="238" w:lineRule="auto"/>
              <w:ind w:left="0" w:firstLine="0"/>
              <w:jc w:val="left"/>
            </w:pPr>
            <w:r>
              <w:rPr>
                <w:sz w:val="18"/>
              </w:rPr>
              <w:t xml:space="preserve">При применении струн мерной длины </w:t>
            </w:r>
          </w:p>
          <w:p w:rsidR="006F3A67" w:rsidRDefault="003823B5">
            <w:pPr>
              <w:spacing w:after="0" w:line="239" w:lineRule="auto"/>
              <w:ind w:left="0" w:firstLine="0"/>
              <w:jc w:val="left"/>
            </w:pPr>
            <w:r>
              <w:rPr>
                <w:sz w:val="18"/>
              </w:rPr>
              <w:t xml:space="preserve">добавлять к расценкам 20-02-002-04,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20-02-002-05,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20-02-002-23,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07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20-02-002-16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38" w:lineRule="auto"/>
              <w:ind w:left="0" w:firstLine="0"/>
              <w:jc w:val="left"/>
            </w:pPr>
            <w:r>
              <w:rPr>
                <w:sz w:val="18"/>
              </w:rPr>
              <w:t xml:space="preserve">При монтаже противоветровых струн добавлять к расценкам 20-02-002-02,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20-02-002-03,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20-02-</w:t>
            </w:r>
            <w:r>
              <w:rPr>
                <w:sz w:val="18"/>
              </w:rPr>
              <w:t xml:space="preserve">002-04,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20-02-002-05,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20-02-002-23, </w:t>
            </w:r>
          </w:p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20-02-002-24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1 369,55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При подвесках с применением сталеалюминиевого несущего троса добавлять к расценкам: </w:t>
            </w:r>
          </w:p>
        </w:tc>
      </w:tr>
      <w:tr w:rsidR="006F3A67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20-02-002-17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20-02-002-02, </w:t>
            </w:r>
          </w:p>
          <w:p w:rsidR="006F3A67" w:rsidRDefault="003823B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20-02-002-03, </w:t>
            </w:r>
          </w:p>
          <w:p w:rsidR="006F3A67" w:rsidRDefault="003823B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20-02-002-04, </w:t>
            </w:r>
          </w:p>
          <w:p w:rsidR="006F3A67" w:rsidRDefault="003823B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20-</w:t>
            </w:r>
            <w:r>
              <w:rPr>
                <w:sz w:val="18"/>
              </w:rPr>
              <w:t xml:space="preserve">02-002-05, </w:t>
            </w:r>
          </w:p>
          <w:p w:rsidR="006F3A67" w:rsidRDefault="003823B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20-02-002-23, </w:t>
            </w:r>
          </w:p>
          <w:p w:rsidR="006F3A67" w:rsidRDefault="003823B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20-02-002-24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13 123,61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8 730,92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20-02-002-18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20-02-002-06, </w:t>
            </w:r>
          </w:p>
          <w:p w:rsidR="006F3A67" w:rsidRDefault="003823B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20-02-002-07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1 199,94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20-02-002-19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20-02-002-08, </w:t>
            </w:r>
          </w:p>
          <w:p w:rsidR="006F3A67" w:rsidRDefault="003823B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20-02-002-09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050,23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20-02-002-20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Изоляция проводов контактной подвески двойная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20-02-002-21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Устройства для плавки гололеда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2 775,41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20-02-002-22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Проверка параметров контактной подвески и доведение их до норм после вытяжки новых 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Подвеска с трубчатыми фиксаторами: </w:t>
            </w:r>
          </w:p>
        </w:tc>
      </w:tr>
      <w:tr w:rsidR="006F3A67">
        <w:trPr>
          <w:trHeight w:val="187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20-02-002-23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цепная полукомпенсирова нная с одиночным контактным проводом с применением оцинкованных деталей и изделий контактной 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73 209,15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7 689,37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63 887,68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187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20-02-002-24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цепная компенсированная с одиночным контактным проводом с применением оцинкованных деталей и изделий контактной 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74 668,78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8 806,20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64 170,35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20-02-002-25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42" w:lineRule="auto"/>
              <w:ind w:left="22" w:firstLine="0"/>
              <w:jc w:val="left"/>
            </w:pPr>
            <w:r>
              <w:rPr>
                <w:sz w:val="18"/>
              </w:rPr>
              <w:t xml:space="preserve">При подвеске с двойным контактным проводом добавлять к расценкам 20-02-002-23 и </w:t>
            </w:r>
          </w:p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20-02-002-24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11 798,42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8 954,94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8" w:right="1039" w:hanging="1378"/>
              <w:jc w:val="left"/>
            </w:pPr>
            <w:r>
              <w:rPr>
                <w:b/>
                <w:sz w:val="22"/>
              </w:rPr>
              <w:t>Таблица ТЕРм 20-02-003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Анкеровки несущих тросов и контактных проводов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Анкеровка односторонняя несущего троса или контактного провода: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жесткая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64" w:firstLine="0"/>
              <w:jc w:val="right"/>
            </w:pPr>
            <w:r>
              <w:rPr>
                <w:sz w:val="18"/>
              </w:rPr>
              <w:t xml:space="preserve">компенсированная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Анкеровка односторонняя совмещенная несущего троса и контактного провода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2 788,62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Анкеровка средняя компенсированной цепной подвески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1 189,62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Анкеровка односторонняя несущего троса или контактного провода с применением оцинкованных изделий: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жесткая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64" w:firstLine="0"/>
              <w:jc w:val="right"/>
            </w:pPr>
            <w:r>
              <w:rPr>
                <w:sz w:val="18"/>
              </w:rPr>
              <w:t xml:space="preserve">компенсированная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2 019,84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right="1" w:firstLine="0"/>
              <w:jc w:val="left"/>
            </w:pPr>
            <w:r>
              <w:rPr>
                <w:sz w:val="18"/>
              </w:rPr>
              <w:t xml:space="preserve">Анкеровка односторонняя совмещенная несущего троса и контактного провода с применением оцинкованных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2 803,35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Анкеровка средняя компенсированной цепной подвески с применением оцинкованных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1 189,62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66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46" w:lineRule="auto"/>
              <w:ind w:left="22" w:firstLine="0"/>
              <w:jc w:val="left"/>
            </w:pPr>
            <w:r>
              <w:rPr>
                <w:sz w:val="18"/>
              </w:rPr>
              <w:t xml:space="preserve">При анкеровке с применением сталеалюминиевого несущего троса добавлять к расценкам </w:t>
            </w:r>
          </w:p>
          <w:p w:rsidR="006F3A67" w:rsidRDefault="003823B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>20-02-003-01, -</w:t>
            </w:r>
            <w:r>
              <w:rPr>
                <w:sz w:val="18"/>
              </w:rPr>
              <w:t xml:space="preserve">02, -03, </w:t>
            </w:r>
          </w:p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-04, -05, -06, -07, 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39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Пересечения проводов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Стрелка воздушная с одиночными контактными проводами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2 211,50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двойном контактном проводе добавлять к расценке 20-02-004-01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1 301,81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15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Оттяжка </w:t>
            </w:r>
          </w:p>
          <w:p w:rsidR="006F3A67" w:rsidRDefault="003823B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фиксирующая на 1-2 ветви подвески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150,60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right="28" w:firstLine="0"/>
              <w:jc w:val="left"/>
            </w:pPr>
            <w:r>
              <w:rPr>
                <w:sz w:val="18"/>
              </w:rPr>
              <w:t xml:space="preserve">При подвеске ветвей сверх двух, за каждую ветвь добавлять к расценке 20-02-004-03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4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Сопряжения анкерных участков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Сопряжение полукомпенсированной и компенсированной подвесок с одиночным контактным проводом: </w:t>
            </w:r>
          </w:p>
        </w:tc>
      </w:tr>
      <w:tr w:rsidR="006F3A6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трехпролетное без секционирования 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13 067,61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6 713,34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трехпролетное с секционированием 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21 384,09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10 341,59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9 642,33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четырехпролетное 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секционированием 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29 039,54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2 141,70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15 337,94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11 559,90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пятипролетное с нейтральной вставкой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40 578,79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2 708,10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19 386,71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18 483,98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семипролетное с нейтральной вставкой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44 895,51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21 113,89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20 921,15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Сопряжение полукомпенсированной и компенсированной подвесок с одиночным контактным проводом с применением оцинкованных деталей и изделий контактной сети: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трехпролетное без секционирования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14 102,72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7 748,45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93,9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трехпролетное с секционированием 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22 553,47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10 341,59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10 811,71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четырехпролетное 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секционированием 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30 539,76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2 141,70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15 337,94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13 060,12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пятипролетное с нейтральной вставкой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40 266,10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2 708,10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19 386,71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18 171,29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семипролетное с нейтральной вставкой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46 355,35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21 113,89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22 380,99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При двойном контактном проводе </w:t>
            </w:r>
          </w:p>
          <w:p w:rsidR="006F3A67" w:rsidRDefault="003823B5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добавлять к расценкам </w:t>
            </w:r>
          </w:p>
          <w:p w:rsidR="006F3A67" w:rsidRDefault="003823B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20-02-005-01, -02, -03, </w:t>
            </w:r>
          </w:p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-04, -05, -06, -07, -08, </w:t>
            </w:r>
          </w:p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-09, 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6 350,25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3 761,59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защиты от пережогов контактной 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Сопряжение полукомпенсированной и компенсированной подвесок с одиночным контактным проводом с применением оцинкованных деталей, изделий контактной сети и трубчатых фиксаторов: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трехпролетное без секционирования 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24 450,33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547,67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18 096,06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трехпролетное с секционированием 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33 056,20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10 341,59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21 314,44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20-02-005-15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82" w:firstLine="0"/>
              <w:jc w:val="right"/>
            </w:pPr>
            <w:r>
              <w:rPr>
                <w:sz w:val="18"/>
              </w:rPr>
              <w:t xml:space="preserve">четырехпролетное 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</w:t>
            </w:r>
          </w:p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секционированием 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45 381,94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2 141,70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15 337,94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27 902,30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20-02-005-16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пятипролетное с нейтральной вставкой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58 963,06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2 708,10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19 386,71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36 868,25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20-02-005-17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семипролетное с нейтральной вставкой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67 678,84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21 113,89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43 704,48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20-02-005-18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двойном контактном проводе добавлять к расценкам 13-17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6 881,14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4 292,48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51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Покрытие антикоррозийное стальных тросов </w:t>
            </w:r>
          </w:p>
          <w:p w:rsidR="006F3A67" w:rsidRDefault="003823B5">
            <w:pPr>
              <w:tabs>
                <w:tab w:val="center" w:pos="1857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Покрытие троса: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продольной контактной подвески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гибкой и жесткой поперечины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2. МОНТАЖ ПОДДЕРЖИВАЮЩИХ УСТРОЙСТВ И ЗАЗЕМЛЕНИЙ</w:t>
            </w: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34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Поперечины </w:t>
            </w:r>
          </w:p>
          <w:p w:rsidR="006F3A67" w:rsidRDefault="003823B5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6F3A67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Поперечина гибкая через количество путей 9-11, из двух поперечно-несущих изолированных тросов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8 905,68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884,53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5 031,95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Поперечина гибкая через количество путей свыше 11, на следующий путь добавлять к расценке </w:t>
            </w:r>
          </w:p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20-02-021-01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Поперечина гибкая через количество путей 9-</w:t>
            </w:r>
            <w:r>
              <w:rPr>
                <w:sz w:val="18"/>
              </w:rPr>
              <w:t xml:space="preserve">11, из четырех поперечно-несущих изолированных тросов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13 764,82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8 551,62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48" w:lineRule="auto"/>
              <w:ind w:left="22" w:firstLine="0"/>
              <w:jc w:val="left"/>
            </w:pPr>
            <w:r>
              <w:rPr>
                <w:sz w:val="18"/>
              </w:rPr>
              <w:t xml:space="preserve">Поперечина гибкая через количество путей свыше 11, на следующий путь добавлять к расценке </w:t>
            </w:r>
          </w:p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20-02-021-03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Армирование жестких поперечин фиксирующим тросом и треугольными подвесами, количество путей: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1 645,68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2 437,73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Армирование жестких поперечин фиксаторными стойками и треугольными подвесами, количество путей: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1 297,38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Армирование жестких поперечин консольными, фиксаторными стойками и треугольными подвесами, количество путей: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651,97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5 626,53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1 861,33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44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Хомуты, траверсы, удлинители </w:t>
            </w:r>
          </w:p>
          <w:p w:rsidR="006F3A67" w:rsidRDefault="003823B5">
            <w:pPr>
              <w:tabs>
                <w:tab w:val="center" w:pos="1857"/>
                <w:tab w:val="center" w:pos="54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20-02-022-01 по 20-02-022-04); км (расценка 20-02-022-05)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на опорах: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хомутов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20-02-022-02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траверс для крепления двух консолей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на опорах удлинителей для крепления консолей: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right="11" w:firstLine="0"/>
              <w:jc w:val="left"/>
            </w:pPr>
            <w:r>
              <w:rPr>
                <w:sz w:val="18"/>
              </w:rPr>
              <w:t xml:space="preserve">Изоляция металлических конструкций поддерживающих устройств подвески от поверхности железобетонных опор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7 062,49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tabs>
                <w:tab w:val="center" w:pos="1229"/>
                <w:tab w:val="center" w:pos="34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Заземления </w:t>
            </w:r>
          </w:p>
          <w:p w:rsidR="006F3A67" w:rsidRDefault="003823B5">
            <w:pPr>
              <w:tabs>
                <w:tab w:val="center" w:pos="1857"/>
                <w:tab w:val="center" w:pos="61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(расценки с 20-02-023-01 по 20-02-023-03, с 20-02-023-05 по 20-02-023-07, 20-02-023-09, </w:t>
            </w:r>
          </w:p>
          <w:p w:rsidR="006F3A67" w:rsidRDefault="003823B5">
            <w:pPr>
              <w:spacing w:after="0" w:line="259" w:lineRule="auto"/>
              <w:ind w:left="0" w:right="626" w:firstLine="0"/>
              <w:jc w:val="center"/>
            </w:pPr>
            <w:r>
              <w:rPr>
                <w:sz w:val="18"/>
              </w:rPr>
              <w:t xml:space="preserve">20-02-023-10); км (расценки 20-02-023-04, 20-02-023-08) </w:t>
            </w:r>
          </w:p>
        </w:tc>
      </w:tr>
      <w:tr w:rsidR="006F3A67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Заземление с применением горячей оцинковки деталей и изделий контактной сети с использованием клемм заземления: </w:t>
            </w:r>
          </w:p>
        </w:tc>
      </w:tr>
      <w:tr w:rsidR="006F3A6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опоры металлической, одиночное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опоры железобетонной, одиночное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поперечины жесткой, одиночное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опор контактной сети, групповое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8 728,63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7 737,32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77" w:right="4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Заземление с применением горячей оцинковки деталей и изделий контактной сети с использованием узлов УКЗ: </w:t>
            </w:r>
          </w:p>
        </w:tc>
      </w:tr>
      <w:tr w:rsidR="006F3A6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опоры металлической, одиночное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опоры железобетонной, одиночное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поперечины жесткой, одиночное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опор контактной сети, групповое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8 238,05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7 254,80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диодного заземлителя с применением горячей оцинковки деталей и изделий контактной </w:t>
            </w:r>
          </w:p>
          <w:p w:rsidR="006F3A67" w:rsidRDefault="003823B5">
            <w:pPr>
              <w:spacing w:after="0" w:line="259" w:lineRule="auto"/>
              <w:ind w:left="22" w:right="27" w:firstLine="0"/>
              <w:jc w:val="left"/>
            </w:pPr>
            <w:r>
              <w:rPr>
                <w:sz w:val="18"/>
              </w:rPr>
              <w:t xml:space="preserve">сети с использованием узлов УКЗ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20-02-023-10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right="19" w:firstLine="0"/>
              <w:jc w:val="left"/>
            </w:pPr>
            <w:r>
              <w:rPr>
                <w:sz w:val="18"/>
              </w:rPr>
              <w:t xml:space="preserve">Добавлять к расценкам 5-9 (для узлов крепления заземления УКЗ-1 </w:t>
            </w:r>
            <w:r>
              <w:rPr>
                <w:sz w:val="18"/>
              </w:rPr>
              <w:t xml:space="preserve">при габарите опор свыше 3,5 м; для УКЗУ-свыше 4,5 м)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F3A67" w:rsidRDefault="006F3A6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118"/>
        <w:gridCol w:w="732"/>
      </w:tblGrid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94"/>
              <w:jc w:val="left"/>
            </w:pPr>
            <w:r>
              <w:rPr>
                <w:sz w:val="16"/>
              </w:rPr>
              <w:t>Масса оборудо</w:t>
            </w:r>
            <w:r>
              <w:rPr>
                <w:sz w:val="16"/>
              </w:rPr>
              <w:t xml:space="preserve">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104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470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spacing w:after="0" w:line="259" w:lineRule="auto"/>
              <w:ind w:left="1416" w:right="2436" w:hanging="1378"/>
              <w:jc w:val="left"/>
            </w:pPr>
            <w:r>
              <w:rPr>
                <w:b/>
                <w:sz w:val="22"/>
              </w:rPr>
              <w:t>Таблица ТЕРм 20-02-024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Знаки (указатели) сигнальные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216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Установка на опорах: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>20-02-</w:t>
            </w:r>
            <w:r>
              <w:rPr>
                <w:sz w:val="18"/>
              </w:rPr>
              <w:t xml:space="preserve">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знаков </w:t>
            </w:r>
          </w:p>
          <w:p w:rsidR="006F3A67" w:rsidRDefault="003823B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(указателей) сигнальных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20-02-024-02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75" w:firstLine="0"/>
              <w:jc w:val="center"/>
            </w:pPr>
            <w:r>
              <w:rPr>
                <w:sz w:val="18"/>
              </w:rPr>
              <w:t>предупреждающи</w:t>
            </w:r>
          </w:p>
          <w:p w:rsidR="006F3A67" w:rsidRDefault="003823B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х знаков высокого напряжения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20-02-024-03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Установка номерных знаков на основных стержнях фиксаторов и фиксирующих тросах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20-02-024-04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Установка защитного репелентного устройства на стержневых изоляторах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86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spacing w:after="0" w:line="259" w:lineRule="auto"/>
              <w:ind w:left="1963" w:firstLine="0"/>
              <w:jc w:val="left"/>
            </w:pPr>
            <w:r>
              <w:rPr>
                <w:b/>
                <w:sz w:val="24"/>
              </w:rPr>
              <w:t>Раздел 3. МОНТАЖ ДОПОЛНИТЕЛЬНЫХ ПРОВОДОВ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883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tabs>
                <w:tab w:val="center" w:pos="1267"/>
                <w:tab w:val="center" w:pos="41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20-02-031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Провода дополнительные </w:t>
            </w:r>
          </w:p>
          <w:p w:rsidR="006F3A67" w:rsidRDefault="003823B5">
            <w:pPr>
              <w:tabs>
                <w:tab w:val="center" w:pos="1896"/>
                <w:tab w:val="center" w:pos="59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(расценки с 20-02-031-01 по 20-02-031-04, 20-02-031-07, 20-02-031-08, 20-02-031-11, </w:t>
            </w:r>
          </w:p>
          <w:p w:rsidR="006F3A67" w:rsidRDefault="003823B5">
            <w:pPr>
              <w:spacing w:after="0" w:line="259" w:lineRule="auto"/>
              <w:ind w:left="2607" w:firstLine="0"/>
            </w:pPr>
            <w:r>
              <w:rPr>
                <w:sz w:val="18"/>
              </w:rPr>
              <w:t>20-02-031-12); шт. (расценки 20-02-031-05, 20-02-031-06, 20-</w:t>
            </w:r>
            <w:r>
              <w:rPr>
                <w:sz w:val="18"/>
              </w:rPr>
              <w:t xml:space="preserve">02-031-09, 20-02-031-10, 20-02-031-13, 20-02-031-14)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218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Один провод в линии на подвесных изоляторах: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20-02-031-01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неизолированный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27 879,11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20 487,84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5 505,47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20-02-031-02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изолированный самонесущий типа СИП-3, (SAX)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33 239,96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2 708,10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27 320,54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Каждый следующий провод: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20-02-031-03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неизолированный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14 191,15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11 175,68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20-02-031-04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изолированный самонесущий типа СИП-3, (SAX)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22 914,13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2 020,50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20 657,31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20-02-031-05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60" w:right="10" w:firstLine="0"/>
              <w:jc w:val="left"/>
            </w:pPr>
            <w:r>
              <w:rPr>
                <w:sz w:val="18"/>
              </w:rPr>
              <w:t xml:space="preserve">Анкеровка односторонняя одного провода на подвесных изоляторах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20-02-031-06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>За анкеровку каждого следующего провода добавлять к расценке 20-02-031-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1 336,62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Один провод в линии на штыревых изоляторах: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20-02-031-07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неизолированный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29 220,64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24 522,45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2 596,87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20-02-031-08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изолированный самонесущий типа СИП-3, (SAX)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34</w:t>
            </w:r>
            <w:r>
              <w:rPr>
                <w:sz w:val="18"/>
              </w:rPr>
              <w:t xml:space="preserve"> 704,73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2 886,24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29 280,32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2 538,17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Анкеровка односторонняя одного провода на штыревых изоляторах в линии: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20-02-031-09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57" w:firstLine="0"/>
              <w:jc w:val="center"/>
            </w:pPr>
            <w:r>
              <w:rPr>
                <w:sz w:val="18"/>
              </w:rPr>
              <w:t xml:space="preserve">высоковольтной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6,67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20-02-031-10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низковольтной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7,95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Крепление рессорное дополнительного провода на изоляторах: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20-02-031-11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подвесных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10 274,94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7 003,51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2 607,23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68,9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20-02-031-12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штыревых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2 595,21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20-02-031-13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60" w:right="48" w:firstLine="0"/>
              <w:jc w:val="left"/>
            </w:pPr>
            <w:r>
              <w:rPr>
                <w:sz w:val="18"/>
              </w:rPr>
              <w:t xml:space="preserve">Стойка (надставка) на опоре или жесткой поперечине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20-02-031-14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Подключение экранирующего провода к дроссель-трансформа тору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2 228,66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6F3A67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6F3A67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spacing w:after="0" w:line="259" w:lineRule="auto"/>
              <w:ind w:left="1850" w:firstLine="0"/>
              <w:jc w:val="left"/>
            </w:pPr>
            <w:r>
              <w:rPr>
                <w:b/>
                <w:sz w:val="24"/>
              </w:rPr>
              <w:t>Раздел 4. МОНТАЖ АППАРАТОВ КОНТАКТНОЙ СЕТИ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tabs>
                <w:tab w:val="center" w:pos="426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20-02-041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контактной сети </w:t>
            </w:r>
          </w:p>
          <w:p w:rsidR="006F3A67" w:rsidRDefault="003823B5">
            <w:pPr>
              <w:tabs>
                <w:tab w:val="center" w:pos="1896"/>
                <w:tab w:val="center" w:pos="27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Изолятор: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врезной секционирования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1 063,79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секционный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1 302,89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20-02-041-03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Ограничитель перенапряжения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3 594,69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20-02-041-04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Разрядник трубчатый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20-02-041-05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Разъединитель секционный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8 312,54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507,67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Монтаж аппаратов с установкой на оцинкованные конструкции: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20-02-041-06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ограничитель перенапряжения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6 057,17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20-02-041-07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разрядник трубчатый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916,62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20-02-041-08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разъединитель секционный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9 280,00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507,67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5 860,66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spacing w:after="0" w:line="259" w:lineRule="auto"/>
              <w:ind w:left="0" w:right="135" w:firstLine="0"/>
              <w:jc w:val="right"/>
            </w:pPr>
            <w:r>
              <w:rPr>
                <w:b/>
                <w:sz w:val="24"/>
              </w:rPr>
              <w:t>Раздел 5. МОНТАЖ МЕДНЫХ МЕЖДУРЕЛЬСОВЫХ СОЕДИНИТЕЛЕЙ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tabs>
                <w:tab w:val="center" w:pos="476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20-02-051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Соединения медные междурельсовые </w:t>
            </w:r>
          </w:p>
          <w:p w:rsidR="006F3A67" w:rsidRDefault="003823B5">
            <w:pPr>
              <w:tabs>
                <w:tab w:val="center" w:pos="1896"/>
                <w:tab w:val="center" w:pos="49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(расценка 20-02-051-01); шт. (расценка 20-02-051-02)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Соединение: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стыковое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3 164,82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20-02-051-02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тяговое между рельсами и на стрелках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8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spacing w:after="0" w:line="259" w:lineRule="auto"/>
              <w:ind w:left="2377" w:firstLine="0"/>
              <w:jc w:val="left"/>
            </w:pPr>
            <w:r>
              <w:rPr>
                <w:b/>
                <w:sz w:val="24"/>
              </w:rPr>
              <w:t>Раздел 6. МОНТАЖ ПРИБОРОВ ОСВЕЩЕНИЯ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20-02-061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Приборы освещения на жестких поперечинах и опорах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Жесткая поперечина с прожекторами и светильниками через количество путей: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20-02-061-01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20-02-061-02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20-02-061-03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20-02-061</w:t>
            </w:r>
            <w:r>
              <w:rPr>
                <w:sz w:val="18"/>
              </w:rPr>
              <w:t xml:space="preserve">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Светильник с кронштейном на железобетонной опоре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6F3A67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spacing w:after="0" w:line="259" w:lineRule="auto"/>
              <w:ind w:left="2177" w:firstLine="0"/>
              <w:jc w:val="left"/>
            </w:pPr>
            <w:r>
              <w:rPr>
                <w:b/>
                <w:sz w:val="24"/>
              </w:rPr>
              <w:t>Раздел 7. ТРАНСПОРТИРОВКА ОБОРУДОВАНИЯ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F3A67" w:rsidRDefault="003823B5">
            <w:pPr>
              <w:tabs>
                <w:tab w:val="center" w:pos="450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20-02-071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Транспортировка оборудования </w:t>
            </w:r>
          </w:p>
          <w:p w:rsidR="006F3A67" w:rsidRDefault="003823B5">
            <w:pPr>
              <w:tabs>
                <w:tab w:val="center" w:pos="1896"/>
                <w:tab w:val="center" w:pos="26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3A67" w:rsidRDefault="006F3A67">
            <w:pPr>
              <w:spacing w:after="160" w:line="259" w:lineRule="auto"/>
              <w:ind w:left="0" w:firstLine="0"/>
              <w:jc w:val="left"/>
            </w:pPr>
          </w:p>
        </w:tc>
      </w:tr>
      <w:tr w:rsidR="006F3A6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20-02-071-01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Транспортировка оборудования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399,95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6F3A67" w:rsidRDefault="003823B5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6F3A67" w:rsidRDefault="003823B5">
      <w:pPr>
        <w:spacing w:after="24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6F3A67" w:rsidRDefault="003823B5">
      <w:pPr>
        <w:pStyle w:val="1"/>
        <w:ind w:left="11" w:right="2"/>
      </w:pPr>
      <w:bookmarkStart w:id="1" w:name="_Toc286218"/>
      <w:r>
        <w:t>IV. ПРИЛОЖЕНИЯ</w:t>
      </w:r>
      <w:r>
        <w:rPr>
          <w:b w:val="0"/>
          <w:sz w:val="18"/>
        </w:rPr>
        <w:t xml:space="preserve"> </w:t>
      </w:r>
      <w:bookmarkEnd w:id="1"/>
    </w:p>
    <w:p w:rsidR="006F3A67" w:rsidRDefault="003823B5">
      <w:pPr>
        <w:spacing w:after="182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6F3A67" w:rsidRDefault="003823B5">
      <w:pPr>
        <w:tabs>
          <w:tab w:val="center" w:pos="5103"/>
        </w:tabs>
        <w:spacing w:after="165"/>
        <w:ind w:left="-15" w:firstLine="0"/>
        <w:jc w:val="left"/>
      </w:pPr>
      <w:r>
        <w:rPr>
          <w:sz w:val="18"/>
        </w:rPr>
        <w:t xml:space="preserve"> </w:t>
      </w:r>
      <w:r>
        <w:rPr>
          <w:sz w:val="18"/>
        </w:rPr>
        <w:tab/>
        <w:t xml:space="preserve">                                                                                                     </w:t>
      </w:r>
      <w:r>
        <w:t>Приложение 20.1</w:t>
      </w:r>
      <w:r>
        <w:rPr>
          <w:sz w:val="18"/>
        </w:rPr>
        <w:t xml:space="preserve"> </w:t>
      </w:r>
    </w:p>
    <w:p w:rsidR="006F3A67" w:rsidRDefault="003823B5">
      <w:pPr>
        <w:spacing w:after="0" w:line="259" w:lineRule="auto"/>
        <w:ind w:right="9"/>
        <w:jc w:val="center"/>
      </w:pPr>
      <w:r>
        <w:rPr>
          <w:b/>
          <w:sz w:val="19"/>
        </w:rPr>
        <w:t xml:space="preserve">Число поездов, проходящих по путям в сутки </w:t>
      </w:r>
    </w:p>
    <w:tbl>
      <w:tblPr>
        <w:tblStyle w:val="TableGrid"/>
        <w:tblW w:w="10222" w:type="dxa"/>
        <w:tblInd w:w="-298" w:type="dxa"/>
        <w:tblCellMar>
          <w:top w:w="0" w:type="dxa"/>
          <w:left w:w="10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5248"/>
        <w:gridCol w:w="778"/>
        <w:gridCol w:w="778"/>
        <w:gridCol w:w="898"/>
        <w:gridCol w:w="1027"/>
        <w:gridCol w:w="1493"/>
      </w:tblGrid>
      <w:tr w:rsidR="006F3A67">
        <w:trPr>
          <w:trHeight w:val="249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140" w:firstLine="0"/>
              <w:jc w:val="center"/>
            </w:pPr>
            <w:r>
              <w:t xml:space="preserve">Число поездов, проходящих по путям в сутки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49" w:firstLine="0"/>
              <w:jc w:val="right"/>
            </w:pPr>
            <w:r>
              <w:t xml:space="preserve">14-36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61" w:firstLine="0"/>
              <w:jc w:val="left"/>
            </w:pPr>
            <w:r>
              <w:t xml:space="preserve">37-72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72" w:firstLine="0"/>
              <w:jc w:val="center"/>
            </w:pPr>
            <w:r>
              <w:t xml:space="preserve">73-112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81" w:firstLine="0"/>
              <w:jc w:val="center"/>
            </w:pPr>
            <w:r>
              <w:t xml:space="preserve">113-140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1" w:firstLine="0"/>
              <w:jc w:val="center"/>
            </w:pPr>
            <w:r>
              <w:t xml:space="preserve">св. 140 </w:t>
            </w:r>
          </w:p>
        </w:tc>
      </w:tr>
      <w:tr w:rsidR="006F3A67">
        <w:trPr>
          <w:trHeight w:val="372"/>
        </w:trPr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left"/>
            </w:pPr>
            <w:r>
              <w:t xml:space="preserve">Коэффициенты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56" w:firstLine="0"/>
              <w:jc w:val="center"/>
            </w:pPr>
            <w:r>
              <w:t xml:space="preserve">1,15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76" w:firstLine="0"/>
              <w:jc w:val="center"/>
            </w:pPr>
            <w:r>
              <w:t xml:space="preserve">1,4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4" w:firstLine="0"/>
              <w:jc w:val="center"/>
            </w:pPr>
            <w:r>
              <w:t xml:space="preserve">1,7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1" w:firstLine="0"/>
              <w:jc w:val="center"/>
            </w:pPr>
            <w:r>
              <w:t xml:space="preserve">2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23" w:firstLine="0"/>
              <w:jc w:val="center"/>
            </w:pPr>
            <w:r>
              <w:t xml:space="preserve">2,3 </w:t>
            </w:r>
          </w:p>
        </w:tc>
      </w:tr>
    </w:tbl>
    <w:p w:rsidR="006F3A67" w:rsidRDefault="003823B5">
      <w:pPr>
        <w:ind w:left="-5"/>
      </w:pPr>
      <w:r>
        <w:t xml:space="preserve">Примечание: число поездов для установления коэффициентов определяется для работ: </w:t>
      </w:r>
    </w:p>
    <w:p w:rsidR="006F3A67" w:rsidRDefault="003823B5">
      <w:pPr>
        <w:ind w:left="-5"/>
      </w:pPr>
      <w:r>
        <w:t xml:space="preserve">а) на опорах - </w:t>
      </w:r>
      <w:r>
        <w:t xml:space="preserve">как сумма поездов, проходящих по путям, расположенным на расстоянии до 4 м от опоры; </w:t>
      </w:r>
    </w:p>
    <w:p w:rsidR="006F3A67" w:rsidRDefault="003823B5">
      <w:pPr>
        <w:ind w:left="-5" w:right="78"/>
      </w:pPr>
      <w:r>
        <w:t xml:space="preserve">б) «с пути» - как сумма поездов, проходящих по пути, на котором ведутся работы, и смежным путям с нормальными междупутьями; </w:t>
      </w:r>
    </w:p>
    <w:p w:rsidR="006F3A67" w:rsidRDefault="003823B5">
      <w:pPr>
        <w:ind w:left="-5"/>
      </w:pPr>
      <w:r>
        <w:t>в)с пути в «окно» - как сумма поездов, проход</w:t>
      </w:r>
      <w:r>
        <w:t xml:space="preserve">ящих по смежным путям с нормальными междупутьями; </w:t>
      </w:r>
    </w:p>
    <w:p w:rsidR="006F3A67" w:rsidRDefault="003823B5">
      <w:pPr>
        <w:ind w:left="-5"/>
      </w:pPr>
      <w:r>
        <w:t xml:space="preserve">г)на жестких и гибких поперечинах - как сумма поездов, проходящих по путям, перекрываемым поперечиной. </w:t>
      </w:r>
    </w:p>
    <w:p w:rsidR="006F3A67" w:rsidRDefault="003823B5">
      <w:pPr>
        <w:spacing w:after="168" w:line="259" w:lineRule="auto"/>
        <w:ind w:left="8202" w:firstLine="0"/>
        <w:jc w:val="left"/>
      </w:pPr>
      <w:r>
        <w:t xml:space="preserve"> </w:t>
      </w:r>
    </w:p>
    <w:p w:rsidR="006F3A67" w:rsidRDefault="003823B5">
      <w:pPr>
        <w:spacing w:after="184" w:line="259" w:lineRule="auto"/>
        <w:ind w:right="472"/>
        <w:jc w:val="right"/>
      </w:pPr>
      <w:r>
        <w:t xml:space="preserve">Приложение 20.2 </w:t>
      </w:r>
    </w:p>
    <w:p w:rsidR="006F3A67" w:rsidRDefault="003823B5">
      <w:pPr>
        <w:spacing w:after="0" w:line="259" w:lineRule="auto"/>
        <w:ind w:right="3"/>
        <w:jc w:val="center"/>
      </w:pPr>
      <w:r>
        <w:rPr>
          <w:b/>
          <w:sz w:val="19"/>
        </w:rPr>
        <w:t xml:space="preserve">Продолжительность «окна» </w:t>
      </w:r>
    </w:p>
    <w:tbl>
      <w:tblPr>
        <w:tblStyle w:val="TableGrid"/>
        <w:tblW w:w="10267" w:type="dxa"/>
        <w:tblInd w:w="-30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9"/>
        <w:gridCol w:w="5718"/>
      </w:tblGrid>
      <w:tr w:rsidR="006F3A67">
        <w:trPr>
          <w:trHeight w:val="283"/>
        </w:trPr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3" w:firstLine="0"/>
              <w:jc w:val="center"/>
            </w:pPr>
            <w:r>
              <w:t xml:space="preserve">Продолжительность «окна», час. 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right="2" w:firstLine="0"/>
              <w:jc w:val="center"/>
            </w:pPr>
            <w:r>
              <w:t xml:space="preserve">Коэффициенты </w:t>
            </w:r>
          </w:p>
        </w:tc>
      </w:tr>
      <w:tr w:rsidR="006F3A67">
        <w:trPr>
          <w:trHeight w:val="269"/>
        </w:trPr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0" w:firstLine="0"/>
              <w:jc w:val="center"/>
            </w:pPr>
            <w:r>
              <w:t xml:space="preserve">св. 2 до 4 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6" w:firstLine="0"/>
              <w:jc w:val="center"/>
            </w:pPr>
            <w:r>
              <w:t xml:space="preserve">0,9 </w:t>
            </w:r>
          </w:p>
        </w:tc>
      </w:tr>
      <w:tr w:rsidR="006F3A67">
        <w:trPr>
          <w:trHeight w:val="271"/>
        </w:trPr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1" w:firstLine="0"/>
              <w:jc w:val="center"/>
            </w:pPr>
            <w:r>
              <w:t xml:space="preserve">св. 4 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A67" w:rsidRDefault="003823B5">
            <w:pPr>
              <w:spacing w:after="0" w:line="259" w:lineRule="auto"/>
              <w:ind w:left="6" w:firstLine="0"/>
              <w:jc w:val="center"/>
            </w:pPr>
            <w:r>
              <w:t xml:space="preserve">0,8 </w:t>
            </w:r>
          </w:p>
        </w:tc>
      </w:tr>
    </w:tbl>
    <w:p w:rsidR="006F3A67" w:rsidRDefault="003823B5">
      <w:pPr>
        <w:spacing w:after="104" w:line="269" w:lineRule="auto"/>
        <w:ind w:left="-5"/>
        <w:jc w:val="left"/>
      </w:pPr>
      <w:r>
        <w:t xml:space="preserve">   Примечание: допускается одновременное применение коэффициентов из приложений 20.1 и 20.2 в случаях, когда работы выполняются с занятием одного пути в «окно», при движении поездов по соседним путям с нормальным междупутьем.</w:t>
      </w:r>
      <w:r>
        <w:t xml:space="preserve"> </w:t>
      </w:r>
    </w:p>
    <w:p w:rsidR="006F3A67" w:rsidRDefault="003823B5">
      <w:pPr>
        <w:spacing w:after="149" w:line="259" w:lineRule="auto"/>
        <w:ind w:left="8202" w:firstLine="0"/>
        <w:jc w:val="left"/>
      </w:pPr>
      <w:r>
        <w:t xml:space="preserve"> </w:t>
      </w:r>
    </w:p>
    <w:p w:rsidR="006F3A67" w:rsidRDefault="003823B5">
      <w:pPr>
        <w:spacing w:after="170" w:line="259" w:lineRule="auto"/>
        <w:ind w:right="472"/>
        <w:jc w:val="right"/>
      </w:pPr>
      <w:r>
        <w:t xml:space="preserve">Приложение 20.3 </w:t>
      </w:r>
    </w:p>
    <w:p w:rsidR="006F3A67" w:rsidRDefault="003823B5">
      <w:pPr>
        <w:spacing w:after="187" w:line="259" w:lineRule="auto"/>
        <w:ind w:right="277"/>
        <w:jc w:val="center"/>
      </w:pPr>
      <w:r>
        <w:rPr>
          <w:b/>
          <w:sz w:val="19"/>
        </w:rPr>
        <w:t xml:space="preserve">Перечень материальных ресурсов, не учтенных ТЕРм сборника 20 </w:t>
      </w:r>
    </w:p>
    <w:p w:rsidR="006F3A67" w:rsidRDefault="003823B5">
      <w:pPr>
        <w:spacing w:after="179" w:line="259" w:lineRule="auto"/>
        <w:ind w:left="1176"/>
        <w:jc w:val="left"/>
      </w:pPr>
      <w:r>
        <w:rPr>
          <w:b/>
          <w:sz w:val="19"/>
        </w:rPr>
        <w:t xml:space="preserve"> Отдел 1. Оборудование сигнализации, централизации и блокировки на железных дорогах </w:t>
      </w:r>
    </w:p>
    <w:p w:rsidR="006F3A67" w:rsidRDefault="003823B5">
      <w:pPr>
        <w:ind w:left="-5"/>
      </w:pPr>
      <w:r>
        <w:t>1.1.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Брус деревянный и детали его крепления к рельсам для прокладки путевых, дроссельных перемычек вдоль железобетонных шпал при установке путевых ящиков, концевых кабельных муфт и дроссель-трансформаторов. </w:t>
      </w:r>
    </w:p>
    <w:p w:rsidR="006F3A67" w:rsidRDefault="003823B5">
      <w:pPr>
        <w:tabs>
          <w:tab w:val="center" w:pos="2417"/>
        </w:tabs>
        <w:ind w:left="-15" w:firstLine="0"/>
        <w:jc w:val="left"/>
      </w:pPr>
      <w:r>
        <w:t>1.2.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Гарнитуры и замыкатели стрелочные. </w:t>
      </w:r>
    </w:p>
    <w:p w:rsidR="006F3A67" w:rsidRDefault="003823B5">
      <w:pPr>
        <w:tabs>
          <w:tab w:val="center" w:pos="2720"/>
        </w:tabs>
        <w:ind w:left="-15" w:firstLine="0"/>
        <w:jc w:val="left"/>
      </w:pPr>
      <w:r>
        <w:t>1.3.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Гарни</w:t>
      </w:r>
      <w:r>
        <w:t xml:space="preserve">туры стрелочные контрольных замков. </w:t>
      </w:r>
    </w:p>
    <w:p w:rsidR="006F3A67" w:rsidRDefault="003823B5">
      <w:pPr>
        <w:tabs>
          <w:tab w:val="center" w:pos="3849"/>
        </w:tabs>
        <w:ind w:left="-15" w:firstLine="0"/>
        <w:jc w:val="left"/>
      </w:pPr>
      <w:r>
        <w:t>1.4.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Замки с ключами для запирания релейных шкафов, ящиков и сигналов. </w:t>
      </w:r>
    </w:p>
    <w:p w:rsidR="006F3A67" w:rsidRDefault="003823B5">
      <w:pPr>
        <w:tabs>
          <w:tab w:val="center" w:pos="2035"/>
        </w:tabs>
        <w:ind w:left="-15" w:firstLine="0"/>
        <w:jc w:val="left"/>
      </w:pPr>
      <w:r>
        <w:t>1.5.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Знаки номерные и литерные. </w:t>
      </w:r>
    </w:p>
    <w:p w:rsidR="006F3A67" w:rsidRDefault="003823B5">
      <w:pPr>
        <w:tabs>
          <w:tab w:val="center" w:pos="2773"/>
        </w:tabs>
        <w:ind w:left="-15" w:firstLine="0"/>
        <w:jc w:val="left"/>
      </w:pPr>
      <w:r>
        <w:t>1.6.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Зажимы плашечные и петлевые для проводов. </w:t>
      </w:r>
    </w:p>
    <w:p w:rsidR="006F3A67" w:rsidRDefault="003823B5">
      <w:pPr>
        <w:tabs>
          <w:tab w:val="center" w:pos="1757"/>
        </w:tabs>
        <w:ind w:left="-15" w:firstLine="0"/>
        <w:jc w:val="left"/>
      </w:pPr>
      <w:r>
        <w:t>1.7.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Изоляторы штыревые. </w:t>
      </w:r>
    </w:p>
    <w:p w:rsidR="006F3A67" w:rsidRDefault="003823B5">
      <w:pPr>
        <w:ind w:left="-5"/>
      </w:pPr>
      <w:r>
        <w:t>1.8.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Кабели и провода всех марок и</w:t>
      </w:r>
      <w:r>
        <w:t xml:space="preserve"> сечений кроме кабелей, поставляемых в комплекте с оборудованием с разделанными по схеме концами, стоимость которых учитывается как оборудование. </w:t>
      </w:r>
    </w:p>
    <w:p w:rsidR="006F3A67" w:rsidRDefault="003823B5">
      <w:pPr>
        <w:tabs>
          <w:tab w:val="center" w:pos="1701"/>
        </w:tabs>
        <w:ind w:left="-15" w:firstLine="0"/>
        <w:jc w:val="left"/>
      </w:pPr>
      <w:r>
        <w:t>1.9.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Клеммы всех типов. </w:t>
      </w:r>
    </w:p>
    <w:p w:rsidR="006F3A67" w:rsidRDefault="003823B5">
      <w:pPr>
        <w:tabs>
          <w:tab w:val="center" w:pos="2655"/>
        </w:tabs>
        <w:ind w:left="-15" w:firstLine="0"/>
        <w:jc w:val="left"/>
      </w:pPr>
      <w:r>
        <w:t>1.10.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Кожухи защитные к стрелочным замкам. </w:t>
      </w:r>
    </w:p>
    <w:p w:rsidR="006F3A67" w:rsidRDefault="003823B5">
      <w:pPr>
        <w:ind w:left="-5"/>
      </w:pPr>
      <w:r>
        <w:t xml:space="preserve">1.1.1      </w:t>
      </w:r>
      <w:r>
        <w:t xml:space="preserve">Конденсаторы и блоки конденсаторные до 100 В. </w:t>
      </w:r>
    </w:p>
    <w:p w:rsidR="006F3A67" w:rsidRDefault="003823B5">
      <w:pPr>
        <w:tabs>
          <w:tab w:val="center" w:pos="3805"/>
        </w:tabs>
        <w:ind w:left="-15" w:firstLine="0"/>
        <w:jc w:val="left"/>
      </w:pPr>
      <w:r>
        <w:t>1.12.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Крепления металлические к железобетонным светофорным мачтам. </w:t>
      </w:r>
    </w:p>
    <w:p w:rsidR="006F3A67" w:rsidRDefault="003823B5">
      <w:pPr>
        <w:tabs>
          <w:tab w:val="center" w:pos="2612"/>
        </w:tabs>
        <w:ind w:left="-15" w:firstLine="0"/>
        <w:jc w:val="left"/>
      </w:pPr>
      <w:r>
        <w:t>1.13.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Лампочки осветительные и сигнальные. </w:t>
      </w:r>
    </w:p>
    <w:p w:rsidR="006F3A67" w:rsidRDefault="003823B5">
      <w:pPr>
        <w:tabs>
          <w:tab w:val="center" w:pos="3347"/>
        </w:tabs>
        <w:ind w:left="-15" w:firstLine="0"/>
        <w:jc w:val="left"/>
      </w:pPr>
      <w:r>
        <w:t>1.14.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Муфты и стойки кабельные, кожухи защитные для муфт. </w:t>
      </w:r>
    </w:p>
    <w:p w:rsidR="006F3A67" w:rsidRDefault="003823B5">
      <w:pPr>
        <w:ind w:left="-5"/>
      </w:pPr>
      <w:r>
        <w:t>1.15.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Основания под муфты, ящики т</w:t>
      </w:r>
      <w:r>
        <w:t xml:space="preserve">рансформаторные, дроссель - трансформаторы, релейные и батарейные шкафы. </w:t>
      </w:r>
    </w:p>
    <w:p w:rsidR="006F3A67" w:rsidRDefault="003823B5">
      <w:pPr>
        <w:tabs>
          <w:tab w:val="center" w:pos="4357"/>
        </w:tabs>
        <w:ind w:left="-15" w:firstLine="0"/>
        <w:jc w:val="left"/>
      </w:pPr>
      <w:r>
        <w:t>1.16.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Предохранители для электрических цепей напряжением до 1 кВ на ток до 400 А. </w:t>
      </w:r>
    </w:p>
    <w:p w:rsidR="006F3A67" w:rsidRDefault="003823B5">
      <w:pPr>
        <w:ind w:left="-5"/>
      </w:pPr>
      <w:r>
        <w:t>1.17.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Разрядники с напряжением пробоя до 1000 В с переходными розетками и перемычками под контакт</w:t>
      </w:r>
      <w:r>
        <w:t xml:space="preserve">ы; выравниватели (ВОЦ и др.). </w:t>
      </w:r>
    </w:p>
    <w:p w:rsidR="006F3A67" w:rsidRDefault="003823B5">
      <w:pPr>
        <w:tabs>
          <w:tab w:val="center" w:pos="2815"/>
        </w:tabs>
        <w:ind w:left="-15" w:firstLine="0"/>
        <w:jc w:val="left"/>
      </w:pPr>
      <w:r>
        <w:t>1.20.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Сдвоенные брусья (рамы) к разъединителям. </w:t>
      </w:r>
    </w:p>
    <w:p w:rsidR="006F3A67" w:rsidRDefault="003823B5">
      <w:pPr>
        <w:tabs>
          <w:tab w:val="center" w:pos="3536"/>
        </w:tabs>
        <w:ind w:left="-15" w:firstLine="0"/>
        <w:jc w:val="left"/>
      </w:pPr>
      <w:r>
        <w:t>1.19.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Струбцины рельсовые для подключения заземления к рельсу. </w:t>
      </w:r>
    </w:p>
    <w:p w:rsidR="006F3A67" w:rsidRDefault="003823B5">
      <w:pPr>
        <w:tabs>
          <w:tab w:val="center" w:pos="3359"/>
        </w:tabs>
        <w:ind w:left="-15" w:firstLine="0"/>
        <w:jc w:val="left"/>
      </w:pPr>
      <w:r>
        <w:t>1.20.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Трос медный, сталемедный, сталеалюминевый, стальной. </w:t>
      </w:r>
    </w:p>
    <w:p w:rsidR="006F3A67" w:rsidRDefault="003823B5">
      <w:pPr>
        <w:tabs>
          <w:tab w:val="center" w:pos="2921"/>
        </w:tabs>
        <w:ind w:left="-15" w:firstLine="0"/>
        <w:jc w:val="left"/>
      </w:pPr>
      <w:r>
        <w:t>1.21.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Трубы стальные, кроме расценки 20-01-077-</w:t>
      </w:r>
      <w:r>
        <w:t xml:space="preserve">07. </w:t>
      </w:r>
    </w:p>
    <w:p w:rsidR="006F3A67" w:rsidRDefault="003823B5">
      <w:pPr>
        <w:tabs>
          <w:tab w:val="center" w:pos="2394"/>
        </w:tabs>
        <w:ind w:left="-15" w:firstLine="0"/>
        <w:jc w:val="left"/>
      </w:pPr>
      <w:r>
        <w:t>1.22.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Шины и прокат цветных металлов. </w:t>
      </w:r>
    </w:p>
    <w:p w:rsidR="006F3A67" w:rsidRDefault="003823B5">
      <w:pPr>
        <w:tabs>
          <w:tab w:val="center" w:pos="1825"/>
        </w:tabs>
        <w:ind w:left="-15" w:firstLine="0"/>
        <w:jc w:val="left"/>
      </w:pPr>
      <w:r>
        <w:t>1.23.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Штепсели рельсовые. </w:t>
      </w:r>
    </w:p>
    <w:p w:rsidR="006F3A67" w:rsidRDefault="003823B5">
      <w:pPr>
        <w:tabs>
          <w:tab w:val="center" w:pos="2089"/>
        </w:tabs>
        <w:ind w:left="-15" w:firstLine="0"/>
        <w:jc w:val="left"/>
      </w:pPr>
      <w:r>
        <w:t>1.24.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Шкафы для аккумуляторов. </w:t>
      </w:r>
    </w:p>
    <w:p w:rsidR="006F3A67" w:rsidRDefault="003823B5">
      <w:pPr>
        <w:tabs>
          <w:tab w:val="center" w:pos="4452"/>
        </w:tabs>
        <w:ind w:left="-15" w:firstLine="0"/>
        <w:jc w:val="left"/>
      </w:pPr>
      <w:r>
        <w:t>1.25.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Фундаменты под светофоры, маневровые колонки, автошлагбаумы, скоростемеры. </w:t>
      </w:r>
    </w:p>
    <w:p w:rsidR="006F3A67" w:rsidRDefault="003823B5">
      <w:pPr>
        <w:tabs>
          <w:tab w:val="center" w:pos="4115"/>
        </w:tabs>
        <w:ind w:left="-15" w:firstLine="0"/>
        <w:jc w:val="left"/>
      </w:pPr>
      <w:r>
        <w:t>1.26.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Электроды для заземления, кроме расценокс 20-01-079-01 по 20</w:t>
      </w:r>
      <w:r>
        <w:t xml:space="preserve">-01-079-04. </w:t>
      </w:r>
    </w:p>
    <w:p w:rsidR="006F3A67" w:rsidRDefault="003823B5">
      <w:pPr>
        <w:spacing w:after="0" w:line="259" w:lineRule="auto"/>
        <w:ind w:left="2540" w:firstLine="0"/>
        <w:jc w:val="left"/>
      </w:pPr>
      <w:r>
        <w:rPr>
          <w:b/>
          <w:sz w:val="19"/>
        </w:rPr>
        <w:t xml:space="preserve"> </w:t>
      </w:r>
    </w:p>
    <w:p w:rsidR="006F3A67" w:rsidRDefault="003823B5">
      <w:pPr>
        <w:spacing w:after="187" w:line="259" w:lineRule="auto"/>
        <w:ind w:left="2540" w:firstLine="0"/>
        <w:jc w:val="left"/>
      </w:pPr>
      <w:r>
        <w:rPr>
          <w:b/>
          <w:sz w:val="19"/>
        </w:rPr>
        <w:t xml:space="preserve"> </w:t>
      </w:r>
    </w:p>
    <w:p w:rsidR="006F3A67" w:rsidRDefault="003823B5">
      <w:pPr>
        <w:spacing w:after="179" w:line="259" w:lineRule="auto"/>
        <w:ind w:left="2550"/>
        <w:jc w:val="left"/>
      </w:pPr>
      <w:r>
        <w:rPr>
          <w:b/>
          <w:sz w:val="19"/>
        </w:rPr>
        <w:t xml:space="preserve">Отдел 2. Сети контактные на железнодорожном транспорте </w:t>
      </w:r>
    </w:p>
    <w:p w:rsidR="006F3A67" w:rsidRDefault="003823B5">
      <w:pPr>
        <w:tabs>
          <w:tab w:val="center" w:pos="1249"/>
        </w:tabs>
        <w:ind w:left="-15" w:firstLine="0"/>
        <w:jc w:val="left"/>
      </w:pPr>
      <w:r>
        <w:t>2.1.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Провода. </w:t>
      </w:r>
    </w:p>
    <w:p w:rsidR="006F3A67" w:rsidRDefault="003823B5">
      <w:pPr>
        <w:tabs>
          <w:tab w:val="center" w:pos="1967"/>
        </w:tabs>
        <w:ind w:left="-15" w:firstLine="0"/>
        <w:jc w:val="left"/>
      </w:pPr>
      <w:r>
        <w:t>2.2.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Канаты стальные (тросы). </w:t>
      </w:r>
    </w:p>
    <w:p w:rsidR="006F3A67" w:rsidRDefault="003823B5">
      <w:pPr>
        <w:tabs>
          <w:tab w:val="center" w:pos="2146"/>
        </w:tabs>
        <w:ind w:left="-15" w:firstLine="0"/>
        <w:jc w:val="left"/>
      </w:pPr>
      <w:r>
        <w:t>2.3.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Проволока (кроме вязальной). </w:t>
      </w:r>
    </w:p>
    <w:p w:rsidR="006F3A67" w:rsidRDefault="003823B5">
      <w:pPr>
        <w:tabs>
          <w:tab w:val="center" w:pos="1817"/>
        </w:tabs>
        <w:ind w:left="-15" w:firstLine="0"/>
        <w:jc w:val="left"/>
      </w:pPr>
      <w:r>
        <w:t>2.4.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Изоляторы штыревые. </w:t>
      </w:r>
    </w:p>
    <w:p w:rsidR="006F3A67" w:rsidRDefault="003823B5">
      <w:pPr>
        <w:tabs>
          <w:tab w:val="center" w:pos="4298"/>
        </w:tabs>
        <w:ind w:left="-15" w:firstLine="0"/>
        <w:jc w:val="left"/>
      </w:pPr>
      <w:r>
        <w:t>2.5.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t xml:space="preserve">Блоки компенсаторов трехблочных и двухблочных компенсаторных устройств. </w:t>
      </w:r>
    </w:p>
    <w:p w:rsidR="006F3A67" w:rsidRDefault="003823B5">
      <w:pPr>
        <w:tabs>
          <w:tab w:val="center" w:pos="3402"/>
        </w:tabs>
        <w:ind w:left="-15" w:firstLine="0"/>
        <w:jc w:val="left"/>
      </w:pPr>
      <w:r>
        <w:t>2.6.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Компенсаторы барабанного и блочно-полиспастного типа. </w:t>
      </w:r>
    </w:p>
    <w:p w:rsidR="006F3A67" w:rsidRDefault="003823B5">
      <w:pPr>
        <w:tabs>
          <w:tab w:val="center" w:pos="1920"/>
        </w:tabs>
        <w:ind w:left="-15" w:firstLine="0"/>
        <w:jc w:val="left"/>
      </w:pPr>
      <w:r>
        <w:t>2.7.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Грузы компенсаторные. </w:t>
      </w:r>
    </w:p>
    <w:p w:rsidR="006F3A67" w:rsidRDefault="003823B5">
      <w:pPr>
        <w:tabs>
          <w:tab w:val="center" w:pos="4980"/>
        </w:tabs>
        <w:ind w:left="-15" w:firstLine="0"/>
        <w:jc w:val="left"/>
      </w:pPr>
      <w:r>
        <w:t>2.8.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Кронштейны всех видов металлические и деревянные для подвески дополнительных проводо</w:t>
      </w:r>
      <w:r>
        <w:t xml:space="preserve">в. </w:t>
      </w:r>
    </w:p>
    <w:p w:rsidR="006F3A67" w:rsidRDefault="003823B5">
      <w:pPr>
        <w:tabs>
          <w:tab w:val="center" w:pos="2076"/>
        </w:tabs>
        <w:ind w:left="-15" w:firstLine="0"/>
        <w:jc w:val="left"/>
      </w:pPr>
      <w:r>
        <w:t>2.9.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Кронштейны фиксаторные. </w:t>
      </w:r>
    </w:p>
    <w:p w:rsidR="006F3A67" w:rsidRDefault="003823B5">
      <w:pPr>
        <w:tabs>
          <w:tab w:val="center" w:pos="3509"/>
        </w:tabs>
        <w:ind w:left="-15" w:firstLine="0"/>
        <w:jc w:val="left"/>
      </w:pPr>
      <w:r>
        <w:t>2.10.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Хомуты для крепления консолей и кронштейнов на опорах. </w:t>
      </w:r>
    </w:p>
    <w:p w:rsidR="006F3A67" w:rsidRDefault="003823B5">
      <w:pPr>
        <w:tabs>
          <w:tab w:val="center" w:pos="4269"/>
        </w:tabs>
        <w:ind w:left="-15" w:firstLine="0"/>
        <w:jc w:val="left"/>
      </w:pPr>
      <w:r>
        <w:t>2.11.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Траверсы переходных опор и удлинители для крепления консолей на опорах. </w:t>
      </w:r>
    </w:p>
    <w:p w:rsidR="006F3A67" w:rsidRDefault="003823B5">
      <w:pPr>
        <w:tabs>
          <w:tab w:val="center" w:pos="4136"/>
        </w:tabs>
        <w:ind w:left="-15" w:firstLine="0"/>
        <w:jc w:val="left"/>
      </w:pPr>
      <w:r>
        <w:t>2.12.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Надставки и стойки всех видов на опорах контактной сети и поперечинах.</w:t>
      </w:r>
      <w:r>
        <w:t xml:space="preserve"> </w:t>
      </w:r>
    </w:p>
    <w:p w:rsidR="006F3A67" w:rsidRDefault="003823B5">
      <w:pPr>
        <w:tabs>
          <w:tab w:val="center" w:pos="3525"/>
        </w:tabs>
        <w:ind w:left="-15" w:firstLine="0"/>
        <w:jc w:val="left"/>
      </w:pPr>
      <w:r>
        <w:t>2.13.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Стойки консольные и фиксаторные для жестких поперечин. </w:t>
      </w:r>
    </w:p>
    <w:p w:rsidR="006F3A67" w:rsidRDefault="003823B5">
      <w:pPr>
        <w:tabs>
          <w:tab w:val="center" w:pos="3945"/>
        </w:tabs>
        <w:ind w:left="-15" w:firstLine="0"/>
        <w:jc w:val="left"/>
      </w:pPr>
      <w:r>
        <w:t>2.14.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Арматура для монтажа дополнительных проводов типов СИП и SAX. </w:t>
      </w:r>
    </w:p>
    <w:p w:rsidR="006F3A67" w:rsidRDefault="003823B5">
      <w:pPr>
        <w:spacing w:after="140" w:line="259" w:lineRule="auto"/>
        <w:ind w:left="0" w:firstLine="0"/>
        <w:jc w:val="left"/>
      </w:pPr>
      <w:r>
        <w:t xml:space="preserve"> </w:t>
      </w:r>
    </w:p>
    <w:p w:rsidR="006F3A67" w:rsidRDefault="003823B5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6F3A67" w:rsidRDefault="003823B5">
      <w:pPr>
        <w:spacing w:after="24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6F3A67" w:rsidRDefault="003823B5">
      <w:pPr>
        <w:pStyle w:val="1"/>
        <w:ind w:left="11" w:right="0"/>
      </w:pPr>
      <w:bookmarkStart w:id="2" w:name="_Toc286219"/>
      <w:r>
        <w:t>СОДЕРЖАНИЕ</w:t>
      </w:r>
      <w:r>
        <w:rPr>
          <w:b w:val="0"/>
          <w:sz w:val="18"/>
        </w:rPr>
        <w:t xml:space="preserve"> </w:t>
      </w:r>
      <w:bookmarkEnd w:id="2"/>
    </w:p>
    <w:p w:rsidR="006F3A67" w:rsidRDefault="003823B5">
      <w:pPr>
        <w:spacing w:after="21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6F3A67" w:rsidRDefault="003823B5">
      <w:pPr>
        <w:ind w:left="-5"/>
      </w:pPr>
      <w:r>
        <w:t xml:space="preserve">I. ОБЩИЕ ПОЛОЖЕНИЯ </w:t>
      </w:r>
      <w:r>
        <w:t>.......................................................................................................................................................... 1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-5"/>
      </w:pPr>
      <w:r>
        <w:t>III. ТЕРРИТОРИАЛЬНЫЕ ЕДИНИЧНЫЕ РАСЦЕНКИ НОРМЫ НА МОНТАЖ ОБОРУДОВАНИЯ .............................</w:t>
      </w:r>
      <w:r>
        <w:t xml:space="preserve"> 3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-5"/>
      </w:pPr>
      <w:r>
        <w:t xml:space="preserve">Сборник 20. Оборудование сигнализации, централизации, блокировки и контактной сети на железнодорожном </w:t>
      </w:r>
    </w:p>
    <w:p w:rsidR="006F3A67" w:rsidRDefault="003823B5">
      <w:pPr>
        <w:ind w:left="-5"/>
      </w:pPr>
      <w:r>
        <w:t>транспорте ..........................................................................................................................................</w:t>
      </w:r>
      <w:r>
        <w:t>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231"/>
      </w:pPr>
      <w:r>
        <w:t xml:space="preserve">Отдел 1. ОБОРУДОВАНИЕ СИГНАЛИЗАЦИИ, ЦЕНТРАЛИЗАЦИИ И БЛОКИРОВКИ НА ЖЕЛЕЗНЫХ </w:t>
      </w:r>
    </w:p>
    <w:p w:rsidR="006F3A67" w:rsidRDefault="003823B5">
      <w:pPr>
        <w:spacing w:after="1" w:line="259" w:lineRule="auto"/>
        <w:ind w:right="-3"/>
        <w:jc w:val="right"/>
      </w:pPr>
      <w:r>
        <w:t>ДОРОГАХ ...............................................................................................................................</w:t>
      </w:r>
      <w:r>
        <w:t>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spacing w:after="1" w:line="259" w:lineRule="auto"/>
        <w:ind w:right="-3"/>
        <w:jc w:val="right"/>
      </w:pPr>
      <w:r>
        <w:t>Раздел 1. ДИСПЕТЧЕРСКАЯ, ЭЛЕКТРИЧЕСКАЯ ЦЕНТРАЛИЗАЦИЯ И АВТОБЛОКИРОВКА 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20-01-001          Пульты, табло, манипуляторы.............................................</w:t>
      </w:r>
      <w:r>
        <w:t>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20-01-002          Стативы ................................................................................................................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20-01-003          Стойки диспетчерского контроля ..</w:t>
      </w:r>
      <w:r>
        <w:t>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 xml:space="preserve">Таблица ТЕРм 20-01-004          Установка и подключение приборов (выпрямитель, трансформатор, блок, </w:t>
      </w:r>
    </w:p>
    <w:p w:rsidR="006F3A67" w:rsidRDefault="003823B5">
      <w:pPr>
        <w:ind w:left="668"/>
      </w:pPr>
      <w:r>
        <w:t>штепсельный прибор) на релейном стативе ...........................................</w:t>
      </w:r>
      <w:r>
        <w:t>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20-01-005          Установки электропитающие щитовые 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spacing w:after="30"/>
        <w:ind w:left="668"/>
      </w:pPr>
      <w:r>
        <w:t>Таблица ТЕРм 20-01-006          Щиты линейно-вводных</w:t>
      </w:r>
      <w:r>
        <w:t xml:space="preserve"> кодовых линий 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ТЕРм 20-01-007          Ячейки световые, кнопки, знаки, лампы, фигуры точечного типа, </w:t>
      </w:r>
    </w:p>
    <w:p w:rsidR="006F3A67" w:rsidRDefault="003823B5">
      <w:pPr>
        <w:ind w:left="668"/>
      </w:pPr>
      <w:r>
        <w:t>устанавливаемые дополнительно в пульт-табло желобкового типа ........................</w:t>
      </w:r>
      <w:r>
        <w:t>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20-01-008          Провода в смонтированных заводских стативах (изменение схемы) 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 xml:space="preserve">Таблица ТЕРм 20-01-009          Щиты выключения питания ЩВП и шкафы кабельные для постов ЭЦ </w:t>
      </w:r>
      <w:r>
        <w:t>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20-01-010          Приводы электрические 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20-01-011          Дроссель-трансформаторы путевые ....................................</w:t>
      </w:r>
      <w:r>
        <w:t>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20-01-012          Колонки маневровые 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20-01-013          Шкафы батарейные ...........................</w:t>
      </w:r>
      <w:r>
        <w:t>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20-01-014          Светофоры мачтовые 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20-01-015          Светофоры</w:t>
      </w:r>
      <w:r>
        <w:t xml:space="preserve"> карликовые 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spacing w:after="30"/>
        <w:ind w:left="668"/>
      </w:pPr>
      <w:r>
        <w:t>Таблица ТЕРм 20-01-016          Светофоры или световые указатели на консолях или мостиках ..................... 5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ТЕРм 20-01-</w:t>
      </w:r>
      <w:r>
        <w:t xml:space="preserve">017          Головки, указатели скорости неполного тормозного пути или карликовые </w:t>
      </w:r>
    </w:p>
    <w:p w:rsidR="006F3A67" w:rsidRDefault="003823B5">
      <w:pPr>
        <w:ind w:left="668"/>
      </w:pPr>
      <w:r>
        <w:t>приставки на светофоре, устанавливаемые дополнительно 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ТЕРм 20-01-018        </w:t>
      </w:r>
      <w:r>
        <w:t xml:space="preserve">  Указатели световые .............................................................................................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 xml:space="preserve">Таблица ТЕРм 20-01-019          Звонки, щитки местного управления стрелками, жгуты (замена), </w:t>
      </w:r>
    </w:p>
    <w:p w:rsidR="006F3A67" w:rsidRDefault="003823B5">
      <w:pPr>
        <w:ind w:left="668"/>
      </w:pPr>
      <w:r>
        <w:t xml:space="preserve">устанавливаемые на светофоре </w:t>
      </w:r>
      <w:r>
        <w:t>....................................................................................................................................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 xml:space="preserve">Таблица ТЕРм 20-01-020          Приборы в напольных релейных шкафах (трансформаторы, выпрямители, </w:t>
      </w:r>
    </w:p>
    <w:p w:rsidR="006F3A67" w:rsidRDefault="003823B5">
      <w:pPr>
        <w:ind w:left="668"/>
      </w:pPr>
      <w:r>
        <w:t xml:space="preserve">блоки конденсаторные </w:t>
      </w:r>
      <w:r>
        <w:t>и др.), количество выходов от 4 до 25 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20-01-021          Шкафы релейные с заводским монтажом со штепсельными реле 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20-01-022</w:t>
      </w:r>
      <w:r>
        <w:t xml:space="preserve">          Шлагбаумы автоматические, включая светофор и щитки переездной </w:t>
      </w:r>
    </w:p>
    <w:p w:rsidR="006F3A67" w:rsidRDefault="003823B5">
      <w:pPr>
        <w:ind w:left="668"/>
      </w:pPr>
      <w:r>
        <w:t>сигнализации (или централизаторы упрощенные) .....................................................................................................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20-01-023          П</w:t>
      </w:r>
      <w:r>
        <w:t>ульты управления разъединителями 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20-01-024          Ящики трансформаторные..................................................................................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</w:t>
      </w:r>
      <w:r>
        <w:t>01-025          Аппаратура тоннельной сигнализации 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20-01-035          Автоматизированные рабочие места (АРМ) 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</w:t>
      </w:r>
      <w:r>
        <w:t>м 20-01-036          Блоки аккумуляторные герметизированные (малообслуживаемые) 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20-01-037          Кабинеты и стеллажи батарейные для размещения аккумуляторов УБП 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20-01-038          Щиты установок питаю</w:t>
      </w:r>
      <w:r>
        <w:t>щих совмещенных 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20-01-039          Устройства бесперебойного питания (УБП) 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20-01-040          Вводные устройства ф</w:t>
      </w:r>
      <w:r>
        <w:t>идера (батареи) 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20-01-041          Шкафы кроссовых полей 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 xml:space="preserve">Таблица ТЕРм 20-01-042          </w:t>
      </w:r>
      <w:r>
        <w:t>Шкафы отключения УБП (внешнего ручного байпаса) 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20-01-043          Шкафы для размещения оборудования управления и контроля 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20-01-044          Приборы и оборудование с</w:t>
      </w:r>
      <w:r>
        <w:t xml:space="preserve">истем диспетчерского контроля для увязки с </w:t>
      </w:r>
    </w:p>
    <w:p w:rsidR="006F3A67" w:rsidRDefault="003823B5">
      <w:pPr>
        <w:ind w:left="668"/>
      </w:pPr>
      <w:r>
        <w:t>устройствами СЦБ .......................................................................................................................................................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20-01-045          Приборы</w:t>
      </w:r>
      <w:r>
        <w:t xml:space="preserve"> и оборудование систем диспетчерской централизации.................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20-01-046          Оборудование системы АДК-СЦБ 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spacing w:after="1" w:line="259" w:lineRule="auto"/>
        <w:ind w:right="-3"/>
        <w:jc w:val="right"/>
      </w:pPr>
      <w:r>
        <w:t xml:space="preserve">Раздел 2. МЕХАНИЗАЦИЯ, АВТОМАТИЗАЦИЯ СОРТИРОВОЧНЫХ </w:t>
      </w:r>
      <w:r>
        <w:t>ГОРОК 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20-01-050          Воздухосборники ...............................................................................................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20-01-051          Воздухоохлади</w:t>
      </w:r>
      <w:r>
        <w:t>тели трехсекционные ..............................................................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20-01-052          Замедлители вагонные ......................................................................................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</w:t>
      </w:r>
      <w:r>
        <w:t>053          Весомеры вагонные ...........................................................................................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20-01-054          Скоростемеры ....................................................................................</w:t>
      </w:r>
      <w:r>
        <w:t>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20-01-055          Педали горочной автоматики ...........................................................................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 xml:space="preserve">Таблица ТЕРм 20-01-056          Клапаны электропневматические или регуляторы манометрические </w:t>
      </w:r>
      <w:r>
        <w:t>.......... 13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ТЕРм 20-01-057          Устройства пневматической очистки на стрелочных переводах </w:t>
      </w:r>
    </w:p>
    <w:p w:rsidR="006F3A67" w:rsidRDefault="003823B5">
      <w:pPr>
        <w:ind w:left="668"/>
      </w:pPr>
      <w:r>
        <w:t>электрической централизации или ГАЦ ...................................................................................................................</w:t>
      </w:r>
      <w:r>
        <w:t>. 13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452"/>
      </w:pPr>
      <w:r>
        <w:t>Раздел 3. УСТРОЙСТВА ЭЛЕКТРОПИТАЮЩИЕ И КАБЕЛЬНЫЕ .........................................................................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20-01-070          Пункты питающие линейные с трансформаторами типа ОМ 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</w:t>
      </w:r>
      <w:r>
        <w:t>м 20-01-071          Подстанции трансформаторные .......................................................................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20-01-072          Разъединители трехполюсные на опорах 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spacing w:after="30"/>
        <w:ind w:left="668"/>
      </w:pPr>
      <w:r>
        <w:t>Т</w:t>
      </w:r>
      <w:r>
        <w:t>аблица ТЕРм 20-01-073          Конденсаторы статические и контуры заградительные 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ТЕРм 20-01-074          Муфты кабельные и разделки сухие на кабелях без гидрофобного </w:t>
      </w:r>
    </w:p>
    <w:p w:rsidR="006F3A67" w:rsidRDefault="003823B5">
      <w:pPr>
        <w:ind w:left="668"/>
      </w:pPr>
      <w:r>
        <w:t>заполнения .................................</w:t>
      </w:r>
      <w:r>
        <w:t>...................................................................................................................................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 xml:space="preserve">Таблица ТЕРм 20-01-075          Муфты кабельные и разделки сухие на кабелях с гидрофобным </w:t>
      </w:r>
    </w:p>
    <w:p w:rsidR="006F3A67" w:rsidRDefault="003823B5">
      <w:pPr>
        <w:ind w:left="668"/>
      </w:pPr>
      <w:r>
        <w:t>заполнением .................</w:t>
      </w:r>
      <w:r>
        <w:t>................................................................................................................................................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 xml:space="preserve">Таблица ТЕРм 20-01-076          Муфты кабельные концевые на опорах с установкой предохранителей и </w:t>
      </w:r>
    </w:p>
    <w:p w:rsidR="006F3A67" w:rsidRDefault="003823B5">
      <w:pPr>
        <w:ind w:left="668"/>
      </w:pPr>
      <w:r>
        <w:t>разрядни</w:t>
      </w:r>
      <w:r>
        <w:t>ков ..................................................................................................................................................................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ТЕРм 20-01-077          Ящики кабельные ......................................</w:t>
      </w:r>
      <w:r>
        <w:t>........................................................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20-01-078          Защита кабелей от коррозии блуждающими токами 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20-01-079          Заземления ................................</w:t>
      </w:r>
      <w:r>
        <w:t>.........................................................................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452"/>
      </w:pPr>
      <w:r>
        <w:t xml:space="preserve">Раздел 4. ЭЛЕКТРОЖЕЗЛОВАЯ СИСТЕМА, МАРШРУТНОКОНТРОЛЬНЫЕ УСТРОЙСТВА И </w:t>
      </w:r>
    </w:p>
    <w:p w:rsidR="006F3A67" w:rsidRDefault="003823B5">
      <w:pPr>
        <w:ind w:left="452"/>
      </w:pPr>
      <w:r>
        <w:t>ПОЛУАВТОМАТИЧЕСКАЯ БЛОКИРОВКА ..............................................................................</w:t>
      </w:r>
      <w:r>
        <w:t>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20-01-090          Электрожезловая система .................................................................................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20-01-091          Маршрутно-контрольные устройства ............</w:t>
      </w:r>
      <w:r>
        <w:t>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20-01-092          Полуавтоматическая блокировка .....................................................................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spacing w:after="1" w:line="259" w:lineRule="auto"/>
        <w:ind w:right="-3"/>
        <w:jc w:val="right"/>
      </w:pPr>
      <w:r>
        <w:t>Отдел 2. СЕТИ КОНТАКТНЫЕ НА ЖЕЛЕЗНОДОРОЖНОМ ТРАНСПОРТЕ ..........</w:t>
      </w:r>
      <w:r>
        <w:t>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452"/>
      </w:pPr>
      <w:r>
        <w:t>Раздел 1. МОНТАЖ КОНТАКТНОЙ ПОДВЕСКИ ......................................................................................................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 xml:space="preserve">Таблица ТЕРм 20-02-001          Раскатка несущих тросов </w:t>
      </w:r>
      <w:r>
        <w:t>и контактных проводов 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20-02-002          Регулировка контактных подвесок ..................................................................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20-02-</w:t>
      </w:r>
      <w:r>
        <w:t>003          Анкеровки несущих тросов и контактных проводов 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20-02-004          Пересечения проводов ......................................................................................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</w:t>
      </w:r>
      <w:r>
        <w:t>Рм 20-02-005          Сопряжения анкерных участков ......................................................................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20-02-006          Покрытие антикоррозийное стальных тросов 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452"/>
      </w:pPr>
      <w:r>
        <w:t>Разд</w:t>
      </w:r>
      <w:r>
        <w:t>ел 2. МОНТАЖ ПОДДЕРЖИВАЮЩИХ УСТРОЙСТВ И ЗАЗЕМЛЕНИЙ 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20-02-021          Поперечины .......................................................................................................</w:t>
      </w:r>
      <w:r>
        <w:t xml:space="preserve"> 21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20-02-022          Хомуты, траверсы, удлинители ........................................................................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20-02-023          Заземления ......................................................................</w:t>
      </w:r>
      <w:r>
        <w:t>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20-02-024          Знаки (указатели) сигнальные ..........................................................................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452"/>
      </w:pPr>
      <w:r>
        <w:t>Раздел 3. МОНТАЖ ДОПОЛНИТЕЛЬНЫХ ПРОВОДОВ</w:t>
      </w:r>
      <w:r>
        <w:t>...........................................................................................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20-02-031          Провода дополнительные .................................................................................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452"/>
      </w:pPr>
      <w:r>
        <w:t>Раздел 4. МОНТАЖ АП</w:t>
      </w:r>
      <w:r>
        <w:t>ПАРАТОВ КОНТАКТНОЙ СЕТИ ........................................................................................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20-02-041          Аппараты контактной сети ...............................................................................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452"/>
      </w:pPr>
      <w:r>
        <w:t>Раздел 5. МОНТАЖ МЕДНЫХ МЕЖДУРЕЛЬСОВЫХ СОЕДИНИТЕЛЕЙ .............................................................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20-02-051          Соединения медные междурельсовые .............................................................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452"/>
      </w:pPr>
      <w:r>
        <w:t>Разде</w:t>
      </w:r>
      <w:r>
        <w:t>л 6. МОНТАЖ ПРИБОРОВ ОСВЕЩЕНИЯ .........................................................................................................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20-02-061          Приборы освещения на жестких поперечинах и опорах ............................... 2</w:t>
      </w:r>
      <w:r>
        <w:t>4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452"/>
      </w:pPr>
      <w:r>
        <w:t>Раздел 7. ТРАНСПОРТИРОВКА ОБОРУДОВАНИЯ ..................................................................................................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:rsidR="006F3A67" w:rsidRDefault="003823B5">
      <w:pPr>
        <w:ind w:left="668"/>
      </w:pPr>
      <w:r>
        <w:t>Таблица ТЕРм 20-02-071          Транспортировка оборудования ..................................................</w:t>
      </w:r>
      <w:r>
        <w:t>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sdt>
      <w:sdtPr>
        <w:id w:val="1950972883"/>
        <w:docPartObj>
          <w:docPartGallery w:val="Table of Contents"/>
        </w:docPartObj>
      </w:sdtPr>
      <w:sdtEndPr/>
      <w:sdtContent>
        <w:p w:rsidR="006F3A67" w:rsidRDefault="003823B5">
          <w:pPr>
            <w:pStyle w:val="11"/>
            <w:tabs>
              <w:tab w:val="right" w:leader="dot" w:pos="1015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86218">
            <w:r>
              <w:t>IV. ПРИЛОЖЕНИЯ</w:t>
            </w:r>
            <w:r>
              <w:tab/>
            </w:r>
            <w:r>
              <w:fldChar w:fldCharType="begin"/>
            </w:r>
            <w:r>
              <w:instrText>PAGEREF _Toc286218 \h</w:instrText>
            </w:r>
            <w:r>
              <w:fldChar w:fldCharType="separate"/>
            </w:r>
            <w:r>
              <w:t xml:space="preserve">26 </w:t>
            </w:r>
            <w:r>
              <w:fldChar w:fldCharType="end"/>
            </w:r>
          </w:hyperlink>
        </w:p>
        <w:p w:rsidR="006F3A67" w:rsidRDefault="003823B5">
          <w:pPr>
            <w:pStyle w:val="11"/>
            <w:tabs>
              <w:tab w:val="right" w:leader="dot" w:pos="10153"/>
            </w:tabs>
          </w:pPr>
          <w:hyperlink w:anchor="_Toc286219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_Toc286219 \h</w:instrText>
            </w:r>
            <w:r>
              <w:fldChar w:fldCharType="separate"/>
            </w:r>
            <w:r>
              <w:t xml:space="preserve">28 </w:t>
            </w:r>
            <w:r>
              <w:fldChar w:fldCharType="end"/>
            </w:r>
          </w:hyperlink>
        </w:p>
        <w:p w:rsidR="006F3A67" w:rsidRDefault="003823B5">
          <w:r>
            <w:fldChar w:fldCharType="end"/>
          </w:r>
        </w:p>
      </w:sdtContent>
    </w:sdt>
    <w:p w:rsidR="006F3A67" w:rsidRDefault="003823B5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6F3A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68" w:right="621" w:bottom="715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823B5">
      <w:pPr>
        <w:spacing w:after="0" w:line="240" w:lineRule="auto"/>
      </w:pPr>
      <w:r>
        <w:separator/>
      </w:r>
    </w:p>
  </w:endnote>
  <w:endnote w:type="continuationSeparator" w:id="0">
    <w:p w:rsidR="00000000" w:rsidRDefault="00382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67" w:rsidRDefault="003823B5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67" w:rsidRDefault="003823B5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67" w:rsidRDefault="003823B5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823B5">
      <w:pPr>
        <w:spacing w:after="0" w:line="240" w:lineRule="auto"/>
      </w:pPr>
      <w:r>
        <w:separator/>
      </w:r>
    </w:p>
  </w:footnote>
  <w:footnote w:type="continuationSeparator" w:id="0">
    <w:p w:rsidR="00000000" w:rsidRDefault="00382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67" w:rsidRDefault="003823B5">
    <w:pPr>
      <w:spacing w:after="67" w:line="283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716280</wp:posOffset>
              </wp:positionV>
              <wp:extent cx="6411214" cy="6096"/>
              <wp:effectExtent l="0" t="0" r="0" b="0"/>
              <wp:wrapSquare wrapText="bothSides"/>
              <wp:docPr id="275763" name="Group 2757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289681" name="Shape 289681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763" style="width:504.82pt;height:0.47998pt;position:absolute;mso-position-horizontal-relative:page;mso-position-horizontal:absolute;margin-left:57.984pt;mso-position-vertical-relative:page;margin-top:56.4pt;" coordsize="64112,60">
              <v:shape id="Shape 289682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81-03-20-</w:t>
    </w:r>
    <w:r>
      <w:t xml:space="preserve">2001 Оборудование сигнализации, централизации, блокировки и контактной сети на железнодорожном транспорте. Республика Крым </w:t>
    </w:r>
  </w:p>
  <w:p w:rsidR="006F3A67" w:rsidRDefault="003823B5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67" w:rsidRDefault="003823B5">
    <w:pPr>
      <w:spacing w:after="67" w:line="283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716280</wp:posOffset>
              </wp:positionV>
              <wp:extent cx="6411214" cy="6096"/>
              <wp:effectExtent l="0" t="0" r="0" b="0"/>
              <wp:wrapSquare wrapText="bothSides"/>
              <wp:docPr id="275733" name="Group 275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289679" name="Shape 289679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733" style="width:504.82pt;height:0.47998pt;position:absolute;mso-position-horizontal-relative:page;mso-position-horizontal:absolute;margin-left:57.984pt;mso-position-vertical-relative:page;margin-top:56.4pt;" coordsize="64112,60">
              <v:shape id="Shape 289680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81-03-20-2001 Оборудование сигнализации, централизации, блокировки и контактной сети на железнодорожном транспорте. Республи</w:t>
    </w:r>
    <w:r>
      <w:t xml:space="preserve">ка Крым </w:t>
    </w:r>
  </w:p>
  <w:p w:rsidR="006F3A67" w:rsidRDefault="003823B5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67" w:rsidRDefault="003823B5">
    <w:pPr>
      <w:spacing w:after="67" w:line="283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716280</wp:posOffset>
              </wp:positionV>
              <wp:extent cx="6411214" cy="6096"/>
              <wp:effectExtent l="0" t="0" r="0" b="0"/>
              <wp:wrapSquare wrapText="bothSides"/>
              <wp:docPr id="275703" name="Group 275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289677" name="Shape 289677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703" style="width:504.82pt;height:0.47998pt;position:absolute;mso-position-horizontal-relative:page;mso-position-horizontal:absolute;margin-left:57.984pt;mso-position-vertical-relative:page;margin-top:56.4pt;" coordsize="64112,60">
              <v:shape id="Shape 289678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81-03-20-2001 Оборудование сигнализации, централизации, блокировки и контактной сети на железнодорожном транспорте. Республика Крым </w:t>
    </w:r>
  </w:p>
  <w:p w:rsidR="006F3A67" w:rsidRDefault="003823B5">
    <w:pPr>
      <w:spacing w:after="0" w:line="259" w:lineRule="auto"/>
      <w:ind w:left="0" w:firstLine="0"/>
      <w:jc w:val="lef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67"/>
    <w:rsid w:val="003823B5"/>
    <w:rsid w:val="006F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B9050A-595A-422E-B7F1-1B484281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70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12654</Words>
  <Characters>72133</Characters>
  <Application>Microsoft Office Word</Application>
  <DocSecurity>0</DocSecurity>
  <Lines>601</Lines>
  <Paragraphs>169</Paragraphs>
  <ScaleCrop>false</ScaleCrop>
  <Company/>
  <LinksUpToDate>false</LinksUpToDate>
  <CharactersWithSpaces>84618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2018-09-26T10:54:00Z</dcterms:created>
  <dcterms:modified xsi:type="dcterms:W3CDTF">2018-09-26T10:54:00Z</dcterms:modified>
</cp:coreProperties>
</file>