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8726D" w:rsidRDefault="00F36536">
      <w:pPr>
        <w:spacing w:after="0" w:line="259" w:lineRule="auto"/>
        <w:ind w:left="-1133" w:right="1077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92384"/>
                <wp:effectExtent l="0" t="0" r="0" b="0"/>
                <wp:wrapTopAndBottom/>
                <wp:docPr id="325748" name="Group 325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92384"/>
                          <a:chOff x="0" y="0"/>
                          <a:chExt cx="7560564" cy="10692384"/>
                        </a:xfrm>
                      </wpg:grpSpPr>
                      <wps:wsp>
                        <wps:cNvPr id="481022" name="Shape 481022"/>
                        <wps:cNvSpPr/>
                        <wps:spPr>
                          <a:xfrm>
                            <a:off x="0" y="0"/>
                            <a:ext cx="126746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460" h="10692384">
                                <a:moveTo>
                                  <a:pt x="0" y="0"/>
                                </a:moveTo>
                                <a:lnTo>
                                  <a:pt x="1267460" y="0"/>
                                </a:lnTo>
                                <a:lnTo>
                                  <a:pt x="1267460" y="10692384"/>
                                </a:lnTo>
                                <a:lnTo>
                                  <a:pt x="0" y="10692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2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023" name="Shape 481023"/>
                        <wps:cNvSpPr/>
                        <wps:spPr>
                          <a:xfrm>
                            <a:off x="0" y="1606550"/>
                            <a:ext cx="7560564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39624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396240"/>
                                </a:lnTo>
                                <a:lnTo>
                                  <a:pt x="0" y="396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2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200279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60655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024" name="Shape 481024"/>
                        <wps:cNvSpPr/>
                        <wps:spPr>
                          <a:xfrm>
                            <a:off x="0" y="8917939"/>
                            <a:ext cx="7560564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39624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396240"/>
                                </a:lnTo>
                                <a:lnTo>
                                  <a:pt x="0" y="396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2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931418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8917939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19328" y="72092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19328" y="86722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19328" y="101378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19328" y="116008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19328" y="130639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19328" y="145269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80155" y="160160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19328" y="180321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19328" y="194799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19328" y="209430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19328" y="224060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19328" y="23910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59987" y="25952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59987" y="279946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959987" y="300368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959987" y="32094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19328" y="340989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19328" y="355619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19328" y="370097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19328" y="384728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19328" y="399358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19328" y="413989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19328" y="428619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19328" y="443097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19328" y="457727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19328" y="472358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19328" y="486988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19328" y="501619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19328" y="516249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19328" y="530727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19328" y="545357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328" y="559988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780155" y="605536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19328" y="640785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780155" y="686308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780155" y="737210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80155" y="788111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074543" y="83905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484497" y="839051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19328" y="8743006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19328" y="8889309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19328" y="903561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19328" y="918191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915791" y="9328171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915791" y="947447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78659" y="905676"/>
                            <a:ext cx="4777451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ТЕРРИТОРИАЛЬНЫЕ СМЕТНЫЕ НОРМАТИВЫ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072886" y="8730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275709" y="104883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275709" y="119666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390011" y="1740299"/>
                            <a:ext cx="122298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ТССЦпг 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310761" y="1702185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368673" y="1702185"/>
                            <a:ext cx="23816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548505" y="1702185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606417" y="1702185"/>
                            <a:ext cx="47311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961509" y="170218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403725" y="190227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097401" y="196323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097401" y="210954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97401" y="225584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097401" y="240214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097401" y="25495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19198" y="2799730"/>
                            <a:ext cx="3771699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ТЕРРИТОРИАЛЬНЫЕ СМЕТ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059045" y="2799730"/>
                            <a:ext cx="1587559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НЫЕ ЦЕНЫ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255766" y="275640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02915" y="3032902"/>
                            <a:ext cx="3279176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НА ПЕРЕВОЗКИ ГРУЗОВ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472049" y="298957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071495" y="3267598"/>
                            <a:ext cx="3099904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ДЛЯ СТРОИТЕЛЬСТВА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404993" y="322427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37609" y="345409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237609" y="360039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237609" y="374517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237609" y="389147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284855" y="4110178"/>
                            <a:ext cx="1587078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ТССЦпг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478401" y="4045026"/>
                            <a:ext cx="13499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580509" y="4045026"/>
                            <a:ext cx="812390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191633" y="4045026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327525" y="438830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327525" y="453460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327525" y="468091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327525" y="482721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327525" y="497199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329051" y="5165359"/>
                            <a:ext cx="1243844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ОМСКАЯ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265041" y="512203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316857" y="5165359"/>
                            <a:ext cx="1338467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ОБЛАСТЬ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325745" y="512203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327525" y="535299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327525" y="549929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208653" y="93599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969131" y="9562473"/>
                            <a:ext cx="418567" cy="15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Омск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284853" y="9535435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316857" y="9535435"/>
                            <a:ext cx="337142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569841" y="9535435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165983" y="9032484"/>
                            <a:ext cx="2960102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  <w:sz w:val="28"/>
                                </w:rPr>
                                <w:t>ИЗДАНИЕ ОФИЦИАЛЬНОЕ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392801" y="9032484"/>
                            <a:ext cx="52173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191889" y="92180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726D" w:rsidRDefault="00F3653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5748" style="width:595.32pt;height:841.92pt;position:absolute;mso-position-horizontal-relative:page;mso-position-horizontal:absolute;margin-left:0pt;mso-position-vertical-relative:page;margin-top:0pt;" coordsize="75605,106923">
                <v:shape id="Shape 481025" style="position:absolute;width:12674;height:106923;left:0;top:0;" coordsize="1267460,10692384" path="m0,0l1267460,0l1267460,10692384l0,10692384l0,0">
                  <v:stroke weight="0pt" endcap="flat" joinstyle="miter" miterlimit="10" on="false" color="#000000" opacity="0"/>
                  <v:fill on="true" color="#8c214a"/>
                </v:shape>
                <v:shape id="Shape 481026" style="position:absolute;width:75605;height:3962;left:0;top:16065;" coordsize="7560564,396240" path="m0,0l7560564,0l7560564,396240l0,396240l0,0">
                  <v:stroke weight="0pt" endcap="flat" joinstyle="miter" miterlimit="10" on="false" color="#000000" opacity="0"/>
                  <v:fill on="true" color="#8c214a"/>
                </v:shape>
                <v:shape id="Shape 8" style="position:absolute;width:75605;height:0;left:0;top:20027;" coordsize="7560564,0" path="m7560564,0l0,0">
                  <v:stroke weight="3pt" endcap="round" joinstyle="miter" miterlimit="10" on="true" color="#ffffff"/>
                  <v:fill on="false" color="#000000" opacity="0"/>
                </v:shape>
                <v:shape id="Shape 9" style="position:absolute;width:75605;height:0;left:0;top:16065;" coordsize="7560564,0" path="m7560564,0l0,0">
                  <v:stroke weight="3pt" endcap="round" joinstyle="miter" miterlimit="10" on="true" color="#ffffff"/>
                  <v:fill on="false" color="#000000" opacity="0"/>
                </v:shape>
                <v:shape id="Shape 481027" style="position:absolute;width:75605;height:3962;left:0;top:89179;" coordsize="7560564,396240" path="m0,0l7560564,0l7560564,396240l0,396240l0,0">
                  <v:stroke weight="0pt" endcap="round" joinstyle="miter" miterlimit="10" on="false" color="#000000" opacity="0"/>
                  <v:fill on="true" color="#8c214a"/>
                </v:shape>
                <v:shape id="Shape 11" style="position:absolute;width:75605;height:0;left:0;top:93141;" coordsize="7560564,0" path="m7560564,0l0,0">
                  <v:stroke weight="3pt" endcap="round" joinstyle="miter" miterlimit="10" on="true" color="#ffffff"/>
                  <v:fill on="false" color="#000000" opacity="0"/>
                </v:shape>
                <v:shape id="Shape 12" style="position:absolute;width:75605;height:0;left:0;top:89179;" coordsize="7560564,0" path="m7560564,0l0,0">
                  <v:stroke weight="3pt" endcap="round" joinstyle="miter" miterlimit="10" on="true" color="#ffffff"/>
                  <v:fill on="false" color="#000000" opacity="0"/>
                </v:shape>
                <v:rect id="Rectangle 13" style="position:absolute;width:420;height:1862;left:7193;top:7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420;height:1862;left:7193;top:8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420;height:1862;left:7193;top:10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420;height:1862;left:7193;top:11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420;height:1862;left:7193;top:13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420;height:1862;left:7193;top:14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592;height:2625;left:37801;top:16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420;height:1862;left:7193;top:1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420;height:1862;left:7193;top:19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420;height:1862;left:7193;top:20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420;height:1862;left:7193;top:22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592;height:2625;left:7193;top:23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592;height:2625;left:39599;top:25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592;height:2625;left:39599;top:27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592;height:2625;left:39599;top:30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592;height:2625;left:39599;top:32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420;height:1862;left:7193;top:34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20;height:1862;left:7193;top:35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420;height:1862;left:7193;top:37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420;height:1862;left:7193;top:38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420;height:1862;left:7193;top:39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420;height:1862;left:7193;top:41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420;height:1862;left:7193;top:42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420;height:1862;left:7193;top:44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420;height:1862;left:7193;top:45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420;height:1862;left:7193;top:47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420;height:1862;left:7193;top:48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420;height:1862;left:7193;top:50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420;height:1862;left:7193;top:5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420;height:1862;left:7193;top:53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420;height:1862;left:7193;top:54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420;height:1862;left:7193;top:55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592;height:2625;left:37801;top:60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420;height:1862;left:7193;top:64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592;height:2625;left:37801;top:68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592;height:2625;left:37801;top:73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592;height:2625;left:37801;top:78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592;height:2625;left:30745;top:83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592;height:2625;left:44844;top:83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420;height:1862;left:7193;top:87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420;height:1862;left:7193;top:88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420;height:1862;left:7193;top:90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420;height:1862;left:7193;top:91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420;height:1862;left:39157;top:93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420;height:1862;left:39157;top:94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47774;height:1811;left:24786;top:9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ТЕРРИТОРИАЛЬНЫЕ СМЕТНЫЕ НОРМАТИВЫ</w:t>
                        </w:r>
                      </w:p>
                    </w:txbxContent>
                  </v:textbox>
                </v:rect>
                <v:rect id="Rectangle 59" style="position:absolute;width:506;height:2243;left:60728;top:8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420;height:1862;left:42757;top:10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420;height:1862;left:42757;top:11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12229;height:2119;left:33900;top:17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ТССЦпг 81</w:t>
                        </w:r>
                      </w:p>
                    </w:txbxContent>
                  </v:textbox>
                </v:rect>
                <v:rect id="Rectangle 63" style="position:absolute;width:789;height:2625;left:43107;top:17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4" style="position:absolute;width:2381;height:2625;left:43686;top:17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65" style="position:absolute;width:789;height:2625;left:45485;top:17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6" style="position:absolute;width:4731;height:2625;left:46064;top:17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2001</w:t>
                        </w:r>
                      </w:p>
                    </w:txbxContent>
                  </v:textbox>
                </v:rect>
                <v:rect id="Rectangle 67" style="position:absolute;width:592;height:2625;left:49615;top:17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width:420;height:1862;left:44037;top:19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9" style="position:absolute;width:420;height:1862;left:40974;top:19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420;height:1862;left:40974;top:21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420;height:1862;left:40974;top:22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420;height:1862;left:40974;top:24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592;height:2625;left:40974;top:25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37716;height:2408;left:22191;top:27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ТЕРРИТОРИАЛЬНЫЕ СМЕТ</w:t>
                        </w:r>
                      </w:p>
                    </w:txbxContent>
                  </v:textbox>
                </v:rect>
                <v:rect id="Rectangle 75" style="position:absolute;width:15875;height:2408;left:50590;top:27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НЫЕ ЦЕНЫ</w:t>
                        </w:r>
                      </w:p>
                    </w:txbxContent>
                  </v:textbox>
                </v:rect>
                <v:rect id="Rectangle 76" style="position:absolute;width:673;height:2984;left:62557;top:27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32791;height:2408;left:30029;top:30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НА ПЕРЕВОЗКИ ГРУЗОВ</w:t>
                        </w:r>
                      </w:p>
                    </w:txbxContent>
                  </v:textbox>
                </v:rect>
                <v:rect id="Rectangle 78" style="position:absolute;width:673;height:2984;left:54720;top:29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30999;height:2408;left:30714;top:32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ДЛЯ СТРОИТЕЛЬСТВА</w:t>
                        </w:r>
                      </w:p>
                    </w:txbxContent>
                  </v:textbox>
                </v:rect>
                <v:rect id="Rectangle 80" style="position:absolute;width:673;height:2984;left:54049;top:32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420;height:1862;left:42376;top:34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420;height:1862;left:42376;top:3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420;height:1862;left:42376;top:374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420;height:1862;left:42376;top:38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15870;height:3622;left:32848;top:41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ТССЦпг</w:t>
                        </w:r>
                      </w:p>
                    </w:txbxContent>
                  </v:textbox>
                </v:rect>
                <v:rect id="Rectangle 86" style="position:absolute;width:1349;height:4487;left:44784;top:40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87" style="position:absolute;width:8123;height:4487;left:45805;top:40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2001</w:t>
                        </w:r>
                      </w:p>
                    </w:txbxContent>
                  </v:textbox>
                </v:rect>
                <v:rect id="Rectangle 88" style="position:absolute;width:1013;height:4487;left:51916;top:40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420;height:1862;left:43275;top:43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420;height:1862;left:43275;top:45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420;height:1862;left:43275;top:46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420;height:1862;left:43275;top:48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420;height:1862;left:43275;top:49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12438;height:2408;left:33290;top:51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ОМСКАЯ</w:t>
                        </w:r>
                      </w:p>
                    </w:txbxContent>
                  </v:textbox>
                </v:rect>
                <v:rect id="Rectangle 95" style="position:absolute;width:673;height:2984;left:42650;top:51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13384;height:2408;left:43168;top:51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ОБЛАСТЬ</w:t>
                        </w:r>
                      </w:p>
                    </w:txbxContent>
                  </v:textbox>
                </v:rect>
                <v:rect id="Rectangle 97" style="position:absolute;width:673;height:2984;left:53257;top:51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style="position:absolute;width:420;height:1862;left:43275;top:53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420;height:1862;left:43275;top:54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506;height:2243;left:42086;top:935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4185;height:1503;left:39691;top:95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Омск</w:t>
                        </w:r>
                      </w:p>
                    </w:txbxContent>
                  </v:textbox>
                </v:rect>
                <v:rect id="Rectangle 102" style="position:absolute;width:420;height:1862;left:42848;top:95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3371;height:1862;left:43168;top:95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2015</w:t>
                        </w:r>
                      </w:p>
                    </w:txbxContent>
                  </v:textbox>
                </v:rect>
                <v:rect id="Rectangle 104" style="position:absolute;width:420;height:1862;left:45698;top:95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29601;height:2371;left:31659;top:90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ffffff"/>
                            <w:sz w:val="28"/>
                          </w:rPr>
                          <w:t xml:space="preserve">ИЗДАНИЕ ОФИЦИАЛЬНОЕ</w:t>
                        </w:r>
                      </w:p>
                    </w:txbxContent>
                  </v:textbox>
                </v:rect>
                <v:rect id="Rectangle 106" style="position:absolute;width:521;height:2371;left:53928;top:90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592;height:2625;left:41918;top:92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78726D" w:rsidRDefault="00F36536">
      <w:pPr>
        <w:spacing w:after="60" w:line="259" w:lineRule="auto"/>
        <w:ind w:left="531" w:right="0" w:firstLine="0"/>
        <w:jc w:val="center"/>
      </w:pPr>
      <w:r>
        <w:rPr>
          <w:b/>
        </w:rPr>
        <w:lastRenderedPageBreak/>
        <w:t xml:space="preserve">  </w:t>
      </w:r>
    </w:p>
    <w:p w:rsidR="0078726D" w:rsidRDefault="00F36536">
      <w:pPr>
        <w:spacing w:after="0" w:line="259" w:lineRule="auto"/>
        <w:ind w:left="3349" w:right="0" w:firstLine="0"/>
        <w:jc w:val="left"/>
      </w:pPr>
      <w:r>
        <w:rPr>
          <w:rFonts w:ascii="Cambria" w:eastAsia="Cambria" w:hAnsi="Cambria" w:cs="Cambria"/>
          <w:b/>
          <w:color w:val="FFFFFF"/>
          <w:sz w:val="28"/>
        </w:rPr>
        <w:t xml:space="preserve">ИЗДАНИЕ ОФИЦИАЛЬНОЕ </w:t>
      </w:r>
    </w:p>
    <w:p w:rsidR="0078726D" w:rsidRDefault="00F36536">
      <w:pPr>
        <w:spacing w:after="73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0" w:line="259" w:lineRule="auto"/>
        <w:ind w:right="1993"/>
        <w:jc w:val="right"/>
      </w:pPr>
      <w:r>
        <w:rPr>
          <w:b/>
          <w:sz w:val="24"/>
        </w:rPr>
        <w:t xml:space="preserve">ТЕРРИТОРИАЛЬНЫЕ СМЕТНЫЕ НОРМАТИВЫ </w:t>
      </w:r>
    </w:p>
    <w:p w:rsidR="0078726D" w:rsidRDefault="00F36536">
      <w:pPr>
        <w:spacing w:after="0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0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0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0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0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0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0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0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0" w:line="259" w:lineRule="auto"/>
        <w:ind w:left="48" w:right="0" w:firstLine="0"/>
        <w:jc w:val="center"/>
      </w:pPr>
      <w:r>
        <w:rPr>
          <w:b/>
        </w:rPr>
        <w:t xml:space="preserve"> </w:t>
      </w:r>
    </w:p>
    <w:p w:rsidR="0078726D" w:rsidRDefault="00F36536">
      <w:pPr>
        <w:spacing w:after="161" w:line="259" w:lineRule="auto"/>
        <w:ind w:left="48" w:right="0" w:firstLine="0"/>
        <w:jc w:val="center"/>
      </w:pPr>
      <w:r>
        <w:rPr>
          <w:b/>
        </w:rPr>
        <w:t xml:space="preserve"> </w:t>
      </w:r>
    </w:p>
    <w:p w:rsidR="0078726D" w:rsidRDefault="00F36536">
      <w:pPr>
        <w:spacing w:after="35" w:line="259" w:lineRule="auto"/>
        <w:ind w:left="0" w:right="1645" w:firstLine="0"/>
        <w:jc w:val="right"/>
      </w:pPr>
      <w:r>
        <w:rPr>
          <w:b/>
          <w:sz w:val="32"/>
        </w:rPr>
        <w:t xml:space="preserve">ТЕРРИТОРИАЛЬНЫЕ СМЕТНЫЕ ЦЕНЫ </w:t>
      </w:r>
    </w:p>
    <w:p w:rsidR="0078726D" w:rsidRDefault="00F36536">
      <w:pPr>
        <w:spacing w:after="37" w:line="259" w:lineRule="auto"/>
        <w:ind w:left="2869" w:right="0"/>
        <w:jc w:val="left"/>
      </w:pPr>
      <w:r>
        <w:rPr>
          <w:b/>
          <w:sz w:val="32"/>
        </w:rPr>
        <w:t xml:space="preserve">НА ПЕРЕВОЗКИ ГРУЗОВ </w:t>
      </w:r>
    </w:p>
    <w:p w:rsidR="0078726D" w:rsidRDefault="00F36536">
      <w:pPr>
        <w:spacing w:after="0" w:line="259" w:lineRule="auto"/>
        <w:ind w:left="2992" w:right="0"/>
        <w:jc w:val="left"/>
      </w:pPr>
      <w:r>
        <w:rPr>
          <w:b/>
          <w:sz w:val="32"/>
        </w:rPr>
        <w:t xml:space="preserve">ДЛЯ СТРОИТЕЛЬСТВА </w:t>
      </w:r>
    </w:p>
    <w:p w:rsidR="0078726D" w:rsidRDefault="00F36536">
      <w:pPr>
        <w:spacing w:after="0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0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0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0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222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0" w:line="259" w:lineRule="auto"/>
        <w:ind w:left="3051" w:right="0" w:firstLine="0"/>
        <w:jc w:val="left"/>
      </w:pPr>
      <w:r>
        <w:rPr>
          <w:b/>
          <w:sz w:val="40"/>
        </w:rPr>
        <w:t xml:space="preserve">ТССЦпг 81-01-2001 </w:t>
      </w:r>
    </w:p>
    <w:p w:rsidR="0078726D" w:rsidRDefault="00F36536">
      <w:pPr>
        <w:spacing w:after="0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0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0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0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164" w:line="259" w:lineRule="auto"/>
        <w:ind w:left="48" w:right="0" w:firstLine="0"/>
        <w:jc w:val="center"/>
      </w:pPr>
      <w:r>
        <w:t xml:space="preserve"> </w:t>
      </w:r>
    </w:p>
    <w:p w:rsidR="0078726D" w:rsidRDefault="00F36536">
      <w:pPr>
        <w:spacing w:after="0" w:line="259" w:lineRule="auto"/>
        <w:ind w:left="3397" w:right="0"/>
        <w:jc w:val="left"/>
      </w:pPr>
      <w:r>
        <w:rPr>
          <w:b/>
          <w:sz w:val="32"/>
        </w:rPr>
        <w:t xml:space="preserve">ОМСКАЯ ОБЛАСТЬ </w:t>
      </w:r>
    </w:p>
    <w:p w:rsidR="0078726D" w:rsidRDefault="00F36536">
      <w:pPr>
        <w:spacing w:after="5126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78726D" w:rsidRDefault="00F36536">
      <w:pPr>
        <w:spacing w:after="0" w:line="271" w:lineRule="auto"/>
        <w:ind w:left="740" w:right="883"/>
        <w:jc w:val="center"/>
      </w:pPr>
      <w:r>
        <w:rPr>
          <w:b/>
          <w:sz w:val="24"/>
        </w:rPr>
        <w:lastRenderedPageBreak/>
        <w:t xml:space="preserve">Издание официальное </w:t>
      </w:r>
    </w:p>
    <w:p w:rsidR="0078726D" w:rsidRDefault="00F36536">
      <w:pPr>
        <w:spacing w:after="0" w:line="259" w:lineRule="auto"/>
        <w:ind w:left="0" w:right="95" w:firstLine="0"/>
        <w:jc w:val="center"/>
      </w:pPr>
      <w:r>
        <w:rPr>
          <w:b/>
          <w:sz w:val="24"/>
        </w:rPr>
        <w:t xml:space="preserve"> </w:t>
      </w:r>
    </w:p>
    <w:p w:rsidR="0078726D" w:rsidRDefault="00F36536">
      <w:pPr>
        <w:spacing w:after="0" w:line="259" w:lineRule="auto"/>
        <w:ind w:left="0" w:right="105" w:firstLine="0"/>
        <w:jc w:val="center"/>
      </w:pPr>
      <w:r>
        <w:rPr>
          <w:b/>
        </w:rPr>
        <w:t xml:space="preserve"> </w:t>
      </w:r>
    </w:p>
    <w:p w:rsidR="0078726D" w:rsidRDefault="00F36536">
      <w:pPr>
        <w:spacing w:after="0" w:line="259" w:lineRule="auto"/>
        <w:ind w:left="0" w:right="105" w:firstLine="0"/>
        <w:jc w:val="center"/>
      </w:pPr>
      <w:r>
        <w:rPr>
          <w:b/>
        </w:rPr>
        <w:t xml:space="preserve"> </w:t>
      </w:r>
    </w:p>
    <w:p w:rsidR="0078726D" w:rsidRDefault="00F36536">
      <w:pPr>
        <w:spacing w:after="0" w:line="259" w:lineRule="auto"/>
        <w:ind w:left="0" w:right="105" w:firstLine="0"/>
        <w:jc w:val="center"/>
      </w:pPr>
      <w:r>
        <w:rPr>
          <w:b/>
        </w:rPr>
        <w:t xml:space="preserve"> </w:t>
      </w:r>
    </w:p>
    <w:p w:rsidR="0078726D" w:rsidRDefault="00F36536">
      <w:pPr>
        <w:spacing w:after="0" w:line="259" w:lineRule="auto"/>
        <w:ind w:left="0" w:right="105" w:firstLine="0"/>
        <w:jc w:val="center"/>
      </w:pPr>
      <w:r>
        <w:rPr>
          <w:b/>
        </w:rPr>
        <w:t xml:space="preserve"> </w:t>
      </w:r>
    </w:p>
    <w:p w:rsidR="0078726D" w:rsidRDefault="00F36536">
      <w:pPr>
        <w:spacing w:after="0" w:line="259" w:lineRule="auto"/>
        <w:ind w:left="0" w:right="105" w:firstLine="0"/>
        <w:jc w:val="center"/>
      </w:pPr>
      <w:r>
        <w:rPr>
          <w:b/>
        </w:rPr>
        <w:t xml:space="preserve"> </w:t>
      </w:r>
    </w:p>
    <w:p w:rsidR="0078726D" w:rsidRDefault="00F36536">
      <w:pPr>
        <w:spacing w:after="7" w:line="259" w:lineRule="auto"/>
        <w:ind w:left="0" w:right="105" w:firstLine="0"/>
        <w:jc w:val="center"/>
      </w:pPr>
      <w:r>
        <w:rPr>
          <w:b/>
        </w:rPr>
        <w:t xml:space="preserve"> </w:t>
      </w:r>
    </w:p>
    <w:p w:rsidR="0078726D" w:rsidRDefault="00F36536">
      <w:pPr>
        <w:spacing w:after="0" w:line="259" w:lineRule="auto"/>
        <w:ind w:left="0" w:right="154" w:firstLine="0"/>
        <w:jc w:val="center"/>
      </w:pPr>
      <w:r>
        <w:rPr>
          <w:b/>
        </w:rPr>
        <w:t xml:space="preserve">Омск 2015 </w:t>
      </w:r>
    </w:p>
    <w:p w:rsidR="0078726D" w:rsidRDefault="00F36536">
      <w:pPr>
        <w:spacing w:after="0" w:line="271" w:lineRule="auto"/>
        <w:ind w:left="-5" w:right="778"/>
        <w:jc w:val="left"/>
      </w:pPr>
      <w:r>
        <w:rPr>
          <w:b/>
        </w:rPr>
        <w:t xml:space="preserve">Территориальные сметные цены на перевозки грузов для строительства. Омская область </w:t>
      </w:r>
    </w:p>
    <w:p w:rsidR="0078726D" w:rsidRDefault="00F36536">
      <w:pPr>
        <w:ind w:left="-5"/>
      </w:pPr>
      <w:r>
        <w:rPr>
          <w:b/>
        </w:rPr>
        <w:t xml:space="preserve">ТССЦпг 81-01-2001 </w:t>
      </w:r>
      <w:r>
        <w:t xml:space="preserve">Омск, 2015 – 36 стр. </w:t>
      </w:r>
    </w:p>
    <w:p w:rsidR="0078726D" w:rsidRDefault="00F365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8726D" w:rsidRDefault="00F36536">
      <w:pPr>
        <w:spacing w:after="20" w:line="259" w:lineRule="auto"/>
        <w:ind w:left="0" w:right="0" w:firstLine="0"/>
        <w:jc w:val="left"/>
      </w:pPr>
      <w:r>
        <w:t xml:space="preserve"> </w:t>
      </w:r>
    </w:p>
    <w:p w:rsidR="0078726D" w:rsidRDefault="00F36536">
      <w:pPr>
        <w:ind w:left="-5" w:right="0"/>
      </w:pPr>
      <w:r>
        <w:t xml:space="preserve">Территориальные сметные цены на перевозки грузов для строительства (далее - </w:t>
      </w:r>
      <w:r>
        <w:t xml:space="preserve">ТССЦпг) предназначены для определения затрат на перевозки строительных грузов.  </w:t>
      </w:r>
    </w:p>
    <w:p w:rsidR="0078726D" w:rsidRDefault="00F365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8726D" w:rsidRDefault="00F365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8726D" w:rsidRDefault="00F365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8726D" w:rsidRDefault="00F365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8726D" w:rsidRDefault="00F36536">
      <w:pPr>
        <w:spacing w:after="0" w:line="259" w:lineRule="auto"/>
        <w:ind w:left="284" w:right="0" w:firstLine="0"/>
        <w:jc w:val="left"/>
      </w:pPr>
      <w:r>
        <w:t xml:space="preserve"> </w:t>
      </w:r>
    </w:p>
    <w:p w:rsidR="0078726D" w:rsidRDefault="00F36536">
      <w:pPr>
        <w:spacing w:after="0" w:line="259" w:lineRule="auto"/>
        <w:ind w:left="284" w:right="0" w:firstLine="0"/>
        <w:jc w:val="left"/>
      </w:pPr>
      <w:r>
        <w:t xml:space="preserve"> </w:t>
      </w:r>
    </w:p>
    <w:p w:rsidR="0078726D" w:rsidRDefault="0078726D">
      <w:pPr>
        <w:sectPr w:rsidR="0078726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40" w:right="1137" w:bottom="661" w:left="1133" w:header="720" w:footer="720" w:gutter="0"/>
          <w:cols w:space="720"/>
        </w:sectPr>
      </w:pPr>
    </w:p>
    <w:p w:rsidR="0078726D" w:rsidRDefault="00F36536">
      <w:pPr>
        <w:spacing w:after="204" w:line="259" w:lineRule="auto"/>
        <w:ind w:right="707"/>
        <w:jc w:val="right"/>
      </w:pPr>
      <w:r>
        <w:lastRenderedPageBreak/>
        <w:t>ТССЦпг 81-01-2001 Омская</w:t>
      </w:r>
    </w:p>
    <w:p w:rsidR="0078726D" w:rsidRDefault="00F36536">
      <w:pPr>
        <w:spacing w:after="26" w:line="259" w:lineRule="auto"/>
        <w:ind w:left="104" w:right="0" w:firstLine="0"/>
        <w:jc w:val="left"/>
      </w:pPr>
      <w:r>
        <w:rPr>
          <w:b/>
          <w:sz w:val="24"/>
        </w:rPr>
        <w:t xml:space="preserve"> </w:t>
      </w:r>
    </w:p>
    <w:p w:rsidR="0078726D" w:rsidRDefault="00F36536">
      <w:pPr>
        <w:spacing w:after="0" w:line="271" w:lineRule="auto"/>
        <w:ind w:left="740" w:right="616"/>
        <w:jc w:val="center"/>
      </w:pPr>
      <w:r>
        <w:rPr>
          <w:b/>
          <w:sz w:val="24"/>
        </w:rPr>
        <w:t xml:space="preserve">ТЕРРИТОРИАЛЬНЫЕ СМЕТНЫЕ НОРМАТИВЫ </w:t>
      </w:r>
      <w:r>
        <w:rPr>
          <w:b/>
          <w:sz w:val="24"/>
        </w:rPr>
        <w:t xml:space="preserve">ТЕРРИТОРИАЛЬНЫЕ СМЕТНЫЕ ЦЕНЫ  НА ПЕРЕВОЗКИ ГРУЗОВ ДЛЯ СТРОИТЕЛЬСТВА Омская область </w:t>
      </w:r>
    </w:p>
    <w:p w:rsidR="0078726D" w:rsidRDefault="00F36536">
      <w:pPr>
        <w:spacing w:after="0" w:line="259" w:lineRule="auto"/>
        <w:ind w:left="93" w:right="0" w:firstLine="0"/>
        <w:jc w:val="center"/>
      </w:pPr>
      <w:r>
        <w:rPr>
          <w:b/>
          <w:sz w:val="16"/>
        </w:rPr>
        <w:t xml:space="preserve"> </w:t>
      </w:r>
    </w:p>
    <w:p w:rsidR="0078726D" w:rsidRDefault="00F36536">
      <w:pPr>
        <w:spacing w:after="62" w:line="259" w:lineRule="auto"/>
        <w:ind w:left="-5" w:right="-6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62803" cy="18287"/>
                <wp:effectExtent l="0" t="0" r="0" b="0"/>
                <wp:docPr id="336177" name="Group 336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803" cy="18287"/>
                          <a:chOff x="0" y="0"/>
                          <a:chExt cx="6162803" cy="18287"/>
                        </a:xfrm>
                      </wpg:grpSpPr>
                      <wps:wsp>
                        <wps:cNvPr id="481028" name="Shape 481028"/>
                        <wps:cNvSpPr/>
                        <wps:spPr>
                          <a:xfrm>
                            <a:off x="0" y="0"/>
                            <a:ext cx="61628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803" h="9144">
                                <a:moveTo>
                                  <a:pt x="0" y="0"/>
                                </a:moveTo>
                                <a:lnTo>
                                  <a:pt x="6162803" y="0"/>
                                </a:lnTo>
                                <a:lnTo>
                                  <a:pt x="61628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029" name="Shape 481029"/>
                        <wps:cNvSpPr/>
                        <wps:spPr>
                          <a:xfrm>
                            <a:off x="0" y="12192"/>
                            <a:ext cx="61628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803" h="9144">
                                <a:moveTo>
                                  <a:pt x="0" y="0"/>
                                </a:moveTo>
                                <a:lnTo>
                                  <a:pt x="6162803" y="0"/>
                                </a:lnTo>
                                <a:lnTo>
                                  <a:pt x="61628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177" style="width:485.26pt;height:1.43994pt;mso-position-horizontal-relative:char;mso-position-vertical-relative:line" coordsize="61628,182">
                <v:shape id="Shape 481030" style="position:absolute;width:61628;height:91;left:0;top:0;" coordsize="6162803,9144" path="m0,0l6162803,0l6162803,9144l0,9144l0,0">
                  <v:stroke weight="0pt" endcap="flat" joinstyle="miter" miterlimit="10" on="false" color="#000000" opacity="0"/>
                  <v:fill on="true" color="#000000"/>
                </v:shape>
                <v:shape id="Shape 481031" style="position:absolute;width:61628;height:91;left:0;top:121;" coordsize="6162803,9144" path="m0,0l6162803,0l616280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8726D" w:rsidRDefault="00F36536">
      <w:pPr>
        <w:spacing w:after="0" w:line="259" w:lineRule="auto"/>
        <w:ind w:left="56" w:right="0" w:firstLine="0"/>
        <w:jc w:val="center"/>
      </w:pPr>
      <w:r>
        <w:rPr>
          <w:sz w:val="24"/>
        </w:rPr>
        <w:t xml:space="preserve">ТССЦпг 81-01-2001 </w:t>
      </w:r>
    </w:p>
    <w:p w:rsidR="0078726D" w:rsidRDefault="00F36536">
      <w:pPr>
        <w:spacing w:after="0" w:line="259" w:lineRule="auto"/>
        <w:ind w:left="63" w:right="0" w:firstLine="0"/>
        <w:jc w:val="center"/>
      </w:pPr>
      <w:r>
        <w:rPr>
          <w:i/>
          <w:sz w:val="4"/>
        </w:rPr>
        <w:t xml:space="preserve"> </w:t>
      </w:r>
    </w:p>
    <w:p w:rsidR="0078726D" w:rsidRDefault="00F36536">
      <w:pPr>
        <w:spacing w:after="547" w:line="259" w:lineRule="auto"/>
        <w:ind w:left="-19" w:right="-6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71947" cy="18287"/>
                <wp:effectExtent l="0" t="0" r="0" b="0"/>
                <wp:docPr id="336178" name="Group 336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947" cy="18287"/>
                          <a:chOff x="0" y="0"/>
                          <a:chExt cx="6171947" cy="18287"/>
                        </a:xfrm>
                      </wpg:grpSpPr>
                      <wps:wsp>
                        <wps:cNvPr id="481032" name="Shape 481032"/>
                        <wps:cNvSpPr/>
                        <wps:spPr>
                          <a:xfrm>
                            <a:off x="0" y="12192"/>
                            <a:ext cx="61719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947" h="9144">
                                <a:moveTo>
                                  <a:pt x="0" y="0"/>
                                </a:moveTo>
                                <a:lnTo>
                                  <a:pt x="6171947" y="0"/>
                                </a:lnTo>
                                <a:lnTo>
                                  <a:pt x="61719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033" name="Shape 481033"/>
                        <wps:cNvSpPr/>
                        <wps:spPr>
                          <a:xfrm>
                            <a:off x="0" y="0"/>
                            <a:ext cx="61719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947" h="9144">
                                <a:moveTo>
                                  <a:pt x="0" y="0"/>
                                </a:moveTo>
                                <a:lnTo>
                                  <a:pt x="6171947" y="0"/>
                                </a:lnTo>
                                <a:lnTo>
                                  <a:pt x="61719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178" style="width:485.98pt;height:1.43994pt;mso-position-horizontal-relative:char;mso-position-vertical-relative:line" coordsize="61719,182">
                <v:shape id="Shape 481034" style="position:absolute;width:61719;height:91;left:0;top:121;" coordsize="6171947,9144" path="m0,0l6171947,0l6171947,9144l0,9144l0,0">
                  <v:stroke weight="0pt" endcap="flat" joinstyle="miter" miterlimit="10" on="false" color="#000000" opacity="0"/>
                  <v:fill on="true" color="#000000"/>
                </v:shape>
                <v:shape id="Shape 481035" style="position:absolute;width:61719;height:91;left:0;top:0;" coordsize="6171947,9144" path="m0,0l6171947,0l61719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8726D" w:rsidRDefault="00F36536">
      <w:pPr>
        <w:pStyle w:val="1"/>
        <w:spacing w:after="119" w:line="270" w:lineRule="auto"/>
        <w:ind w:left="22" w:right="13"/>
        <w:jc w:val="center"/>
      </w:pPr>
      <w:bookmarkStart w:id="1" w:name="_Toc472556"/>
      <w:r>
        <w:rPr>
          <w:b/>
        </w:rPr>
        <w:t xml:space="preserve">I. Общие положения </w:t>
      </w:r>
      <w:bookmarkEnd w:id="1"/>
    </w:p>
    <w:p w:rsidR="0078726D" w:rsidRDefault="00F36536">
      <w:pPr>
        <w:ind w:left="-15" w:right="0" w:firstLine="284"/>
      </w:pPr>
      <w:r>
        <w:t>1.0.1. Территориальные сметные нормативы «Территориальные сметные цены на перевозки грузов для строительства» (далее - сметны</w:t>
      </w:r>
      <w:r>
        <w:t xml:space="preserve">е нормативы) разработаны для Омская область в ценах по состоянию на 1 января 2000 г. </w:t>
      </w:r>
    </w:p>
    <w:p w:rsidR="0078726D" w:rsidRDefault="00F36536">
      <w:pPr>
        <w:ind w:left="-15" w:right="0" w:firstLine="284"/>
      </w:pPr>
      <w:r>
        <w:t xml:space="preserve">1.0.2. Территориальные сметные цены на перевозки грузов для строительства включают в себя следующие разделы: </w:t>
      </w:r>
    </w:p>
    <w:p w:rsidR="0078726D" w:rsidRDefault="00F36536">
      <w:pPr>
        <w:ind w:left="294" w:right="0"/>
      </w:pPr>
      <w:r>
        <w:t xml:space="preserve">Раздел 1. Сметные цены на погрузо-разгрузочные работы. </w:t>
      </w:r>
    </w:p>
    <w:p w:rsidR="0078726D" w:rsidRDefault="00F36536">
      <w:pPr>
        <w:ind w:left="294" w:right="0"/>
      </w:pPr>
      <w:r>
        <w:t xml:space="preserve">Раздел 3. Сметные цены на перевозку грузов автомобильным транспортом. </w:t>
      </w:r>
    </w:p>
    <w:p w:rsidR="0078726D" w:rsidRDefault="00F36536">
      <w:pPr>
        <w:ind w:left="294" w:right="0"/>
      </w:pPr>
      <w:r>
        <w:t xml:space="preserve">Раздел 4. Сметные цены на перевозку грузов тракторами с прицепами. </w:t>
      </w:r>
    </w:p>
    <w:p w:rsidR="0078726D" w:rsidRDefault="00F36536">
      <w:pPr>
        <w:spacing w:after="301"/>
        <w:ind w:left="-15" w:right="0" w:firstLine="284"/>
      </w:pPr>
      <w:r>
        <w:t>Территориальные сметные цены на погрузо-</w:t>
      </w:r>
      <w:r>
        <w:t xml:space="preserve">разгрузочные работы при железнодорожных перевозках, на перевозку грузов железнодорожным транспортом, на тару, упаковку и реквизит определяются по ФССЦпг 8101-2001 «Федеральные сметные цены на перевозки грузов для строительства». </w:t>
      </w:r>
    </w:p>
    <w:p w:rsidR="0078726D" w:rsidRDefault="00F36536">
      <w:pPr>
        <w:pStyle w:val="2"/>
        <w:ind w:left="740" w:right="733"/>
      </w:pPr>
      <w:bookmarkStart w:id="2" w:name="_Toc472557"/>
      <w:r>
        <w:t>По разделу 1. Сметные цены</w:t>
      </w:r>
      <w:r>
        <w:t xml:space="preserve"> на погрузо-разгрузочные работы </w:t>
      </w:r>
      <w:bookmarkEnd w:id="2"/>
    </w:p>
    <w:p w:rsidR="0078726D" w:rsidRDefault="00F36536">
      <w:pPr>
        <w:ind w:left="-15" w:right="0" w:firstLine="284"/>
      </w:pPr>
      <w:r>
        <w:t>1.1.1. Сметные цены на погрузо-разгрузочные работы предназначены для определения стоимости этих работ при автомобильных и железнодорожных перевозках строительных материалов, изделий и конструкций в случае их перевалки с одн</w:t>
      </w:r>
      <w:r>
        <w:t xml:space="preserve">ого вида транспорта на другой или при доставке материалов на приобъектные склады через перевалочные базы.  </w:t>
      </w:r>
    </w:p>
    <w:p w:rsidR="0078726D" w:rsidRDefault="00F36536">
      <w:pPr>
        <w:ind w:left="-15" w:right="0" w:firstLine="284"/>
      </w:pPr>
      <w:r>
        <w:t xml:space="preserve">Необходимость устройства перевалочных баз предусматривается проектом организации строительства (далее - ПОС). </w:t>
      </w:r>
    </w:p>
    <w:p w:rsidR="0078726D" w:rsidRDefault="00F36536">
      <w:pPr>
        <w:ind w:left="-15" w:right="0" w:firstLine="284"/>
      </w:pPr>
      <w:r>
        <w:t>1.1.2. Стоимость погрузочных работ уч</w:t>
      </w:r>
      <w:r>
        <w:t xml:space="preserve">тена в отпускных ценах на материалы, изделия и конструкции (за исключением случаев, оговоренных отпускными ценами заводов-изготовителей или предприятиями по реализации строительных материалов, изделий и конструкций). </w:t>
      </w:r>
    </w:p>
    <w:p w:rsidR="0078726D" w:rsidRDefault="00F36536">
      <w:pPr>
        <w:ind w:left="-15" w:right="0" w:firstLine="284"/>
      </w:pPr>
      <w:r>
        <w:t>1.1.3. В зависимости от габаритов и ви</w:t>
      </w:r>
      <w:r>
        <w:t xml:space="preserve">дов затаривания грузов затраты учитывают механизированный или ручной способ выполнения погрузо-разгрузочных работ, исходя из оптимальных объемов и экономической эффективности использования грузоподъемной техники. </w:t>
      </w:r>
    </w:p>
    <w:p w:rsidR="0078726D" w:rsidRDefault="00F36536">
      <w:pPr>
        <w:ind w:left="-15" w:right="0" w:firstLine="284"/>
      </w:pPr>
      <w:r>
        <w:t>1.1.4. Сметные цены на разгрузочные работы</w:t>
      </w:r>
      <w:r>
        <w:t xml:space="preserve"> при перевозке строительных материалов автомобилямисамосвалами содержат затраты на перемещение материалов в штабель. </w:t>
      </w:r>
    </w:p>
    <w:p w:rsidR="0078726D" w:rsidRDefault="00F36536">
      <w:pPr>
        <w:ind w:left="-15" w:right="0" w:firstLine="284"/>
      </w:pPr>
      <w:r>
        <w:t>1.1.5. Для жидких нефтепродуктов, разгружаемых самотеком, а также цемента, гипса и известкового молока, перевозимых автоцистернами, сметны</w:t>
      </w:r>
      <w:r>
        <w:t xml:space="preserve">е цены на погрузку и разгрузку не применяются. </w:t>
      </w:r>
    </w:p>
    <w:p w:rsidR="0078726D" w:rsidRDefault="00F36536">
      <w:pPr>
        <w:ind w:left="294" w:right="0"/>
      </w:pPr>
      <w:r>
        <w:t xml:space="preserve">1.1.6. Сметными ценами на погрузо-разгрузочные работы предусмотрены: </w:t>
      </w:r>
    </w:p>
    <w:p w:rsidR="0078726D" w:rsidRDefault="00F36536">
      <w:pPr>
        <w:numPr>
          <w:ilvl w:val="0"/>
          <w:numId w:val="1"/>
        </w:numPr>
        <w:ind w:right="0" w:firstLine="284"/>
      </w:pPr>
      <w:r>
        <w:t xml:space="preserve">подъезд (отъезд) автотранспорта к месту погрузки (выгрузки) груза; </w:t>
      </w:r>
    </w:p>
    <w:p w:rsidR="0078726D" w:rsidRDefault="00F36536">
      <w:pPr>
        <w:numPr>
          <w:ilvl w:val="0"/>
          <w:numId w:val="1"/>
        </w:numPr>
        <w:ind w:right="0" w:firstLine="284"/>
      </w:pPr>
      <w:r>
        <w:t>крепление и раскрепление грузов, укладка и снятие прокладок между ряда</w:t>
      </w:r>
      <w:r>
        <w:t xml:space="preserve">ми груза, очистка подвижного состава (кроме дополнительной обработки и промывки); </w:t>
      </w:r>
    </w:p>
    <w:p w:rsidR="0078726D" w:rsidRDefault="00F36536">
      <w:pPr>
        <w:numPr>
          <w:ilvl w:val="0"/>
          <w:numId w:val="1"/>
        </w:numPr>
        <w:ind w:right="0" w:firstLine="284"/>
      </w:pPr>
      <w:r>
        <w:t>подноска (подвозка) к месту работы и относка (отвозка) к месту хранения инструмента, инвентаря и простейших приспособлений (тележек, тачек, мостиков, лестниц, стеллажей), ре</w:t>
      </w:r>
      <w:r>
        <w:t xml:space="preserve">квизита (стоек, подкладок, прокладок), брезента для укрытия груза на расстояние до 50 м; </w:t>
      </w:r>
    </w:p>
    <w:p w:rsidR="0078726D" w:rsidRDefault="00F36536">
      <w:pPr>
        <w:numPr>
          <w:ilvl w:val="0"/>
          <w:numId w:val="1"/>
        </w:numPr>
        <w:ind w:right="0" w:firstLine="284"/>
      </w:pPr>
      <w:r>
        <w:t xml:space="preserve">подноска порожних поддонов к месту погрузки (выгрузки) в пределах фронта работ, очистка снега с контейнеров перед погрузкой груза; </w:t>
      </w:r>
    </w:p>
    <w:p w:rsidR="0078726D" w:rsidRDefault="00F36536">
      <w:pPr>
        <w:numPr>
          <w:ilvl w:val="0"/>
          <w:numId w:val="1"/>
        </w:numPr>
        <w:ind w:right="0" w:firstLine="284"/>
      </w:pPr>
      <w:r>
        <w:t>экипировка погрузо-разгрузочных ма</w:t>
      </w:r>
      <w:r>
        <w:t xml:space="preserve">шин (снабжение водой, смазочными материалами, топливом); </w:t>
      </w:r>
    </w:p>
    <w:p w:rsidR="0078726D" w:rsidRDefault="00F36536">
      <w:pPr>
        <w:numPr>
          <w:ilvl w:val="0"/>
          <w:numId w:val="1"/>
        </w:numPr>
        <w:ind w:right="0" w:firstLine="284"/>
      </w:pPr>
      <w:r>
        <w:lastRenderedPageBreak/>
        <w:t xml:space="preserve">смена грузозахватных приспособлений на механизмах (кроме грейферов); </w:t>
      </w:r>
    </w:p>
    <w:p w:rsidR="0078726D" w:rsidRDefault="00F36536">
      <w:pPr>
        <w:numPr>
          <w:ilvl w:val="0"/>
          <w:numId w:val="1"/>
        </w:numPr>
        <w:ind w:right="0" w:firstLine="284"/>
      </w:pPr>
      <w:r>
        <w:t xml:space="preserve">кантовка катно-бочковых грузов, установка на упоры и крепление на месте складирования; </w:t>
      </w:r>
    </w:p>
    <w:p w:rsidR="0078726D" w:rsidRDefault="00F36536">
      <w:pPr>
        <w:numPr>
          <w:ilvl w:val="0"/>
          <w:numId w:val="1"/>
        </w:numPr>
        <w:ind w:right="0" w:firstLine="284"/>
      </w:pPr>
      <w:r>
        <w:t>разравнивание навалочных грузов в подвиж</w:t>
      </w:r>
      <w:r>
        <w:t xml:space="preserve">ном составе; </w:t>
      </w:r>
    </w:p>
    <w:p w:rsidR="0078726D" w:rsidRDefault="00F36536">
      <w:pPr>
        <w:numPr>
          <w:ilvl w:val="0"/>
          <w:numId w:val="1"/>
        </w:numPr>
        <w:ind w:right="0" w:firstLine="284"/>
      </w:pPr>
      <w:r>
        <w:t xml:space="preserve">уборка рабочего места после окончания работы, очистка габарита пути при разгрузке навалочных грузов; - укладка тарно-штучных грузов на высоту не выше 1,6 м; </w:t>
      </w:r>
    </w:p>
    <w:p w:rsidR="0078726D" w:rsidRDefault="00F36536">
      <w:pPr>
        <w:numPr>
          <w:ilvl w:val="0"/>
          <w:numId w:val="1"/>
        </w:numPr>
        <w:ind w:right="0" w:firstLine="284"/>
      </w:pPr>
      <w:r>
        <w:t>перемещение грузов с применением простейших приспособлений или вручную по горизонтал</w:t>
      </w:r>
      <w:r>
        <w:t xml:space="preserve">и на расстояние: </w:t>
      </w:r>
    </w:p>
    <w:p w:rsidR="0078726D" w:rsidRDefault="00F36536">
      <w:pPr>
        <w:numPr>
          <w:ilvl w:val="0"/>
          <w:numId w:val="1"/>
        </w:numPr>
        <w:ind w:right="0" w:firstLine="284"/>
      </w:pPr>
      <w:r>
        <w:t xml:space="preserve">до 20 м - тарно-упаковочных и штучных грузов; </w:t>
      </w:r>
    </w:p>
    <w:p w:rsidR="0078726D" w:rsidRDefault="00F36536">
      <w:pPr>
        <w:numPr>
          <w:ilvl w:val="0"/>
          <w:numId w:val="1"/>
        </w:numPr>
        <w:ind w:right="0" w:firstLine="284"/>
      </w:pPr>
      <w:r>
        <w:t xml:space="preserve">до 10 м - тяжеловесных грузов; </w:t>
      </w:r>
    </w:p>
    <w:p w:rsidR="0078726D" w:rsidRDefault="00F36536">
      <w:pPr>
        <w:spacing w:after="189"/>
        <w:ind w:left="-5" w:right="0"/>
      </w:pPr>
      <w:r>
        <w:t>ТССЦпг 81-01-2001 Омская</w:t>
      </w:r>
    </w:p>
    <w:p w:rsidR="0078726D" w:rsidRDefault="00F36536">
      <w:pPr>
        <w:numPr>
          <w:ilvl w:val="0"/>
          <w:numId w:val="1"/>
        </w:numPr>
        <w:ind w:right="0" w:firstLine="284"/>
      </w:pPr>
      <w:r>
        <w:t xml:space="preserve">до 10 м - металлов и металлических изделий; </w:t>
      </w:r>
    </w:p>
    <w:p w:rsidR="0078726D" w:rsidRDefault="00F36536">
      <w:pPr>
        <w:numPr>
          <w:ilvl w:val="0"/>
          <w:numId w:val="1"/>
        </w:numPr>
        <w:ind w:right="0" w:firstLine="284"/>
      </w:pPr>
      <w:r>
        <w:t xml:space="preserve">до 10 м - лесоматериалов; </w:t>
      </w:r>
    </w:p>
    <w:p w:rsidR="0078726D" w:rsidRDefault="00F36536">
      <w:pPr>
        <w:numPr>
          <w:ilvl w:val="0"/>
          <w:numId w:val="1"/>
        </w:numPr>
        <w:ind w:right="0" w:firstLine="284"/>
      </w:pPr>
      <w:r>
        <w:t xml:space="preserve">до 20 м - навалочных грузов на тележках; </w:t>
      </w:r>
    </w:p>
    <w:p w:rsidR="0078726D" w:rsidRDefault="00F36536">
      <w:pPr>
        <w:numPr>
          <w:ilvl w:val="0"/>
          <w:numId w:val="1"/>
        </w:numPr>
        <w:ind w:right="0" w:firstLine="284"/>
      </w:pPr>
      <w:r>
        <w:t xml:space="preserve">до 10 м - </w:t>
      </w:r>
      <w:r>
        <w:t xml:space="preserve">всех грузов к кранам и от них; </w:t>
      </w:r>
    </w:p>
    <w:p w:rsidR="0078726D" w:rsidRDefault="00F36536">
      <w:pPr>
        <w:numPr>
          <w:ilvl w:val="0"/>
          <w:numId w:val="1"/>
        </w:numPr>
        <w:ind w:right="0" w:firstLine="284"/>
      </w:pPr>
      <w:r>
        <w:t xml:space="preserve">до 5 м - всех грузов к погрузчикам, транспортерам и от них. </w:t>
      </w:r>
    </w:p>
    <w:p w:rsidR="0078726D" w:rsidRDefault="00F36536">
      <w:pPr>
        <w:ind w:left="-15" w:right="0" w:firstLine="284"/>
      </w:pPr>
      <w:r>
        <w:t xml:space="preserve">1.1.7. В сметных ценах на погрузо-разгрузочные работы учтены накладные расходы в размере 100% и сметная прибыль в размере 60% от фонда оплаты труда. </w:t>
      </w:r>
    </w:p>
    <w:p w:rsidR="0078726D" w:rsidRDefault="00F36536">
      <w:pPr>
        <w:spacing w:after="151"/>
        <w:ind w:left="-15" w:right="0" w:firstLine="284"/>
      </w:pPr>
      <w:r>
        <w:t>1.1.8. Сметны</w:t>
      </w:r>
      <w:r>
        <w:t>е цены данного раздела учитывают весь цикл работ, связанный с погрузо-разгрузочными работами, включая пакетирование и складирование материалов, закрепление грузов, перемещение материалов в штабель. Сметные цены рассчитаны на выполнение погрузо-разгрузочных</w:t>
      </w:r>
      <w:r>
        <w:t xml:space="preserve"> работ в пределах одной рабочей зоны, на нормальное состояние груза, рациональную организацию труда рабочих с необходимыми средствами механизации и погрузо-разгрузочными приспособлениями с учетом требований правил техники безопасности. </w:t>
      </w:r>
    </w:p>
    <w:p w:rsidR="0078726D" w:rsidRDefault="00F36536">
      <w:pPr>
        <w:pStyle w:val="2"/>
        <w:spacing w:after="151" w:line="270" w:lineRule="auto"/>
        <w:ind w:left="-15" w:right="0" w:firstLine="284"/>
        <w:jc w:val="both"/>
      </w:pPr>
      <w:bookmarkStart w:id="3" w:name="_Toc472558"/>
      <w:r>
        <w:t>По разделу 3. Сметн</w:t>
      </w:r>
      <w:r>
        <w:t xml:space="preserve">ые цены на перевозку грузов автомобильным транспортом </w:t>
      </w:r>
      <w:bookmarkEnd w:id="3"/>
    </w:p>
    <w:p w:rsidR="0078726D" w:rsidRDefault="00F36536">
      <w:pPr>
        <w:ind w:left="-15" w:right="0" w:firstLine="284"/>
      </w:pPr>
      <w:r>
        <w:t xml:space="preserve">1.3.1. Сметные цены настоящего раздела предназначены для определения стоимости перевозки материалов, изделий и конструкций для строительства. </w:t>
      </w:r>
    </w:p>
    <w:p w:rsidR="0078726D" w:rsidRDefault="00F36536">
      <w:pPr>
        <w:ind w:left="-15" w:right="0" w:firstLine="284"/>
      </w:pPr>
      <w:r>
        <w:t>1.3.2. Сметные цены определены для условий перевозки грузо</w:t>
      </w:r>
      <w:r>
        <w:t xml:space="preserve">в бортовыми автомобилями (в зависимости от вида материалов) и автомобилями-самосвалами по дорогам с усовершенствованным покрытием и зависят от класса перевозимых грузов. </w:t>
      </w:r>
    </w:p>
    <w:p w:rsidR="0078726D" w:rsidRDefault="00F36536">
      <w:pPr>
        <w:ind w:left="-15" w:right="0" w:firstLine="284"/>
      </w:pPr>
      <w:r>
        <w:t>1.3.3. В сметных ценах учтена оплата за перевозку грузов, а также за простой автомоби</w:t>
      </w:r>
      <w:r>
        <w:t xml:space="preserve">льного транспорта в местах погрузки и разгрузки в пределах установленных норм и доля порожнего пробега от пункта расположения автотранспортного предприятия до первой загрузки и от места последней разгрузки до автотранспортного предприятия. </w:t>
      </w:r>
    </w:p>
    <w:p w:rsidR="0078726D" w:rsidRDefault="00F36536">
      <w:pPr>
        <w:ind w:left="-15" w:right="0" w:firstLine="284"/>
      </w:pPr>
      <w:r>
        <w:t>1.3.4. В таблиц</w:t>
      </w:r>
      <w:r>
        <w:t>ах приведены сметные цены на перевозку грузов автомобильным транспортом, учитывающие нормативное время пробега автомобильного транспорта, которое включает время в пути (длина пробега принята равной расстоянию перевозки, умноженному на два), простой под пог</w:t>
      </w:r>
      <w:r>
        <w:t xml:space="preserve">рузкой и разгрузкой и долю порожнего пробега от пункта расположения автотранспортного предприятия до пункта первой погрузки и от пункта последней разгрузки до автотранспортного предприятия. </w:t>
      </w:r>
    </w:p>
    <w:p w:rsidR="0078726D" w:rsidRDefault="00F36536">
      <w:pPr>
        <w:ind w:left="-15" w:right="0" w:firstLine="284"/>
      </w:pPr>
      <w:r>
        <w:t>1.3.5. В сметных ценах на перевозку грузов автомобильным транспор</w:t>
      </w:r>
      <w:r>
        <w:t xml:space="preserve">том учтены накладные расходы в размере 120% и сметная прибыль в размере 65% от фонда оплаты труда водителей. </w:t>
      </w:r>
    </w:p>
    <w:p w:rsidR="0078726D" w:rsidRDefault="00F36536">
      <w:pPr>
        <w:ind w:left="-15" w:right="0" w:firstLine="284"/>
      </w:pPr>
      <w:r>
        <w:t>1.3.6. Класс грузов определяется в соответствии с номенклатурой и классификацией грузов, перевозимых автомобильным транспортом, приведенной в прил</w:t>
      </w:r>
      <w:r>
        <w:t xml:space="preserve">ожении 6 к сметным нормативам. </w:t>
      </w:r>
    </w:p>
    <w:p w:rsidR="0078726D" w:rsidRDefault="00F36536">
      <w:pPr>
        <w:ind w:left="-15" w:right="0" w:firstLine="284"/>
      </w:pPr>
      <w:r>
        <w:t xml:space="preserve">1.3.7. Коэффициенты использования грузоподъемности по классам груза определяются по таблице приложения 4 к сметным нормативам. </w:t>
      </w:r>
    </w:p>
    <w:p w:rsidR="0078726D" w:rsidRDefault="00F36536">
      <w:pPr>
        <w:ind w:left="-15" w:right="0" w:firstLine="284"/>
      </w:pPr>
      <w:r>
        <w:t>1.3.8. Сметные цены на перевозку грузов специализированным подвижным составом (автомобилями, при</w:t>
      </w:r>
      <w:r>
        <w:t>цепами и полуприцепами, кузова которых приспособлены для перевозки грузов определенных видов, изготовленными промышленностью или переоборудованными предприятиями (организациями) и зарегистрированными в соответствующих органах как специализированный подвижн</w:t>
      </w:r>
      <w:r>
        <w:t xml:space="preserve">ой состав) исчисляются с учетом надбавок согласно приложению 5 к сметным нормативам. </w:t>
      </w:r>
    </w:p>
    <w:p w:rsidR="0078726D" w:rsidRDefault="00F36536">
      <w:pPr>
        <w:ind w:left="-15" w:right="0" w:firstLine="284"/>
      </w:pPr>
      <w:r>
        <w:t xml:space="preserve">1.3.9. Стоимость погрузо-разгрузочных работ в сметных ценах не учитывается, за исключением выгрузки из кузова автомобилей-самосвалов. </w:t>
      </w:r>
    </w:p>
    <w:p w:rsidR="0078726D" w:rsidRDefault="00F36536">
      <w:pPr>
        <w:ind w:left="-15" w:right="0" w:firstLine="284"/>
      </w:pPr>
      <w:r>
        <w:t>1.3.10. При перевозке автомобилями-</w:t>
      </w:r>
      <w:r>
        <w:t xml:space="preserve">самосвалами бетонных смесей и строительных растворов, готовых к употреблению, сметные цены определяются по таблице 03-21, приведенной в разделе 3 «Сметные цены на перевозку грузов автомобильным транспортом». </w:t>
      </w:r>
    </w:p>
    <w:p w:rsidR="0078726D" w:rsidRDefault="00F36536">
      <w:pPr>
        <w:ind w:left="-15" w:right="0" w:firstLine="284"/>
      </w:pPr>
      <w:r>
        <w:lastRenderedPageBreak/>
        <w:t>1.3.11. Сметные цены на перевозку грузов автомо</w:t>
      </w:r>
      <w:r>
        <w:t xml:space="preserve">билями-самосвалами в карьеры и из карьеров применяются при соблюдении заказчиком следующих условий: </w:t>
      </w:r>
    </w:p>
    <w:p w:rsidR="0078726D" w:rsidRDefault="00F36536">
      <w:pPr>
        <w:numPr>
          <w:ilvl w:val="0"/>
          <w:numId w:val="2"/>
        </w:numPr>
        <w:ind w:right="0" w:firstLine="284"/>
      </w:pPr>
      <w:r>
        <w:t xml:space="preserve">обеспечение непрерывной работы автомобилей и самосвалов в одном пункте погрузки в течение полной смены; </w:t>
      </w:r>
    </w:p>
    <w:p w:rsidR="0078726D" w:rsidRDefault="00F36536">
      <w:pPr>
        <w:numPr>
          <w:ilvl w:val="0"/>
          <w:numId w:val="2"/>
        </w:numPr>
        <w:ind w:right="0" w:firstLine="284"/>
      </w:pPr>
      <w:r>
        <w:t>выполнение погрузо-разгрузочных работ механизирова</w:t>
      </w:r>
      <w:r>
        <w:t xml:space="preserve">нным способом в пределах норм времени, установленных для автомобилей-самосвалов; </w:t>
      </w:r>
    </w:p>
    <w:p w:rsidR="0078726D" w:rsidRDefault="00F36536">
      <w:pPr>
        <w:numPr>
          <w:ilvl w:val="0"/>
          <w:numId w:val="2"/>
        </w:numPr>
        <w:ind w:right="0" w:firstLine="284"/>
      </w:pPr>
      <w:r>
        <w:t xml:space="preserve">содержание подъездных путей (дорог) к пунктам погрузки и разгрузки (включая и внутренние дороги в карьерах) в состоянии, обеспечивающем беспрепятственное безопасное движение </w:t>
      </w:r>
      <w:r>
        <w:t xml:space="preserve">автотранспорта и его свободное маневрирование в любое время осуществления перевозок. </w:t>
      </w:r>
    </w:p>
    <w:p w:rsidR="0078726D" w:rsidRDefault="00F36536">
      <w:pPr>
        <w:ind w:left="-15" w:right="0" w:firstLine="284"/>
      </w:pPr>
      <w:r>
        <w:t>1.3.12. Дополнительная плата за пробег учитывается до места выполнения работ от автотранспортного предприятия к пункту первой загрузки или возвращение по окончании работ,</w:t>
      </w:r>
      <w:r>
        <w:t xml:space="preserve"> от пункта последней разгрузки до автотранспортного предприятия, когда оба пункта (первой загрузки и последней разгрузки) находятся за чертой населенного пункта, в котором находится автотранспортное предприятие за минусом 10 км (учтенных в сметных ценах на</w:t>
      </w:r>
      <w:r>
        <w:t xml:space="preserve"> перевозку грузов). </w:t>
      </w:r>
    </w:p>
    <w:p w:rsidR="0078726D" w:rsidRDefault="00F36536">
      <w:pPr>
        <w:ind w:left="-15" w:right="0" w:firstLine="284"/>
      </w:pPr>
      <w:r>
        <w:t xml:space="preserve">1.3.13. При направлении автомобилей для работы вне места их постоянного пребывания дополнительно оплачиваются: </w:t>
      </w:r>
    </w:p>
    <w:p w:rsidR="0078726D" w:rsidRDefault="00F36536">
      <w:pPr>
        <w:numPr>
          <w:ilvl w:val="0"/>
          <w:numId w:val="2"/>
        </w:numPr>
        <w:ind w:right="0" w:firstLine="284"/>
      </w:pPr>
      <w:r>
        <w:t xml:space="preserve">пробег автомобиля от места нахождения автотранспортного предприятия до пункта назначения и в обратном направлении; </w:t>
      </w:r>
    </w:p>
    <w:p w:rsidR="0078726D" w:rsidRDefault="00F36536">
      <w:pPr>
        <w:spacing w:after="200" w:line="259" w:lineRule="auto"/>
        <w:ind w:right="707"/>
        <w:jc w:val="right"/>
      </w:pPr>
      <w:r>
        <w:t xml:space="preserve">ТССЦпг </w:t>
      </w:r>
      <w:r>
        <w:t>81-01-2001 Омская</w:t>
      </w:r>
    </w:p>
    <w:p w:rsidR="0078726D" w:rsidRDefault="00F36536">
      <w:pPr>
        <w:numPr>
          <w:ilvl w:val="0"/>
          <w:numId w:val="2"/>
        </w:numPr>
        <w:ind w:right="0" w:firstLine="284"/>
      </w:pPr>
      <w:r>
        <w:t xml:space="preserve">расходы по перевозке автомобилей и обслуживающего персонала железнодорожным и водным транспортом; </w:t>
      </w:r>
    </w:p>
    <w:p w:rsidR="0078726D" w:rsidRDefault="00F36536">
      <w:pPr>
        <w:numPr>
          <w:ilvl w:val="0"/>
          <w:numId w:val="2"/>
        </w:numPr>
        <w:ind w:right="0" w:firstLine="284"/>
      </w:pPr>
      <w:r>
        <w:t xml:space="preserve">заработная плата командируемым водителям и другим работникам автотранспорта за время перевозки автомобилей железнодорожным и водным транспортом; </w:t>
      </w:r>
    </w:p>
    <w:p w:rsidR="0078726D" w:rsidRDefault="00F36536">
      <w:pPr>
        <w:numPr>
          <w:ilvl w:val="0"/>
          <w:numId w:val="2"/>
        </w:numPr>
        <w:ind w:right="0" w:firstLine="284"/>
      </w:pPr>
      <w:r>
        <w:t>суточные водителям и другим работникам автотранспорта за время пребывания в командировке, а также расходы по н</w:t>
      </w:r>
      <w:r>
        <w:t xml:space="preserve">айму ими жилого помещения в установленном законом размере; </w:t>
      </w:r>
    </w:p>
    <w:p w:rsidR="0078726D" w:rsidRDefault="00F36536">
      <w:pPr>
        <w:numPr>
          <w:ilvl w:val="0"/>
          <w:numId w:val="2"/>
        </w:numPr>
        <w:ind w:right="0" w:firstLine="284"/>
      </w:pPr>
      <w:r>
        <w:t xml:space="preserve">фактические расходы по доставке топлива и смазочных материалов при невозможности получения их на месте работы. </w:t>
      </w:r>
    </w:p>
    <w:p w:rsidR="0078726D" w:rsidRDefault="00F36536">
      <w:pPr>
        <w:ind w:left="-15" w:right="0" w:firstLine="284"/>
      </w:pPr>
      <w:r>
        <w:t>1.3.14. Повышение тарифов на перевозку грузов по грунтовым дорогам в периоды бездоро</w:t>
      </w:r>
      <w:r>
        <w:t xml:space="preserve">жья в сметных ценах не учтено. </w:t>
      </w:r>
    </w:p>
    <w:p w:rsidR="0078726D" w:rsidRDefault="00F36536">
      <w:pPr>
        <w:ind w:left="-15" w:right="0" w:firstLine="284"/>
      </w:pPr>
      <w:r>
        <w:t xml:space="preserve">1.3.15. При определении платы за перевозку грузов неполные 0,5 км не учитываются, а 0,5 км и более принимаются как целый километр. </w:t>
      </w:r>
    </w:p>
    <w:p w:rsidR="0078726D" w:rsidRDefault="00F36536">
      <w:pPr>
        <w:ind w:left="-15" w:right="0" w:firstLine="284"/>
      </w:pPr>
      <w:r>
        <w:t>1.3.16. Сметная цена на перевозку грузов определена таблицами, приведенными в разделе 3 «Сме</w:t>
      </w:r>
      <w:r>
        <w:t xml:space="preserve">тные цены на перевозку грузов автомобильным транспортом»: </w:t>
      </w:r>
    </w:p>
    <w:p w:rsidR="0078726D" w:rsidRDefault="00F36536">
      <w:pPr>
        <w:ind w:left="-15" w:right="0" w:firstLine="284"/>
      </w:pPr>
      <w:r>
        <w:t xml:space="preserve">Таблица 03-01. Перевозка бетонных, железобетонных изделий, стеновых и перегородочных материалов (кирпич, блоки, камни, плиты и панели), лесоматериалов круглых и пиломатериалов бортовым автомобилем </w:t>
      </w:r>
      <w:r>
        <w:t xml:space="preserve">грузоподъемностью 15 т. </w:t>
      </w:r>
    </w:p>
    <w:p w:rsidR="0078726D" w:rsidRDefault="00F36536">
      <w:pPr>
        <w:ind w:left="-15" w:right="0" w:firstLine="284"/>
      </w:pPr>
      <w:r>
        <w:t>Таблица 03-02. Перевозка строительных грузов (кроме массовых навалочных, перевозимых автомобилямисамосвалами, а также бетонных и железобетонных изделий, стеновых и перегородочных материалов, лесоматериалов круглых и пиломатериалов,</w:t>
      </w:r>
      <w:r>
        <w:t xml:space="preserve"> включенных в таблицу 03-01), бортовым автомобилем грузоподъемностью 5 т. </w:t>
      </w:r>
    </w:p>
    <w:p w:rsidR="0078726D" w:rsidRDefault="00F36536">
      <w:pPr>
        <w:ind w:left="-15" w:right="0" w:firstLine="284"/>
      </w:pPr>
      <w:r>
        <w:t xml:space="preserve">Таблица 03-21. Перевозка грузов автомобилями-самосвалами грузоподъемностью 10 т, работающими вне карьера. </w:t>
      </w:r>
    </w:p>
    <w:p w:rsidR="0078726D" w:rsidRDefault="00F36536">
      <w:pPr>
        <w:spacing w:after="302"/>
        <w:ind w:left="-15" w:right="0" w:firstLine="284"/>
      </w:pPr>
      <w:r>
        <w:t>Таблица 03-22. Перевозка грузов автомобилями-самосвалами грузоподъемностью</w:t>
      </w:r>
      <w:r>
        <w:t xml:space="preserve"> 10 т, работающими из карьера. </w:t>
      </w:r>
    </w:p>
    <w:p w:rsidR="0078726D" w:rsidRDefault="00F36536">
      <w:pPr>
        <w:pStyle w:val="2"/>
        <w:ind w:left="740" w:right="728"/>
      </w:pPr>
      <w:bookmarkStart w:id="4" w:name="_Toc472559"/>
      <w:r>
        <w:t xml:space="preserve">По разделу 4. Сметные цены на перевозку грузов тракторами с прицепами </w:t>
      </w:r>
      <w:bookmarkEnd w:id="4"/>
    </w:p>
    <w:p w:rsidR="0078726D" w:rsidRDefault="00F36536">
      <w:pPr>
        <w:ind w:left="-15" w:right="0" w:firstLine="284"/>
      </w:pPr>
      <w:r>
        <w:t xml:space="preserve">1.4.1. </w:t>
      </w:r>
      <w:r>
        <w:t xml:space="preserve">Сметные цены настоящего раздела предназначены для определения стоимости перевозки строительных материалов, изделий и конструкций тракторами с прицепами. </w:t>
      </w:r>
    </w:p>
    <w:p w:rsidR="0078726D" w:rsidRDefault="00F36536">
      <w:pPr>
        <w:ind w:left="-15" w:right="0" w:firstLine="284"/>
      </w:pPr>
      <w:r>
        <w:t>1.4.3. В сметных ценах, кроме затрат на перевозки грузов, учтена стоимость порожнего пробега тракторов</w:t>
      </w:r>
      <w:r>
        <w:t xml:space="preserve"> с прицепами (кроме случаев, указанных в пункте 1.4.7), простоев под погрузкой и разгрузкой, а также стоимость экспедиционных операций, выполняемых водителем. </w:t>
      </w:r>
    </w:p>
    <w:p w:rsidR="0078726D" w:rsidRDefault="00F36536">
      <w:pPr>
        <w:ind w:left="-15" w:right="0" w:firstLine="284"/>
      </w:pPr>
      <w:r>
        <w:t>1.4.4. Стоимость погрузо-разгрузочных работ, закрепление грузов, очистки кузова в сметные цены н</w:t>
      </w:r>
      <w:r>
        <w:t xml:space="preserve">а перевозку грузов не входит и учитывается по сметным ценам на погрузо-разгрузочные работы при автомобильных перевозках. </w:t>
      </w:r>
    </w:p>
    <w:p w:rsidR="0078726D" w:rsidRDefault="00F36536">
      <w:pPr>
        <w:ind w:left="-15" w:right="0" w:firstLine="284"/>
      </w:pPr>
      <w:r>
        <w:lastRenderedPageBreak/>
        <w:t>1.4.5. Класс перевозимых грузов, а также затраты на погрузо-разгрузочные работы принимаются по соответствующим данным таблицы 01-01, п</w:t>
      </w:r>
      <w:r>
        <w:t xml:space="preserve">риведенной в разделе 1 «Сметные цены на погрузо-разгрузочные работы» и по данным приведенным в приложении 6 к сметным нормативам. </w:t>
      </w:r>
    </w:p>
    <w:p w:rsidR="0078726D" w:rsidRDefault="00F36536">
      <w:pPr>
        <w:ind w:left="-15" w:right="0" w:firstLine="284"/>
      </w:pPr>
      <w:r>
        <w:t xml:space="preserve">1.4.6. При перевозке грузов расстояния менее 0,5 км в расчет не принимаются, а 0,5 км и более - округляются до 1 км. </w:t>
      </w:r>
    </w:p>
    <w:p w:rsidR="0078726D" w:rsidRDefault="00F36536">
      <w:pPr>
        <w:ind w:left="-15" w:right="0" w:firstLine="284"/>
      </w:pPr>
      <w:r>
        <w:t xml:space="preserve">1.4.7. </w:t>
      </w:r>
      <w:r>
        <w:t xml:space="preserve">За порожний пробег трактора на пневмоколесном ходу к пункту первой погрузки или от пункта последней разгрузки на расстояние свыше 5 км дополнительно должны применяться покилометровые тарифы. При этом оплачивается наиболее короткий пробег. </w:t>
      </w:r>
    </w:p>
    <w:p w:rsidR="0078726D" w:rsidRDefault="00F36536">
      <w:pPr>
        <w:ind w:left="-15" w:right="0" w:firstLine="284"/>
      </w:pPr>
      <w:r>
        <w:t>1.4.8. В сметных</w:t>
      </w:r>
      <w:r>
        <w:t xml:space="preserve"> ценах на перевозку грузов учтены накладные расходы в размере 120% и сметная прибыль в размере 65% от фонда оплаты труда водителей.</w:t>
      </w:r>
    </w:p>
    <w:p w:rsidR="0078726D" w:rsidRDefault="0078726D">
      <w:pPr>
        <w:sectPr w:rsidR="0078726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51" w:right="1134" w:bottom="1155" w:left="1133" w:header="725" w:footer="572" w:gutter="0"/>
          <w:pgNumType w:start="3"/>
          <w:cols w:space="720"/>
        </w:sectPr>
      </w:pPr>
    </w:p>
    <w:p w:rsidR="0078726D" w:rsidRDefault="00F36536">
      <w:pPr>
        <w:spacing w:after="598" w:line="259" w:lineRule="auto"/>
        <w:ind w:left="0" w:right="0" w:firstLine="0"/>
        <w:jc w:val="left"/>
      </w:pPr>
      <w:r>
        <w:lastRenderedPageBreak/>
        <w:t xml:space="preserve"> </w:t>
      </w:r>
    </w:p>
    <w:p w:rsidR="0078726D" w:rsidRDefault="00F36536">
      <w:pPr>
        <w:pStyle w:val="1"/>
        <w:spacing w:after="447" w:line="270" w:lineRule="auto"/>
        <w:ind w:left="22" w:right="12"/>
        <w:jc w:val="center"/>
      </w:pPr>
      <w:bookmarkStart w:id="5" w:name="_Toc472560"/>
      <w:r>
        <w:rPr>
          <w:b/>
        </w:rPr>
        <w:t xml:space="preserve">II. ТЕРРИТОРИАЛЬНЫЕ СМЕТНЫЕ ЦЕНЫ НА ПЕРЕВОЗКИ ГРУЗОВ ДЛЯ СТРОИТЕЛЬСТВА </w:t>
      </w:r>
      <w:bookmarkEnd w:id="5"/>
    </w:p>
    <w:p w:rsidR="0078726D" w:rsidRDefault="00F36536">
      <w:pPr>
        <w:pStyle w:val="1"/>
        <w:spacing w:after="253" w:line="271" w:lineRule="auto"/>
        <w:ind w:left="740" w:right="605"/>
        <w:jc w:val="center"/>
      </w:pPr>
      <w:bookmarkStart w:id="6" w:name="_Toc472561"/>
      <w:r>
        <w:rPr>
          <w:b/>
          <w:sz w:val="24"/>
        </w:rPr>
        <w:t xml:space="preserve">Раздел 1. СМЕТНЫЕ ЦЕНЫ НА ПОГРУЗО-РАЗГРУЗОЧНЫЕ РАБОТЫ </w:t>
      </w:r>
      <w:bookmarkEnd w:id="6"/>
    </w:p>
    <w:p w:rsidR="0078726D" w:rsidRDefault="00F36536">
      <w:pPr>
        <w:pStyle w:val="2"/>
        <w:spacing w:after="196" w:line="279" w:lineRule="auto"/>
        <w:ind w:left="0" w:right="0" w:firstLine="0"/>
        <w:jc w:val="left"/>
      </w:pPr>
      <w:bookmarkStart w:id="7" w:name="_Toc472562"/>
      <w:r>
        <w:t xml:space="preserve">Подраздел 1.1 ПОГРУЗО-РАЗГРУЗОЧНЫЕ РАБОТЫ ПРИ АВТОМОБИЛЬНЫХ ПЕРЕВОЗКАХ  </w:t>
      </w:r>
      <w:bookmarkEnd w:id="7"/>
    </w:p>
    <w:p w:rsidR="0078726D" w:rsidRDefault="00F36536">
      <w:pPr>
        <w:pStyle w:val="3"/>
        <w:ind w:left="-5" w:right="778"/>
      </w:pPr>
      <w:bookmarkStart w:id="8" w:name="_Toc472563"/>
      <w:r>
        <w:t>Таблица 01-01 Погрузо-</w:t>
      </w:r>
      <w:r>
        <w:t xml:space="preserve">разгрузочные работы при автомобильных перевозках </w:t>
      </w:r>
      <w:bookmarkEnd w:id="8"/>
    </w:p>
    <w:p w:rsidR="0078726D" w:rsidRDefault="00F36536">
      <w:pPr>
        <w:ind w:left="-5" w:right="0"/>
      </w:pPr>
      <w:r>
        <w:t xml:space="preserve">              Измеритель:  </w:t>
      </w:r>
      <w:r>
        <w:rPr>
          <w:b/>
        </w:rPr>
        <w:t xml:space="preserve">1 т груза </w:t>
      </w:r>
    </w:p>
    <w:tbl>
      <w:tblPr>
        <w:tblStyle w:val="TableGrid"/>
        <w:tblW w:w="10080" w:type="dxa"/>
        <w:tblInd w:w="-142" w:type="dxa"/>
        <w:tblCellMar>
          <w:top w:w="8" w:type="dxa"/>
          <w:left w:w="24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771"/>
        <w:gridCol w:w="7489"/>
        <w:gridCol w:w="910"/>
        <w:gridCol w:w="910"/>
      </w:tblGrid>
      <w:tr w:rsidR="0078726D">
        <w:trPr>
          <w:trHeight w:val="218"/>
        </w:trPr>
        <w:tc>
          <w:tcPr>
            <w:tcW w:w="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Расшире ние кода </w:t>
            </w:r>
          </w:p>
        </w:tc>
        <w:tc>
          <w:tcPr>
            <w:tcW w:w="74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Наименование работ 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01" w:right="0" w:firstLine="0"/>
              <w:jc w:val="left"/>
            </w:pPr>
            <w:r>
              <w:rPr>
                <w:sz w:val="18"/>
              </w:rPr>
              <w:t xml:space="preserve">01-01-01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01" w:right="0" w:firstLine="0"/>
              <w:jc w:val="left"/>
            </w:pPr>
            <w:r>
              <w:rPr>
                <w:sz w:val="18"/>
              </w:rPr>
              <w:t xml:space="preserve">01-01-02 </w:t>
            </w:r>
          </w:p>
        </w:tc>
      </w:tr>
      <w:tr w:rsidR="0078726D">
        <w:trPr>
          <w:trHeight w:val="2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4" w:right="0" w:firstLine="0"/>
              <w:jc w:val="left"/>
            </w:pPr>
            <w:r>
              <w:rPr>
                <w:sz w:val="18"/>
              </w:rPr>
              <w:t xml:space="preserve">Погрузка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Разгрузка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1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>Погрузо-</w:t>
            </w:r>
            <w:r>
              <w:rPr>
                <w:sz w:val="18"/>
              </w:rPr>
              <w:t xml:space="preserve">разгрузочные работы при автомобильных перевозках: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0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0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бетона или раствора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39,33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33,03  </w:t>
            </w:r>
          </w:p>
        </w:tc>
      </w:tr>
      <w:tr w:rsidR="0078726D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13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блок-боксов для строительства объектов нефтяной и газовой промышленности весом 10 т и </w:t>
            </w:r>
          </w:p>
          <w:p w:rsidR="0078726D" w:rsidRDefault="00F36536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более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12,67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12,67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изделий из сборного железобетона, бетона, керамзитобетона массой до 3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8,34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8,34  </w:t>
            </w:r>
          </w:p>
        </w:tc>
      </w:tr>
      <w:tr w:rsidR="0078726D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из сборного железобетона, бетона, керамзитобетона массой от 3 до 6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7,23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7,23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изделий из сборного железобетона, бетона, керамзитобетона массой свыше 6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8,43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8,43  </w:t>
            </w:r>
          </w:p>
        </w:tc>
      </w:tr>
      <w:tr w:rsidR="0078726D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19" w:line="259" w:lineRule="auto"/>
              <w:ind w:left="55" w:right="0" w:firstLine="0"/>
            </w:pPr>
            <w:r>
              <w:rPr>
                <w:sz w:val="18"/>
              </w:rPr>
              <w:t xml:space="preserve">   изделий плотничных (щиты ворот, заборов, накатов, настилов, обрешеток, перегородок и др.) </w:t>
            </w:r>
          </w:p>
          <w:p w:rsidR="0078726D" w:rsidRDefault="00F36536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и столярных (панели, тамбуры, шкафы встроенные).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8,70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8,70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007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леса круглого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9,20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9,20  </w:t>
            </w:r>
          </w:p>
        </w:tc>
      </w:tr>
      <w:tr w:rsidR="0078726D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леса пиленого, погонажа плотничного, шпал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8,49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8,49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дров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9,99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9,99  </w:t>
            </w:r>
          </w:p>
        </w:tc>
      </w:tr>
      <w:tr w:rsidR="0078726D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камня естественного без штабелирования (ленточными транспортерами)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1,93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камня шлакобетонного (ленточными транспортерами)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1,93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кирпича строительного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12,32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12,32  </w:t>
            </w:r>
          </w:p>
        </w:tc>
      </w:tr>
      <w:tr w:rsidR="0078726D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блоков кирпичных, шлакобетонных на поддонах и др.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12,32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12,32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изделий металлических (армокаркасы, заготовки трубные и др.)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 </w:t>
            </w:r>
          </w:p>
        </w:tc>
      </w:tr>
      <w:tr w:rsidR="0078726D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металлических конструкций массой до 1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17,46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17,46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металлических конструкций массой от 1 до 3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8,16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8,16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металлических конструкций массой от 3 до 6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6,55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6,55  </w:t>
            </w:r>
          </w:p>
        </w:tc>
      </w:tr>
      <w:tr w:rsidR="0078726D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15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 рулонно-кровельных (линолеум, пергамин, рубероид, толь и т.п.) массой одного </w:t>
            </w:r>
          </w:p>
          <w:p w:rsidR="0078726D" w:rsidRDefault="00F36536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места до 80 кг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15,30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15,30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материалов, перевозимых в бочках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12,75  </w:t>
            </w:r>
          </w:p>
        </w:tc>
      </w:tr>
      <w:tr w:rsidR="0078726D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материалов, перевозимых в контейнерах грузоподъемностью от 3 до 5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8,87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материалов, перевозимых в мешках и пакетах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14,07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14,07  </w:t>
            </w:r>
          </w:p>
        </w:tc>
      </w:tr>
      <w:tr w:rsidR="0078726D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материалов, перевозимых в ящиках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15,88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изделий керамических, фаянсовых с применением автопогрузчиков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15,88  </w:t>
            </w:r>
          </w:p>
        </w:tc>
      </w:tr>
      <w:tr w:rsidR="0078726D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керамических, фаянсовых с применением автомобильных кранов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8,16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8,16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воздуховодов и деталей вентиляционных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17,46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17,46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переводов стрелочных и пересечений, рельс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 </w:t>
            </w:r>
          </w:p>
        </w:tc>
      </w:tr>
      <w:tr w:rsidR="0078726D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17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стальных профилей крупных (балки, сваи, квадратная сечением более 40 x 40 мм, круглая </w:t>
            </w:r>
          </w:p>
          <w:p w:rsidR="0078726D" w:rsidRDefault="00F36536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диаметром более 40 мм, толстолистовая, тюбинги, швеллеры, шпунт металлический и т.п.)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7,92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7,92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028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стальных профилей мелких (остальные виды стали, не указанные в расценке -027)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 </w:t>
            </w:r>
          </w:p>
        </w:tc>
      </w:tr>
      <w:tr w:rsidR="0078726D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труб асбестоцементных и керамических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10,82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10,82  </w:t>
            </w:r>
          </w:p>
        </w:tc>
      </w:tr>
      <w:tr w:rsidR="0078726D">
        <w:trPr>
          <w:trHeight w:val="217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труб металлических с применением автомобильных кранов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7,92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7,92  </w:t>
            </w:r>
          </w:p>
        </w:tc>
      </w:tr>
      <w:tr w:rsidR="0078726D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труб металлических с применением автопогрузчиков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13,11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13,11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черепицы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13,14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13,14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шлака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3,70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78726D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щебня (выгрузка учитывает затраты на штабелирование)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3,34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lastRenderedPageBreak/>
              <w:t xml:space="preserve">-035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глины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3,70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78726D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гравия (выгрузка учитывает перемещение транспортерами)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3,34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песка (выгрузка учитывает перекидку и штабелирование)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2,84  </w:t>
            </w:r>
          </w:p>
        </w:tc>
      </w:tr>
      <w:tr w:rsidR="0078726D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18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заполнителей искусственных легких (аглопорит, гравий зольный, гравий керамзитовый, </w:t>
            </w:r>
          </w:p>
          <w:p w:rsidR="0078726D" w:rsidRDefault="00F36536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>термозит и др.)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3,73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грунта растительного слоя (земля, перегной)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3,98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78726D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дерна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11,91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5,43  </w:t>
            </w:r>
          </w:p>
        </w:tc>
      </w:tr>
      <w:tr w:rsidR="0078726D">
        <w:trPr>
          <w:trHeight w:val="218"/>
        </w:trPr>
        <w:tc>
          <w:tcPr>
            <w:tcW w:w="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Расшире ние кода </w:t>
            </w:r>
          </w:p>
        </w:tc>
        <w:tc>
          <w:tcPr>
            <w:tcW w:w="74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Наименование работ 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01" w:right="0" w:firstLine="0"/>
              <w:jc w:val="left"/>
            </w:pPr>
            <w:r>
              <w:rPr>
                <w:sz w:val="18"/>
              </w:rPr>
              <w:t xml:space="preserve">01-01-01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01" w:right="0" w:firstLine="0"/>
              <w:jc w:val="left"/>
            </w:pPr>
            <w:r>
              <w:rPr>
                <w:sz w:val="18"/>
              </w:rPr>
              <w:t xml:space="preserve">01-01-02 </w:t>
            </w:r>
          </w:p>
        </w:tc>
      </w:tr>
      <w:tr w:rsidR="0078726D">
        <w:trPr>
          <w:trHeight w:val="2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4" w:right="0" w:firstLine="0"/>
              <w:jc w:val="left"/>
            </w:pPr>
            <w:r>
              <w:rPr>
                <w:sz w:val="18"/>
              </w:rPr>
              <w:t xml:space="preserve">Погрузка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Разгрузка </w:t>
            </w:r>
          </w:p>
        </w:tc>
      </w:tr>
      <w:tr w:rsidR="0078726D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мусора строительного с погрузкой вручную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37,93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78726D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мусора строительного с погрузкой транспортерами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5,43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мусора строительного с погрузкой экскаваторами емкостью ковша до 0,5 м³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78726D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скреплений рельсовых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6,18  </w:t>
            </w:r>
          </w:p>
        </w:tc>
      </w:tr>
      <w:tr w:rsidR="0078726D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прочих материалов, деталей (с использованием погрузчика)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12,71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10,27  </w:t>
            </w:r>
          </w:p>
        </w:tc>
      </w:tr>
    </w:tbl>
    <w:p w:rsidR="0078726D" w:rsidRDefault="00F36536">
      <w:pPr>
        <w:pStyle w:val="1"/>
        <w:spacing w:after="205" w:line="271" w:lineRule="auto"/>
        <w:ind w:right="379"/>
      </w:pPr>
      <w:bookmarkStart w:id="9" w:name="_Toc472564"/>
      <w:r>
        <w:rPr>
          <w:b/>
          <w:sz w:val="24"/>
        </w:rPr>
        <w:t xml:space="preserve">Раздел 3. СМЕТНЫЕ ЦЕНЫ НА ПЕРЕВОЗКУ ГРУЗОВ АВТОМОБИЛЬНЫМ ТРАНСПОРТОМ </w:t>
      </w:r>
      <w:bookmarkEnd w:id="9"/>
    </w:p>
    <w:p w:rsidR="0078726D" w:rsidRDefault="00F36536">
      <w:pPr>
        <w:pStyle w:val="3"/>
        <w:ind w:left="1346" w:right="778" w:hanging="1361"/>
      </w:pPr>
      <w:bookmarkStart w:id="10" w:name="_Toc472565"/>
      <w:r>
        <w:t>Таблица 03-</w:t>
      </w:r>
      <w:r>
        <w:t xml:space="preserve">01 Перевозка бетонных, железобетонных изделий, стеновых и перегородочных материалов (кирпич, блоки, камни, плиты и панели), лесоматериалов круглых и пиломатериалов бортовым автомобилем, грузоподъемностью 15 т </w:t>
      </w:r>
      <w:bookmarkEnd w:id="10"/>
    </w:p>
    <w:p w:rsidR="0078726D" w:rsidRDefault="00F36536">
      <w:pPr>
        <w:ind w:left="-5" w:right="0"/>
      </w:pPr>
      <w:r>
        <w:t xml:space="preserve">              Измеритель:  </w:t>
      </w:r>
      <w:r>
        <w:rPr>
          <w:b/>
        </w:rPr>
        <w:t xml:space="preserve">1 т груза </w:t>
      </w: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9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>Расширен</w:t>
            </w:r>
            <w:r>
              <w:rPr>
                <w:sz w:val="18"/>
              </w:rPr>
              <w:t xml:space="preserve">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03-01-01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03-01-02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03-01-03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03-01-04 </w:t>
            </w:r>
          </w:p>
        </w:tc>
      </w:tr>
      <w:tr w:rsidR="0078726D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Перевозка грузов автомобилями бортовыми грузоподъемностью до 15 т на расстояние: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21,19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23,19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13,38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25,20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27,37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15,57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29,37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16,67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31,54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17,77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33,54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18,87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35,71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19,97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37,71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29,53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39,88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40,71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41,55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42,38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43,22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44,05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45,05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45,89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46,72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47,56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48,39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49,39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37,38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50,22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51,06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51,89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52,73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53,56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54,56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55,40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56,23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57,07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57,90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58,90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59,74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60,57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61,40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62,24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63,24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64,07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64,91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65,74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66,58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67,41 </w:t>
            </w:r>
          </w:p>
        </w:tc>
      </w:tr>
    </w:tbl>
    <w:p w:rsidR="0078726D" w:rsidRDefault="0078726D">
      <w:pPr>
        <w:spacing w:after="0" w:line="259" w:lineRule="auto"/>
        <w:ind w:left="-1133" w:right="10647" w:firstLine="0"/>
        <w:jc w:val="left"/>
      </w:pP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03-01-01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03-01-02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03-01-03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03-01-04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68,41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51,56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69,25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70,08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70,92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71,75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72,75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73,59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74,42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75,25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76,09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76,92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77,92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78,76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79,59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80,43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81,26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82,26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83,10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83,93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84,76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85,60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86,60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87,43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88,27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89,10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89,94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90,77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91,77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92,61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93,44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94,28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95,11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96,11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96,95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97,78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73,42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98,61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99,45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100,28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101,28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102,12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76,59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102,95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103,79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104,62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105,62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106,46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107,29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108,13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108,96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109,96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110,80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111,63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112,46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113,30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114,13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115,13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86,27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115,97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86,93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116,80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87,60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117,64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118,47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119,47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120,31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121,14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121,97 </w:t>
            </w:r>
          </w:p>
        </w:tc>
      </w:tr>
    </w:tbl>
    <w:p w:rsidR="0078726D" w:rsidRDefault="0078726D">
      <w:pPr>
        <w:spacing w:after="0" w:line="259" w:lineRule="auto"/>
        <w:ind w:left="-1133" w:right="10647" w:firstLine="0"/>
        <w:jc w:val="left"/>
      </w:pP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03-01-01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03-01-02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03-01-03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03-01-04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91,44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122,81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123,64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124,64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125,48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93,94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126,31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127,15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127,98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95,94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128,98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96,61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129,82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130,65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131,49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98,45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132,32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133,32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134,16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134,99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135,82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136,66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137,49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138,49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139,33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140,16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141,00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141,83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142,83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143,67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144,50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145,34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146,17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147,00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148,00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148,84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149,67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150,51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151,34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152,34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153,18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154,01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154,85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155,68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116,47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156,68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157,52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158,35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159,18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160,02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160,85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161,85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162,69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163,52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164,36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165,19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123,48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166,19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167,03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167,86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168,70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169,53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170,36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171,37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172,20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173,03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173,87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174,70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175,70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176,54 </w:t>
            </w:r>
          </w:p>
        </w:tc>
      </w:tr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1793" w:right="0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03-01-01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03-01-02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03-01-03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03-01-04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177,37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178,21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179,04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180,04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180,88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181,71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182,54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183,38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184,21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185,21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186,05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186,88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139,66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187,72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188,55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189,55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190,39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191,22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192,06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143,50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192,89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144,17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193,72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144,83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194,73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145,50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195,56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196,39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197,23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147,34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198,06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148,00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199,06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148,67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199,90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149,34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200,73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201,57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202,40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151,18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203,40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151,84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204,24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Cвыше 200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0,83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78726D" w:rsidRDefault="00F36536">
      <w:pPr>
        <w:pStyle w:val="3"/>
        <w:ind w:left="-5" w:right="778"/>
      </w:pPr>
      <w:bookmarkStart w:id="11" w:name="_Toc472566"/>
      <w:r>
        <w:t>Таблица 03-02 Перевозка строительных грузов (кроме массовых навалочных, перевозимых автомобилями-самосвалами, а также бетонных и железобетонных изделий, стеновых и перегородочных материалов, лесоматериалов круглых и пиломатериалов, включенных в таблицу 03-</w:t>
      </w:r>
      <w:r>
        <w:t xml:space="preserve">01), бортовым автомобилем </w:t>
      </w:r>
      <w:bookmarkEnd w:id="11"/>
    </w:p>
    <w:p w:rsidR="0078726D" w:rsidRDefault="00F36536">
      <w:pPr>
        <w:pStyle w:val="3"/>
        <w:ind w:left="-5" w:right="778"/>
      </w:pPr>
      <w:bookmarkStart w:id="12" w:name="_Toc472567"/>
      <w:r>
        <w:t xml:space="preserve">грузоподъемностью 5 т </w:t>
      </w:r>
      <w:bookmarkEnd w:id="12"/>
    </w:p>
    <w:p w:rsidR="0078726D" w:rsidRDefault="00F36536">
      <w:pPr>
        <w:ind w:left="-5" w:right="0"/>
      </w:pPr>
      <w:r>
        <w:t xml:space="preserve">              Измеритель:  </w:t>
      </w:r>
      <w:r>
        <w:rPr>
          <w:b/>
        </w:rPr>
        <w:t xml:space="preserve">1 т груза </w:t>
      </w: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6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1793" w:right="0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03-02-01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03-02-02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03-02-03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03-02-04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Перевозка грузов автомобилями бортовыми грузоподъемностью до 5 т на расстояние: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18,01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21,01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24,02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27,02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30,02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33,03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19,08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36,03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20,66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29,03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39,03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42,04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45,04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46,29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47,54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48,79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37,22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50,04 </w:t>
            </w:r>
          </w:p>
        </w:tc>
      </w:tr>
    </w:tbl>
    <w:p w:rsidR="0078726D" w:rsidRDefault="0078726D">
      <w:pPr>
        <w:spacing w:after="0" w:line="259" w:lineRule="auto"/>
        <w:ind w:left="-1133" w:right="10647" w:firstLine="0"/>
        <w:jc w:val="left"/>
      </w:pP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03-02-01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03-02-02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03-02-03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03-02-04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51,29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52,54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53,79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40,94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55,04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56,29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57,55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58,80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60,05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61,30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62,55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63,80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65,05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66,30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67,55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51,18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68,81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70,05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71,31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72,55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73,81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75,06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76,31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77,56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78,81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80,07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81,31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82,57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83,81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85,07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86,31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87,57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88,82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90,07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91,32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92,57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93,83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95,07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96,33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97,57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73,50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98,83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52,98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100,07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101,33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76,30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102,58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103,83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105,08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106,33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107,59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108,83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110,09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111,33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112,59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113,84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115,09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86,53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116,34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87,46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117,59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118,84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120,09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121,35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91,19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122,59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123,85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125,10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126,35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127,60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128,85 </w:t>
            </w:r>
          </w:p>
        </w:tc>
      </w:tr>
    </w:tbl>
    <w:p w:rsidR="0078726D" w:rsidRDefault="0078726D">
      <w:pPr>
        <w:spacing w:after="0" w:line="259" w:lineRule="auto"/>
        <w:ind w:left="-1133" w:right="10647" w:firstLine="0"/>
        <w:jc w:val="left"/>
      </w:pP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03-02-01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03-02-02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03-02-03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03-02-04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>Сметная цена, руб.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96,77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130,10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97,70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131,35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98,63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132,60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133,85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135,11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136,36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137,61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138,86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140,11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141,36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142,61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143,86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145,11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146,36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147,62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148,87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150,12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151,37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152,62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>81,46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153,87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155,12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116,31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156,37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157,62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158,88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160,12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161,38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162,63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163,88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165,13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123,75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166,38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167,63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168,88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170,14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171,38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172,64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173,88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175,14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176,39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177,64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178,89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180,14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181,40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182,64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183,90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185,14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186,40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139,57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187,64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188,90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190,15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101,33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191,40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143,29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192,65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144,23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193,90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145,16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195,16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103,98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196,40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147,02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197,66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105,30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147,95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198,90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148,87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200,16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149,81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201,40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202,66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151,67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203,91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92,32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152,60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205,16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92,89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153,53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206,41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93,45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154,46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207,66 </w:t>
            </w:r>
          </w:p>
        </w:tc>
      </w:tr>
    </w:tbl>
    <w:p w:rsidR="0078726D" w:rsidRDefault="0078726D">
      <w:pPr>
        <w:spacing w:after="0" w:line="259" w:lineRule="auto"/>
        <w:ind w:left="-1133" w:right="10647" w:firstLine="0"/>
        <w:jc w:val="left"/>
      </w:pP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03-02-01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>03-02-02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03-02-03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03-02-04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94,01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155,39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208,92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94,57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210,16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95,14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157,25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211,42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95,70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158,18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212,66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159,11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213,92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160,04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215,17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97,39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160,98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216,42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97,95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161,90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217,67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98,51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162,83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218,92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99,08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163,77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220,17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99,64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117,22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164,69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221,42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100,20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165,62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222,67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100,77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166,56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223,92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167,48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225,18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226,43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102,46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169,35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227,68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103,02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170,28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228,93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103,58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121,86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171,21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230,18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104,14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172,14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231,43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104,71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173,07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232,68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105,27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174,00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233,93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105,83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124,51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174,93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235,18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106,40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175,86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236,43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106,96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176,79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237,69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107,52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177,72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238,94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108,08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178,65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240,19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108,65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179,59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241,44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109,21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180,51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242,69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109,77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181,44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243,94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110,34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182,38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245,19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>110,90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183,30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246,44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111,46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184,23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247,69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112,03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185,17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248,95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112,59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186,09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250,19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113,15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187,02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251,45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113,71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187,96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252,70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114,28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188,89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253,95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114,84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189,82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255,20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115,40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190,75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256,45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115,97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191,68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257,70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116,53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192,61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258,95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117,09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193,54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260,21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138,42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194,47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261,45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118,22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195,40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262,71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118,78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196,33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263,95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119,34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140,41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197,26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265,21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119,91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198,20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266,46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120,47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199,12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267,71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121,03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142,39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200,05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268,96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121,60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200,99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270,21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122,16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201,91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271,47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122,72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144,38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202,84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272,71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123,28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203,78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273,97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123,85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204,71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275,21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>124,41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205,63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276,47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124,97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206,57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277,71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125,54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207,50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278,97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126,10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280,22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126,66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149,01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209,36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281,47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127,22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149,68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210,29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282,72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Cвыше 200 км добавлять на каждый последующий: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1,19 </w:t>
            </w:r>
          </w:p>
        </w:tc>
      </w:tr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1793" w:right="0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03-02-01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03-02-02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03-02-03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03-02-04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78726D" w:rsidRDefault="00F36536">
      <w:pPr>
        <w:pStyle w:val="3"/>
        <w:ind w:left="1346" w:right="778" w:hanging="1361"/>
      </w:pPr>
      <w:bookmarkStart w:id="13" w:name="_Toc472568"/>
      <w:r>
        <w:t>Таблица 03-</w:t>
      </w:r>
      <w:r>
        <w:t xml:space="preserve">21 Перевозка грузов автомобилями-самосвалами грузоподъемностью 10 т работающих вне карьера </w:t>
      </w:r>
      <w:bookmarkEnd w:id="13"/>
    </w:p>
    <w:p w:rsidR="0078726D" w:rsidRDefault="00F36536">
      <w:pPr>
        <w:ind w:left="-5" w:right="0"/>
      </w:pPr>
      <w:r>
        <w:t xml:space="preserve">              Измеритель:  </w:t>
      </w:r>
      <w:r>
        <w:rPr>
          <w:b/>
        </w:rPr>
        <w:t xml:space="preserve">1 т груза </w:t>
      </w: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6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03-21-01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03-21-02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03-21-03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03-21-04 </w:t>
            </w:r>
          </w:p>
        </w:tc>
      </w:tr>
      <w:tr w:rsidR="0078726D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Перевозка грузов автомобилями-самосвалами грузоподъемностью 10 т работающих вне карьера на расстояние: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8,73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11,55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14,39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17,23 </w:t>
            </w:r>
          </w:p>
        </w:tc>
      </w:tr>
      <w:tr w:rsidR="0078726D">
        <w:trPr>
          <w:trHeight w:val="219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20,05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22,88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25,72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15,10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28,54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16,60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31,37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18,10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34,21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18,73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35,38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36,56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19,98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37,74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38,92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29,83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40,09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41,27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42,46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43,64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44,82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45,99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47,17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48,35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26,22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49,54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37,73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50,71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51,89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53,07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54,25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55,44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56,60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57,79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31,22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58,97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60,15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61,32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62,50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63,68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64,87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66,05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67,22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68,40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51,75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69,58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70,77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71,93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73,12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74,30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75,48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76,66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77,83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79,01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80,20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81,38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82,55 </w:t>
            </w:r>
          </w:p>
        </w:tc>
      </w:tr>
    </w:tbl>
    <w:p w:rsidR="0078726D" w:rsidRDefault="0078726D">
      <w:pPr>
        <w:spacing w:after="0" w:line="259" w:lineRule="auto"/>
        <w:ind w:left="-1133" w:right="10647" w:firstLine="0"/>
        <w:jc w:val="left"/>
      </w:pP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03-21-01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03-21-02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03-21-03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03-21-04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83,73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84,91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>46,20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87,28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88,45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89,63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90,81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91,99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93,16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94,34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95,53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96,71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97,89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73,69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99,06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100,24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101,43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102,61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103,78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104,96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106,14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107,32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80,70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108,51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109,67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110,86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112,04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113,22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114,39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115,57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86,84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116,76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87,72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117,94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119,12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120,29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121,47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91,24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122,65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123,84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125,00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126,19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127,37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128,55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96,50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129,73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130,90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98,24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132,08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133,27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134,45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135,62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136,80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137,98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139,17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74,30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140,35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141,52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142,70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143,88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145,06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146,23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147,41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148,60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149,78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150,96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152,13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153,31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154,50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155,68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116,66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156,85 </w:t>
            </w:r>
          </w:p>
        </w:tc>
      </w:tr>
    </w:tbl>
    <w:p w:rsidR="0078726D" w:rsidRDefault="0078726D">
      <w:pPr>
        <w:spacing w:after="0" w:line="259" w:lineRule="auto"/>
        <w:ind w:left="-1133" w:right="10647" w:firstLine="0"/>
        <w:jc w:val="left"/>
      </w:pP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03-21-01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03-21-02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03-21-03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03-21-04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158,03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159,21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160,39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120,18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161,58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162,74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163,93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165,11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123,68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166,29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167,46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168,64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169,83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171,01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172,19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173,36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174,54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175,72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176,91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178,07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179,26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180,44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181,62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182,81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183,97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185,16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186,34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139,47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187,52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188,69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189,87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191,05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192,24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143,87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193,42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144,73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194,59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145,61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195,77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196,95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147,37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198,13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148,25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199,30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149,13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200,49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201,67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202,85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151,75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204,03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92,34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152,63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205,20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92,87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153,51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206,38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93,40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154,39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207,57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93,93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155,27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208,75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94,47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156,15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209,92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95,00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157,01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211,10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95,53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157,89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212,28</w:t>
            </w:r>
            <w:r>
              <w:rPr>
                <w:sz w:val="18"/>
              </w:rPr>
              <w:t xml:space="preserve">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158,77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213,46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159,65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214,65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97,12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160,53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215,81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161,41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217,00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98,18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162,27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218,18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98,71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163,15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219,36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99,24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164,03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220,53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99,77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164,91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221,71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100,30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165,79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222,90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100,83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166,67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224,08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167,55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225,26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226,43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102,43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169,29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227,61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102,96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170,17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228,79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103,49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171,05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229,98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104,02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171,93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231,14 </w:t>
            </w:r>
          </w:p>
        </w:tc>
      </w:tr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1793" w:right="0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03-21-01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03-21-02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03-21-03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03-21-04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104,55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232,33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105,08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173,69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233,51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105,61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124,25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174,56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234,69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106,14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124,87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175,44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235,88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106,67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237,04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107,20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238,23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107,73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239,41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108,26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178,95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240,59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108,79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179,83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241,76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109,33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180,70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242,94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109,86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244,12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110,39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182,46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245,31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110,92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183,34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246,49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111,45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184,22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247,66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111,98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185,09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248,84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112,51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185,96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250,02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113,04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186,84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251,21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113,57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187,72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252,37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114,10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188,60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253,56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114,63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134,86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189,48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254,74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115,16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190,36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255,92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115,69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191,24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257,10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>116,22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192,10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258,27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Cвыше 200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1,12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78726D" w:rsidRDefault="00F36536">
      <w:pPr>
        <w:pStyle w:val="3"/>
        <w:ind w:left="1346" w:right="778" w:hanging="1361"/>
      </w:pPr>
      <w:bookmarkStart w:id="14" w:name="_Toc472569"/>
      <w:r>
        <w:lastRenderedPageBreak/>
        <w:t>Таблица 03-</w:t>
      </w:r>
      <w:r>
        <w:t xml:space="preserve">22 Перевозка грузов автомобилями-самосвалами грузоподъемностью 10 т работающих из карьера </w:t>
      </w:r>
      <w:bookmarkEnd w:id="14"/>
    </w:p>
    <w:p w:rsidR="0078726D" w:rsidRDefault="00F36536">
      <w:pPr>
        <w:ind w:left="-5" w:right="0"/>
      </w:pPr>
      <w:r>
        <w:t xml:space="preserve">              Измеритель:  </w:t>
      </w:r>
      <w:r>
        <w:rPr>
          <w:b/>
        </w:rPr>
        <w:t xml:space="preserve">1 т груза </w:t>
      </w:r>
    </w:p>
    <w:tbl>
      <w:tblPr>
        <w:tblStyle w:val="TableGrid"/>
        <w:tblW w:w="10080" w:type="dxa"/>
        <w:tblInd w:w="-142" w:type="dxa"/>
        <w:tblCellMar>
          <w:top w:w="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4151"/>
        <w:gridCol w:w="4088"/>
      </w:tblGrid>
      <w:tr w:rsidR="0078726D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425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8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Перевозка грузов автомобилями-</w:t>
            </w:r>
            <w:r>
              <w:rPr>
                <w:sz w:val="18"/>
              </w:rPr>
              <w:t xml:space="preserve">самосвалами грузоподъемностью 10 т работающих из карьера на расстояние: </w:t>
            </w:r>
          </w:p>
        </w:tc>
      </w:tr>
      <w:tr w:rsidR="0078726D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03-22-01-001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   до 0,1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0,80 </w:t>
            </w:r>
          </w:p>
        </w:tc>
      </w:tr>
      <w:tr w:rsidR="0078726D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03-22-01-002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0,1 до 0,2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0,94 </w:t>
            </w:r>
          </w:p>
        </w:tc>
      </w:tr>
      <w:tr w:rsidR="0078726D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03-22-01-004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0,2 до 0,4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1,23 </w:t>
            </w:r>
          </w:p>
        </w:tc>
      </w:tr>
      <w:tr w:rsidR="0078726D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03-22-01-006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0,4 до 0,6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1,52 </w:t>
            </w:r>
          </w:p>
        </w:tc>
      </w:tr>
      <w:tr w:rsidR="0078726D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03-22-01-008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от 0,6 до 0,8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1,82 </w:t>
            </w:r>
          </w:p>
        </w:tc>
      </w:tr>
      <w:tr w:rsidR="0078726D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03-22-01-010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0,8 до 1,0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2,11 </w:t>
            </w:r>
          </w:p>
        </w:tc>
      </w:tr>
      <w:tr w:rsidR="0078726D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03-22-01-015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0,1 до 1,5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2,82 </w:t>
            </w:r>
          </w:p>
        </w:tc>
      </w:tr>
      <w:tr w:rsidR="0078726D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03-22-01-020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1,5 до 2,0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3,55 </w:t>
            </w:r>
          </w:p>
        </w:tc>
      </w:tr>
      <w:tr w:rsidR="0078726D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03-22-01-025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2,0 до 2,5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4,26 </w:t>
            </w:r>
          </w:p>
        </w:tc>
      </w:tr>
      <w:tr w:rsidR="0078726D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03-22-01-030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2,5 до 3,0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4,99 </w:t>
            </w:r>
          </w:p>
        </w:tc>
      </w:tr>
      <w:tr w:rsidR="0078726D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03-22-01-035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от 3,0до 3,5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5,72 </w:t>
            </w:r>
          </w:p>
        </w:tc>
      </w:tr>
      <w:tr w:rsidR="0078726D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03-22-01-040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3,5 до 4,0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6,43 </w:t>
            </w:r>
          </w:p>
        </w:tc>
      </w:tr>
      <w:tr w:rsidR="0078726D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03-22-01-045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4,0 до 4,5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7,16 </w:t>
            </w:r>
          </w:p>
        </w:tc>
      </w:tr>
      <w:tr w:rsidR="0078726D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03-22-01-050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4,5 до 5,0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7,88 </w:t>
            </w:r>
          </w:p>
        </w:tc>
      </w:tr>
      <w:tr w:rsidR="0078726D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03-22-01-055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5,0 до 5,5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8,60 </w:t>
            </w:r>
          </w:p>
        </w:tc>
      </w:tr>
      <w:tr w:rsidR="0078726D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03-22-01-060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5,5 до 6,0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9,33 </w:t>
            </w:r>
          </w:p>
        </w:tc>
      </w:tr>
      <w:tr w:rsidR="0078726D">
        <w:trPr>
          <w:trHeight w:val="21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03-22-01-065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от 6,0 до 6,5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10,04 </w:t>
            </w:r>
          </w:p>
        </w:tc>
      </w:tr>
      <w:tr w:rsidR="0078726D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03-22-01-070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6,5 до 7,0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10,77 </w:t>
            </w:r>
          </w:p>
        </w:tc>
      </w:tr>
      <w:tr w:rsidR="0078726D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03-22-01-075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7,0 до 7,5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11,49 </w:t>
            </w:r>
          </w:p>
        </w:tc>
      </w:tr>
      <w:tr w:rsidR="0078726D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03-22-01-080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7,5 до 8,0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12,21 </w:t>
            </w:r>
          </w:p>
        </w:tc>
      </w:tr>
      <w:tr w:rsidR="0078726D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03-22-01-085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8,0 до 8,5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12,93 </w:t>
            </w:r>
          </w:p>
        </w:tc>
      </w:tr>
      <w:tr w:rsidR="0078726D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03-22-01-090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8,5 до 9,0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13,65 </w:t>
            </w:r>
          </w:p>
        </w:tc>
      </w:tr>
      <w:tr w:rsidR="0078726D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03-22-01-095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9,0 до 9,5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14,37 </w:t>
            </w:r>
          </w:p>
        </w:tc>
      </w:tr>
      <w:tr w:rsidR="0078726D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03-22-01-100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   от 9,5 до 10,0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15,10 </w:t>
            </w:r>
          </w:p>
        </w:tc>
      </w:tr>
    </w:tbl>
    <w:p w:rsidR="0078726D" w:rsidRDefault="00F36536">
      <w:pPr>
        <w:pStyle w:val="3"/>
        <w:ind w:left="1346" w:right="778" w:hanging="1361"/>
      </w:pPr>
      <w:bookmarkStart w:id="15" w:name="_Toc472570"/>
      <w:r>
        <w:t xml:space="preserve">Таблица 03-31 Перевозка бетонных, железобетонных изделий, стеновых и перегородных материалов (плит, панелей) панелевозом на автомобильном ходу грузоподъемностью 25 т </w:t>
      </w:r>
      <w:bookmarkEnd w:id="15"/>
    </w:p>
    <w:p w:rsidR="0078726D" w:rsidRDefault="00F36536">
      <w:pPr>
        <w:ind w:left="-5" w:right="0"/>
      </w:pPr>
      <w:r>
        <w:t xml:space="preserve">              </w:t>
      </w:r>
      <w:r>
        <w:t xml:space="preserve">Измеритель:  </w:t>
      </w:r>
      <w:r>
        <w:rPr>
          <w:b/>
        </w:rPr>
        <w:t xml:space="preserve">1 т груза </w:t>
      </w: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6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5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03-31-01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03-31-02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03-31-03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03-31-04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425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Перевозка бетонных, железобетонных изделий, стеновых и перегородных материалов (плит, панелей) панелевозом на автомобильном ходу грузоподъемностью 25 т на расстояние: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9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9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-046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78726D" w:rsidRDefault="0078726D">
      <w:pPr>
        <w:spacing w:after="0" w:line="259" w:lineRule="auto"/>
        <w:ind w:left="-1133" w:right="10647" w:firstLine="0"/>
        <w:jc w:val="left"/>
      </w:pP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03-31-01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03-31-02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03-31-03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03-31-04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78726D" w:rsidRDefault="0078726D">
      <w:pPr>
        <w:spacing w:after="0" w:line="259" w:lineRule="auto"/>
        <w:ind w:left="-1133" w:right="10647" w:firstLine="0"/>
        <w:jc w:val="left"/>
      </w:pP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03-31-01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03-31-02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03-31-03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03-31-04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1793" w:right="0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03-31-01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03-31-02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03-31-03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03-31-04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Cвыше 200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78726D" w:rsidRDefault="00F36536">
      <w:pPr>
        <w:pStyle w:val="3"/>
        <w:ind w:left="-5" w:right="778"/>
      </w:pPr>
      <w:bookmarkStart w:id="16" w:name="_Toc472571"/>
      <w:r>
        <w:t xml:space="preserve">Таблица 03-32 Перевозка длинномерных грузов трубоплетевозом грузоподъемностью 12 т </w:t>
      </w:r>
      <w:bookmarkEnd w:id="16"/>
    </w:p>
    <w:p w:rsidR="0078726D" w:rsidRDefault="00F36536">
      <w:pPr>
        <w:ind w:left="-5" w:right="0"/>
      </w:pPr>
      <w:r>
        <w:t xml:space="preserve">              Измеритель:  </w:t>
      </w:r>
      <w:r>
        <w:rPr>
          <w:b/>
        </w:rPr>
        <w:t xml:space="preserve">1 т груза </w:t>
      </w: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6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1769" w:right="0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03-32-01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03-32-02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03-32-03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03-32-04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Перевозка длинномерных грузов трубоплетевозом грузоподъемностью 12 т на расстояние: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3,25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5,36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4,06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4,77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9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5,73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6,67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7,63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10,72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8,58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12,04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>-008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8,09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13,38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10,48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14,72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9,73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11,44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16,08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11,90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16,72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10,56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17,45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10,93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12,86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11,31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13,31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18,70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11,69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13,75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12,15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14,30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20,09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12,53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14,74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12,91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21,35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13,30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15,64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13,68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16,08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22,60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9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14,04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16,52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23,21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14,55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17,12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14,93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24,68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15,31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18,02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25,31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15,68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18,46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25,93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16,06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18,89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16,44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19,34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27,17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16,82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27,79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17,19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20,24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28,43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lastRenderedPageBreak/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17,76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20,89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31 км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18,14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21,35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29,98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18,51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21,79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30,61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78726D" w:rsidRDefault="0078726D">
      <w:pPr>
        <w:spacing w:after="0" w:line="259" w:lineRule="auto"/>
        <w:ind w:left="-1133" w:right="10647" w:firstLine="0"/>
        <w:jc w:val="left"/>
      </w:pP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03-32-01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03-32-02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03-32-03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03-32-04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37,38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78726D" w:rsidRDefault="0078726D">
      <w:pPr>
        <w:spacing w:after="0" w:line="259" w:lineRule="auto"/>
        <w:ind w:left="-1133" w:right="10647" w:firstLine="0"/>
        <w:jc w:val="left"/>
      </w:pP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03-32-01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03-32-02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03-32-03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03-32-04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73,39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76,51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91,55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96,55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98,41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1793" w:right="0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03-32-01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03-32-02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03-32-03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03-32-04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116,52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123,39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139,60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Cвыше 200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78726D" w:rsidRDefault="00F36536">
      <w:pPr>
        <w:pStyle w:val="3"/>
        <w:ind w:left="1346" w:right="778" w:hanging="1361"/>
      </w:pPr>
      <w:bookmarkStart w:id="17" w:name="_Toc472572"/>
      <w:r>
        <w:t>Таблица 03-</w:t>
      </w:r>
      <w:r>
        <w:t xml:space="preserve">33 Перевозка бетонных смесей и строительных растворов, готовых к </w:t>
      </w:r>
      <w:bookmarkEnd w:id="17"/>
    </w:p>
    <w:p w:rsidR="0078726D" w:rsidRDefault="00F36536">
      <w:pPr>
        <w:pStyle w:val="3"/>
        <w:ind w:left="1346" w:right="778" w:hanging="1361"/>
      </w:pPr>
      <w:bookmarkStart w:id="18" w:name="_Toc472573"/>
      <w:r>
        <w:t xml:space="preserve">употреблению, автобетоносмесителем 6 м3 </w:t>
      </w:r>
      <w:bookmarkEnd w:id="18"/>
    </w:p>
    <w:p w:rsidR="0078726D" w:rsidRDefault="00F36536">
      <w:pPr>
        <w:ind w:left="-5" w:right="0"/>
      </w:pPr>
      <w:r>
        <w:t xml:space="preserve">              Измеритель:  </w:t>
      </w:r>
      <w:r>
        <w:rPr>
          <w:b/>
        </w:rPr>
        <w:t xml:space="preserve">1 т груза </w:t>
      </w: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7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5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03-33-01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03-33-02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03-33-03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03-33-04 </w:t>
            </w:r>
          </w:p>
        </w:tc>
      </w:tr>
      <w:tr w:rsidR="0078726D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Перевозка бетонных смесей и строительных растворов, готовых к употреблению, автобетоносмесителем 6 м3: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03-33-01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03-33-02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03-33-03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03-33-04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 xml:space="preserve">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Cвыше 50 км добавлять на каждый последующий: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tbl>
      <w:tblPr>
        <w:tblStyle w:val="TableGrid"/>
        <w:tblpPr w:vertAnchor="page" w:horzAnchor="page" w:tblpX="991" w:tblpY="14008"/>
        <w:tblOverlap w:val="never"/>
        <w:tblW w:w="10072" w:type="dxa"/>
        <w:tblInd w:w="0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>04-01-01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04-01-02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04-01-03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04-01-04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класс груза </w:t>
            </w:r>
          </w:p>
        </w:tc>
      </w:tr>
      <w:tr w:rsidR="0078726D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Перевозка грузов тракторами на гусеничном ходу с прицепами грузоподъемностью 2 т на расстояние: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20,49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38,67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51,15 </w:t>
            </w:r>
          </w:p>
        </w:tc>
      </w:tr>
    </w:tbl>
    <w:p w:rsidR="0078726D" w:rsidRDefault="00F36536">
      <w:pPr>
        <w:pStyle w:val="1"/>
        <w:spacing w:after="205" w:line="271" w:lineRule="auto"/>
        <w:ind w:right="626"/>
      </w:pPr>
      <w:bookmarkStart w:id="19" w:name="_Toc472574"/>
      <w:r>
        <w:rPr>
          <w:b/>
          <w:sz w:val="24"/>
        </w:rPr>
        <w:t xml:space="preserve">Раздел 4. СМЕТНЫЕ ЦЕНЫ НА ПЕРЕВОЗКУ ГРУЗОВ ТРАКТОРАМИ С ПРИЦЕПАМИ </w:t>
      </w:r>
      <w:bookmarkEnd w:id="19"/>
    </w:p>
    <w:p w:rsidR="0078726D" w:rsidRDefault="00F36536">
      <w:pPr>
        <w:pStyle w:val="3"/>
        <w:ind w:left="-5" w:right="778"/>
      </w:pPr>
      <w:bookmarkStart w:id="20" w:name="_Toc472575"/>
      <w:r>
        <w:t>Таблица 04-</w:t>
      </w:r>
      <w:r>
        <w:t xml:space="preserve">01 Перевозка грузов тракторами на гусеничном ходу с прицепами </w:t>
      </w:r>
      <w:bookmarkEnd w:id="20"/>
    </w:p>
    <w:p w:rsidR="0078726D" w:rsidRDefault="00F36536">
      <w:pPr>
        <w:ind w:left="-5" w:right="0"/>
      </w:pPr>
      <w:r>
        <w:t xml:space="preserve">              Измеритель:  </w:t>
      </w:r>
      <w:r>
        <w:rPr>
          <w:b/>
        </w:rPr>
        <w:t xml:space="preserve">1 т груза </w:t>
      </w: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1793" w:right="0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04-01-01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04-01-02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04-01-03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04-01-04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>IV класс груза</w:t>
            </w:r>
            <w:r>
              <w:rPr>
                <w:sz w:val="18"/>
              </w:rPr>
              <w:t xml:space="preserve">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63,63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76,14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88,62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101,08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113,56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126,04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138,52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151,01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163,47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175,94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188,43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149,43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200,92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158,71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213,40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167,99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225,87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107,24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177,27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238,34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112,88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186,57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250,82 </w:t>
            </w:r>
          </w:p>
        </w:tc>
      </w:tr>
      <w:tr w:rsidR="0078726D">
        <w:trPr>
          <w:trHeight w:val="217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118,48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195,86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263,31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124,10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205,12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275,79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129,71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214,40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288,25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135,32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159,21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223,68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300,72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140,95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165,84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232,96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313,21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146,55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172,41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242,27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325,70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152,18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179,03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251,53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338,18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Cвыше 25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12,48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78726D" w:rsidRDefault="00F36536">
      <w:pPr>
        <w:pStyle w:val="3"/>
        <w:ind w:left="-5" w:right="778"/>
      </w:pPr>
      <w:bookmarkStart w:id="21" w:name="_Toc472576"/>
      <w:r>
        <w:t xml:space="preserve">Таблица 04-21 Перевозка грузов тракторами на пневмоколесном ходу с прицепами </w:t>
      </w:r>
      <w:bookmarkEnd w:id="21"/>
    </w:p>
    <w:p w:rsidR="0078726D" w:rsidRDefault="00F36536">
      <w:pPr>
        <w:ind w:left="-5" w:right="0"/>
      </w:pPr>
      <w:r>
        <w:t xml:space="preserve">              Измеритель:  </w:t>
      </w:r>
      <w:r>
        <w:rPr>
          <w:b/>
        </w:rPr>
        <w:t xml:space="preserve">1 т груза </w:t>
      </w: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6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73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</w:tr>
      <w:tr w:rsidR="0078726D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04-21-01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04-21-02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04-21-03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04-21-04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Перевозка грузов тракторами на пневмоколесном ходу с прицепами грузоподъемностью 2 т на расстояние: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32,08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29,62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39,80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47,52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55,24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62,99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70,71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78,45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93,91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10 км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101,64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107,93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114,27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120,58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126,92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133,23 </w:t>
            </w:r>
          </w:p>
        </w:tc>
      </w:tr>
      <w:tr w:rsidR="0078726D">
        <w:trPr>
          <w:trHeight w:val="219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139,56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77,22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145,89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152,21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158,53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164,87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171,17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177,50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183,81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190,15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196,47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Cвыше 25 км добавлять на каждый последующий: </w:t>
            </w: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6,11 </w:t>
            </w:r>
          </w:p>
        </w:tc>
      </w:tr>
    </w:tbl>
    <w:p w:rsidR="0078726D" w:rsidRDefault="0078726D">
      <w:pPr>
        <w:spacing w:after="0" w:line="259" w:lineRule="auto"/>
        <w:ind w:left="-1133" w:right="10647" w:firstLine="0"/>
        <w:jc w:val="left"/>
      </w:pPr>
    </w:p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8726D">
        <w:trPr>
          <w:trHeight w:val="218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78726D" w:rsidRDefault="00F3653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1793" w:right="0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04-21-01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04-21-02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04-21-03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04-21-04 </w:t>
            </w:r>
          </w:p>
        </w:tc>
      </w:tr>
      <w:tr w:rsidR="0078726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78726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78726D">
        <w:trPr>
          <w:trHeight w:val="21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8726D">
        <w:trPr>
          <w:trHeight w:val="21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9,82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78726D" w:rsidRDefault="0078726D">
      <w:pPr>
        <w:sectPr w:rsidR="0078726D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135" w:right="1259" w:bottom="1160" w:left="1133" w:header="725" w:footer="572" w:gutter="0"/>
          <w:cols w:space="720"/>
        </w:sectPr>
      </w:pPr>
    </w:p>
    <w:p w:rsidR="0078726D" w:rsidRDefault="00F36536">
      <w:pPr>
        <w:pStyle w:val="1"/>
        <w:spacing w:after="0" w:line="271" w:lineRule="auto"/>
        <w:ind w:left="740" w:right="671"/>
        <w:jc w:val="center"/>
      </w:pPr>
      <w:bookmarkStart w:id="22" w:name="_Toc472577"/>
      <w:r>
        <w:rPr>
          <w:b/>
          <w:sz w:val="24"/>
        </w:rPr>
        <w:lastRenderedPageBreak/>
        <w:t xml:space="preserve">III. ПРИЛОЖЕНИЯ </w:t>
      </w:r>
      <w:bookmarkEnd w:id="22"/>
    </w:p>
    <w:p w:rsidR="0078726D" w:rsidRDefault="00F36536">
      <w:pPr>
        <w:spacing w:after="585" w:line="259" w:lineRule="auto"/>
        <w:ind w:left="344" w:right="0" w:firstLine="0"/>
        <w:jc w:val="left"/>
      </w:pPr>
      <w:r>
        <w:t xml:space="preserve"> </w:t>
      </w:r>
    </w:p>
    <w:p w:rsidR="0078726D" w:rsidRDefault="00F36536">
      <w:pPr>
        <w:pStyle w:val="1"/>
        <w:ind w:right="-15"/>
      </w:pPr>
      <w:bookmarkStart w:id="23" w:name="_Toc472578"/>
      <w:r>
        <w:t xml:space="preserve">Приложение 4 </w:t>
      </w:r>
      <w:bookmarkEnd w:id="23"/>
    </w:p>
    <w:p w:rsidR="0078726D" w:rsidRDefault="00F36536">
      <w:pPr>
        <w:spacing w:after="28" w:line="259" w:lineRule="auto"/>
        <w:ind w:left="60" w:right="0" w:firstLine="0"/>
        <w:jc w:val="left"/>
      </w:pPr>
      <w:r>
        <w:t xml:space="preserve"> </w:t>
      </w:r>
    </w:p>
    <w:p w:rsidR="0078726D" w:rsidRDefault="00F36536">
      <w:pPr>
        <w:spacing w:after="0" w:line="271" w:lineRule="auto"/>
        <w:ind w:left="1969" w:right="778"/>
        <w:jc w:val="left"/>
      </w:pPr>
      <w:r>
        <w:rPr>
          <w:b/>
        </w:rPr>
        <w:t xml:space="preserve">Коэффициенты использования грузоподъемности по классам груза </w:t>
      </w:r>
    </w:p>
    <w:tbl>
      <w:tblPr>
        <w:tblStyle w:val="TableGrid"/>
        <w:tblW w:w="9854" w:type="dxa"/>
        <w:tblInd w:w="-48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26"/>
        <w:gridCol w:w="4928"/>
      </w:tblGrid>
      <w:tr w:rsidR="0078726D">
        <w:trPr>
          <w:trHeight w:val="240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" w:firstLine="0"/>
              <w:jc w:val="center"/>
            </w:pPr>
            <w:r>
              <w:t>Класс груза</w:t>
            </w:r>
            <w:r>
              <w:t xml:space="preserve">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8" w:firstLine="0"/>
              <w:jc w:val="center"/>
            </w:pPr>
            <w:r>
              <w:t xml:space="preserve">Коэффициент использования грузоподъемности </w:t>
            </w:r>
          </w:p>
        </w:tc>
      </w:tr>
      <w:tr w:rsidR="0078726D">
        <w:trPr>
          <w:trHeight w:val="302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1 класс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40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2 класс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2" w:firstLine="0"/>
              <w:jc w:val="center"/>
            </w:pPr>
            <w:r>
              <w:t xml:space="preserve">0,85 (0,99-0,71) </w:t>
            </w:r>
          </w:p>
        </w:tc>
      </w:tr>
      <w:tr w:rsidR="0078726D">
        <w:trPr>
          <w:trHeight w:val="240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3 класс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" w:right="0" w:firstLine="0"/>
              <w:jc w:val="center"/>
            </w:pPr>
            <w:r>
              <w:t xml:space="preserve">0,605 (0,70-0,51) </w:t>
            </w:r>
          </w:p>
        </w:tc>
      </w:tr>
      <w:tr w:rsidR="0078726D">
        <w:trPr>
          <w:trHeight w:val="240"/>
        </w:trPr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4 класс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2" w:firstLine="0"/>
              <w:jc w:val="center"/>
            </w:pPr>
            <w:r>
              <w:t xml:space="preserve">0,45 (0,50-0,40) </w:t>
            </w:r>
          </w:p>
        </w:tc>
      </w:tr>
    </w:tbl>
    <w:p w:rsidR="0078726D" w:rsidRDefault="00F36536">
      <w:pPr>
        <w:spacing w:after="0" w:line="259" w:lineRule="auto"/>
        <w:ind w:left="344" w:right="0" w:firstLine="0"/>
        <w:jc w:val="left"/>
      </w:pPr>
      <w:r>
        <w:t xml:space="preserve"> </w:t>
      </w:r>
    </w:p>
    <w:p w:rsidR="0078726D" w:rsidRDefault="00F36536">
      <w:pPr>
        <w:ind w:left="-15" w:right="0" w:firstLine="284"/>
      </w:pPr>
      <w:r>
        <w:t>Примечание: по грузам, обеспечивающим коэффициент использования грузоподъемности автомобиля ниже 0,4 при полной загрузке автомобиля по габариту (объему) с применением наращенных бортов, сметная цена на перевозку определяется делением тарифа, установленного</w:t>
      </w:r>
      <w:r>
        <w:t xml:space="preserve"> для первого класса груза, на фактический коэффициент использования грузоподъемности автомобиля. </w:t>
      </w:r>
    </w:p>
    <w:p w:rsidR="0078726D" w:rsidRDefault="00F36536">
      <w:pPr>
        <w:spacing w:after="585" w:line="259" w:lineRule="auto"/>
        <w:ind w:left="344" w:right="0" w:firstLine="0"/>
        <w:jc w:val="left"/>
      </w:pPr>
      <w:r>
        <w:t xml:space="preserve"> </w:t>
      </w:r>
    </w:p>
    <w:p w:rsidR="0078726D" w:rsidRDefault="00F36536">
      <w:pPr>
        <w:pStyle w:val="1"/>
        <w:ind w:right="-15"/>
      </w:pPr>
      <w:bookmarkStart w:id="24" w:name="_Toc472579"/>
      <w:r>
        <w:t xml:space="preserve">Приложение 5 </w:t>
      </w:r>
      <w:bookmarkEnd w:id="24"/>
    </w:p>
    <w:p w:rsidR="0078726D" w:rsidRDefault="00F36536">
      <w:pPr>
        <w:spacing w:after="28" w:line="259" w:lineRule="auto"/>
        <w:ind w:left="344" w:right="0" w:firstLine="0"/>
        <w:jc w:val="left"/>
      </w:pPr>
      <w:r>
        <w:t xml:space="preserve"> </w:t>
      </w:r>
    </w:p>
    <w:p w:rsidR="0078726D" w:rsidRDefault="00F36536">
      <w:pPr>
        <w:spacing w:after="0" w:line="271" w:lineRule="auto"/>
        <w:ind w:left="1443" w:right="778"/>
        <w:jc w:val="left"/>
      </w:pPr>
      <w:r>
        <w:rPr>
          <w:b/>
        </w:rPr>
        <w:t xml:space="preserve">Сметная цена на перевозку грузов специализированным подвижным составом </w:t>
      </w:r>
    </w:p>
    <w:tbl>
      <w:tblPr>
        <w:tblStyle w:val="TableGrid"/>
        <w:tblW w:w="9859" w:type="dxa"/>
        <w:tblInd w:w="-53" w:type="dxa"/>
        <w:tblCellMar>
          <w:top w:w="7" w:type="dxa"/>
          <w:left w:w="108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744"/>
        <w:gridCol w:w="7658"/>
        <w:gridCol w:w="1457"/>
      </w:tblGrid>
      <w:tr w:rsidR="0078726D">
        <w:trPr>
          <w:trHeight w:val="240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4" w:right="0" w:firstLine="0"/>
              <w:jc w:val="left"/>
            </w:pPr>
            <w:r>
              <w:t xml:space="preserve">№п/п </w:t>
            </w:r>
          </w:p>
        </w:tc>
        <w:tc>
          <w:tcPr>
            <w:tcW w:w="7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23" w:firstLine="0"/>
              <w:jc w:val="center"/>
            </w:pPr>
            <w:r>
              <w:t xml:space="preserve">Типы специализированного подвижного состава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21" w:firstLine="0"/>
              <w:jc w:val="center"/>
            </w:pPr>
            <w:r>
              <w:t xml:space="preserve">Надбавка % </w:t>
            </w:r>
          </w:p>
        </w:tc>
      </w:tr>
      <w:tr w:rsidR="0078726D">
        <w:trPr>
          <w:trHeight w:val="240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t xml:space="preserve">1 </w:t>
            </w:r>
          </w:p>
        </w:tc>
        <w:tc>
          <w:tcPr>
            <w:tcW w:w="7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8" w:firstLine="0"/>
              <w:jc w:val="center"/>
            </w:pPr>
            <w:r>
              <w:t>2</w:t>
            </w:r>
            <w: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20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40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t xml:space="preserve">1 </w:t>
            </w:r>
          </w:p>
        </w:tc>
        <w:tc>
          <w:tcPr>
            <w:tcW w:w="7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Автомобили-фургоны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5" w:firstLine="0"/>
              <w:jc w:val="center"/>
            </w:pPr>
            <w:r>
              <w:t xml:space="preserve">30 </w:t>
            </w:r>
          </w:p>
        </w:tc>
      </w:tr>
      <w:tr w:rsidR="0078726D">
        <w:trPr>
          <w:trHeight w:val="240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t xml:space="preserve">2 </w:t>
            </w:r>
          </w:p>
        </w:tc>
        <w:tc>
          <w:tcPr>
            <w:tcW w:w="7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Автомобили-рефрижераторы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5" w:firstLine="0"/>
              <w:jc w:val="center"/>
            </w:pPr>
            <w:r>
              <w:t xml:space="preserve">50 </w:t>
            </w:r>
          </w:p>
        </w:tc>
      </w:tr>
      <w:tr w:rsidR="0078726D">
        <w:trPr>
          <w:trHeight w:val="240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t xml:space="preserve">3 </w:t>
            </w:r>
          </w:p>
        </w:tc>
        <w:tc>
          <w:tcPr>
            <w:tcW w:w="7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Автомобили-цистерны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5" w:firstLine="0"/>
              <w:jc w:val="center"/>
            </w:pPr>
            <w:r>
              <w:t xml:space="preserve">30 </w:t>
            </w:r>
          </w:p>
        </w:tc>
      </w:tr>
      <w:tr w:rsidR="0078726D">
        <w:trPr>
          <w:trHeight w:val="240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t xml:space="preserve">4 </w:t>
            </w:r>
          </w:p>
        </w:tc>
        <w:tc>
          <w:tcPr>
            <w:tcW w:w="7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Автомобили-цементовозы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5" w:firstLine="0"/>
              <w:jc w:val="center"/>
            </w:pPr>
            <w:r>
              <w:t xml:space="preserve">50 </w:t>
            </w:r>
          </w:p>
        </w:tc>
      </w:tr>
      <w:tr w:rsidR="0078726D">
        <w:trPr>
          <w:trHeight w:val="471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t xml:space="preserve">5 </w:t>
            </w:r>
          </w:p>
        </w:tc>
        <w:tc>
          <w:tcPr>
            <w:tcW w:w="7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Автомобили-бетоносмесители и автомобили-цистерны для перевозки битума в горячем состоянии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5" w:firstLine="0"/>
              <w:jc w:val="center"/>
            </w:pPr>
            <w:r>
              <w:t xml:space="preserve">30 </w:t>
            </w:r>
          </w:p>
        </w:tc>
      </w:tr>
      <w:tr w:rsidR="0078726D">
        <w:trPr>
          <w:trHeight w:val="698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t xml:space="preserve">6 </w:t>
            </w:r>
          </w:p>
        </w:tc>
        <w:tc>
          <w:tcPr>
            <w:tcW w:w="7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>Автомобили-</w:t>
            </w:r>
            <w:r>
              <w:t xml:space="preserve">бетоносмесители и автомобили-цистерны для перевозки битума в горячем состоянии при перевозках грузов на расстояние  свыше 50 км (за все расстояние перевозки)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5" w:firstLine="0"/>
              <w:jc w:val="center"/>
            </w:pPr>
            <w:r>
              <w:t xml:space="preserve">60 </w:t>
            </w:r>
          </w:p>
        </w:tc>
      </w:tr>
      <w:tr w:rsidR="0078726D">
        <w:trPr>
          <w:trHeight w:val="240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t xml:space="preserve">7 </w:t>
            </w:r>
          </w:p>
        </w:tc>
        <w:tc>
          <w:tcPr>
            <w:tcW w:w="7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Автомобили-панелевозы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5" w:firstLine="0"/>
              <w:jc w:val="center"/>
            </w:pPr>
            <w:r>
              <w:t xml:space="preserve">35 </w:t>
            </w:r>
          </w:p>
        </w:tc>
      </w:tr>
      <w:tr w:rsidR="0078726D">
        <w:trPr>
          <w:trHeight w:val="470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t xml:space="preserve">8 </w:t>
            </w:r>
          </w:p>
        </w:tc>
        <w:tc>
          <w:tcPr>
            <w:tcW w:w="7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</w:pPr>
            <w:r>
              <w:t xml:space="preserve">Автомобили, оборудованные грузоподъемными устройствами (дополнительно к установленным надбавкам) и съемными кузовами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5" w:firstLine="0"/>
              <w:jc w:val="center"/>
            </w:pPr>
            <w:r>
              <w:t xml:space="preserve">15 </w:t>
            </w:r>
          </w:p>
        </w:tc>
      </w:tr>
      <w:tr w:rsidR="0078726D">
        <w:trPr>
          <w:trHeight w:val="470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7" w:firstLine="0"/>
              <w:jc w:val="center"/>
            </w:pPr>
            <w:r>
              <w:t xml:space="preserve">9 </w:t>
            </w:r>
          </w:p>
        </w:tc>
        <w:tc>
          <w:tcPr>
            <w:tcW w:w="7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Автомобили, прицепы и полуприцепы оборудованные промышленными стандартными тентами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5" w:firstLine="0"/>
              <w:jc w:val="center"/>
            </w:pPr>
            <w:r>
              <w:t xml:space="preserve">15 </w:t>
            </w:r>
          </w:p>
        </w:tc>
      </w:tr>
      <w:tr w:rsidR="0078726D">
        <w:trPr>
          <w:trHeight w:val="470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2" w:firstLine="0"/>
              <w:jc w:val="center"/>
            </w:pPr>
            <w:r>
              <w:t xml:space="preserve">10 </w:t>
            </w:r>
          </w:p>
        </w:tc>
        <w:tc>
          <w:tcPr>
            <w:tcW w:w="7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</w:pPr>
            <w:r>
              <w:t>Автомобили-</w:t>
            </w:r>
            <w:r>
              <w:t xml:space="preserve">лесовозы, металловозы и другие типы специализированного подвижного состава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5" w:firstLine="0"/>
              <w:jc w:val="center"/>
            </w:pPr>
            <w:r>
              <w:t xml:space="preserve">15 </w:t>
            </w:r>
          </w:p>
        </w:tc>
      </w:tr>
    </w:tbl>
    <w:p w:rsidR="0078726D" w:rsidRDefault="00F36536">
      <w:pPr>
        <w:spacing w:after="585" w:line="259" w:lineRule="auto"/>
        <w:ind w:left="60" w:right="0" w:firstLine="0"/>
        <w:jc w:val="left"/>
      </w:pPr>
      <w:r>
        <w:t xml:space="preserve"> </w:t>
      </w:r>
    </w:p>
    <w:p w:rsidR="0078726D" w:rsidRDefault="00F36536">
      <w:pPr>
        <w:pStyle w:val="1"/>
        <w:ind w:right="-15"/>
      </w:pPr>
      <w:bookmarkStart w:id="25" w:name="_Toc472580"/>
      <w:r>
        <w:t xml:space="preserve">Приложение 6 </w:t>
      </w:r>
      <w:bookmarkEnd w:id="25"/>
    </w:p>
    <w:p w:rsidR="0078726D" w:rsidRDefault="00F36536">
      <w:pPr>
        <w:spacing w:after="28" w:line="259" w:lineRule="auto"/>
        <w:ind w:left="344" w:right="0" w:firstLine="0"/>
        <w:jc w:val="left"/>
      </w:pPr>
      <w:r>
        <w:t xml:space="preserve"> </w:t>
      </w:r>
    </w:p>
    <w:p w:rsidR="0078726D" w:rsidRDefault="00F36536">
      <w:pPr>
        <w:spacing w:after="0" w:line="271" w:lineRule="auto"/>
        <w:ind w:left="1194" w:right="778"/>
        <w:jc w:val="left"/>
      </w:pPr>
      <w:r>
        <w:rPr>
          <w:b/>
        </w:rPr>
        <w:t xml:space="preserve">Номенклатура и классификация грузов, перевозимых автомобильным транспортом </w:t>
      </w:r>
    </w:p>
    <w:tbl>
      <w:tblPr>
        <w:tblStyle w:val="TableGrid"/>
        <w:tblW w:w="9700" w:type="dxa"/>
        <w:tblInd w:w="29" w:type="dxa"/>
        <w:tblCellMar>
          <w:top w:w="14" w:type="dxa"/>
          <w:left w:w="0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620"/>
        <w:gridCol w:w="1570"/>
        <w:gridCol w:w="6605"/>
        <w:gridCol w:w="905"/>
      </w:tblGrid>
      <w:tr w:rsidR="0078726D">
        <w:trPr>
          <w:trHeight w:val="593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77" w:right="0" w:firstLine="0"/>
            </w:pPr>
            <w:r>
              <w:t xml:space="preserve">N п/п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1592" w:right="0" w:firstLine="0"/>
              <w:jc w:val="left"/>
            </w:pPr>
            <w:r>
              <w:t xml:space="preserve">Наименование грузов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t xml:space="preserve">Класс грузов </w:t>
            </w:r>
          </w:p>
        </w:tc>
      </w:tr>
      <w:tr w:rsidR="0078726D">
        <w:trPr>
          <w:trHeight w:val="271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29" w:right="0" w:firstLine="0"/>
              <w:jc w:val="center"/>
            </w:pPr>
            <w: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2468" w:right="0" w:firstLine="0"/>
              <w:jc w:val="left"/>
            </w:pPr>
            <w:r>
              <w:t xml:space="preserve">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1" w:right="0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30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Строительные материалы, полуфабрикаты, изделия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82" w:right="0" w:firstLine="0"/>
              <w:jc w:val="center"/>
            </w:pPr>
            <w:r>
              <w:t xml:space="preserve"> </w:t>
            </w:r>
          </w:p>
        </w:tc>
      </w:tr>
      <w:tr w:rsidR="0078726D">
        <w:trPr>
          <w:trHeight w:val="25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08" w:right="0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1" w:right="0" w:firstLine="0"/>
              <w:jc w:val="left"/>
            </w:pPr>
            <w:r>
              <w:t xml:space="preserve">Аглопорит </w:t>
            </w:r>
          </w:p>
        </w:tc>
        <w:tc>
          <w:tcPr>
            <w:tcW w:w="66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1" w:right="0" w:firstLine="0"/>
              <w:jc w:val="center"/>
            </w:pPr>
            <w:r>
              <w:t xml:space="preserve">4 </w:t>
            </w:r>
          </w:p>
        </w:tc>
      </w:tr>
      <w:tr w:rsidR="0078726D">
        <w:trPr>
          <w:trHeight w:val="25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08" w:right="0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1" w:right="0" w:firstLine="0"/>
              <w:jc w:val="left"/>
            </w:pPr>
            <w:r>
              <w:t xml:space="preserve">Аммоний </w:t>
            </w:r>
          </w:p>
        </w:tc>
        <w:tc>
          <w:tcPr>
            <w:tcW w:w="66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1" w:right="0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5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08" w:right="0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1" w:right="0" w:firstLine="0"/>
              <w:jc w:val="left"/>
            </w:pPr>
            <w:r>
              <w:t xml:space="preserve">Антисептик </w:t>
            </w:r>
          </w:p>
        </w:tc>
        <w:tc>
          <w:tcPr>
            <w:tcW w:w="66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1" w:right="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5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08" w:right="0" w:firstLine="0"/>
              <w:jc w:val="lef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8726D" w:rsidRDefault="00F36536">
            <w:pPr>
              <w:spacing w:after="0" w:line="259" w:lineRule="auto"/>
              <w:ind w:left="31" w:right="0" w:firstLine="0"/>
              <w:jc w:val="left"/>
            </w:pPr>
            <w:r>
              <w:t xml:space="preserve">Асфальтобетон </w:t>
            </w:r>
          </w:p>
        </w:tc>
        <w:tc>
          <w:tcPr>
            <w:tcW w:w="66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31" w:right="0" w:firstLine="0"/>
              <w:jc w:val="center"/>
            </w:pPr>
            <w:r>
              <w:t xml:space="preserve">1 </w:t>
            </w:r>
          </w:p>
        </w:tc>
      </w:tr>
    </w:tbl>
    <w:p w:rsidR="0078726D" w:rsidRDefault="0078726D">
      <w:pPr>
        <w:spacing w:after="0" w:line="259" w:lineRule="auto"/>
        <w:ind w:left="-1073" w:right="10774" w:firstLine="0"/>
        <w:jc w:val="left"/>
      </w:pPr>
    </w:p>
    <w:tbl>
      <w:tblPr>
        <w:tblStyle w:val="TableGrid"/>
        <w:tblW w:w="9700" w:type="dxa"/>
        <w:tblInd w:w="29" w:type="dxa"/>
        <w:tblCellMar>
          <w:top w:w="14" w:type="dxa"/>
          <w:left w:w="31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620"/>
        <w:gridCol w:w="8175"/>
        <w:gridCol w:w="905"/>
      </w:tblGrid>
      <w:tr w:rsidR="0078726D">
        <w:trPr>
          <w:trHeight w:val="593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46" w:right="0" w:firstLine="0"/>
            </w:pPr>
            <w:r>
              <w:t xml:space="preserve">N п/п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Наименование грузов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t xml:space="preserve">Класс грузов </w:t>
            </w:r>
          </w:p>
        </w:tc>
      </w:tr>
      <w:tr w:rsidR="0078726D">
        <w:trPr>
          <w:trHeight w:val="272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5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Апатиты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5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товарная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5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электроосветительная стеклянная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5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То же фарфоровая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электрическая (воронки, втулки, выключатели, изоляторы, розетки, ролики и др.)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Асбест в кусках и порошке в таре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11.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Асбест навалом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12.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Асфальт и асфальт навалом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13.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Асфальт и асфальтит в бочках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Баббит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15.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Бакелит жидкий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16.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Баки разные металлические малоемкие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17.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Балки деревянные брусчатые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18.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Балки железобетонные и стальные всякие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19.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Балласт всякий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20.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Барий сернокислый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21.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Бетон товарный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22.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Битум в автоцистернах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23.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Битум в бочках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24.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Битум твердый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5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25.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андезитовые, базальтовые, гранитные, диабазовые, кварцитовые и др.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5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26.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деревянные дверные, шкафные, антресольные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5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27.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деревянные оконные, балконные, фрамужные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5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28.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гранитные, известкого-песчаные, мраморные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5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29.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керамические, шлаковые, стеклянные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30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30.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бетонные и железобетонные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31.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>Блоки из ячеистых бетонов при объемном весе до 550кг/м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32.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>Блоки из ячеистых бетонов при объемном весе от 551 до 750кг/м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33.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>Блоки из ячеистых бетонов при объемном весе от 751 до 850кг/м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34.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>Блоки из ячеистых бетонов при объемном весе свыше 851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35.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оконные из поливинилхлоридных профилей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36.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дверные из поливинилхлоридных профилей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37.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Болты, гайки, заклепки, шайбы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38.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Борт (камень обработанный)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39.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Борулин (гидроизоляционный рулонный материал)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40.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Брезент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41.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Брусчатка мостовая каменная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42.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Бумага всякая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lastRenderedPageBreak/>
              <w:t>43.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Бура техническая сухая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44.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Бутыли стеклянные (в ящиках)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45.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Вата и ватин в кипах, пачках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46.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Веревка и канаты пеньковые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5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47.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Вермикулит вспученный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48.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Ветошь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49.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Вещества взрывчатые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50.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Винипласт листовой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51.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Вискозин (масло минеральное)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52.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Войлок строительный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53.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Воск всякий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54.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Вулканит в листах и плитах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55.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Вулканит в порошке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</w:tbl>
    <w:p w:rsidR="0078726D" w:rsidRDefault="0078726D">
      <w:pPr>
        <w:spacing w:after="0" w:line="259" w:lineRule="auto"/>
        <w:ind w:left="-1073" w:right="10774" w:firstLine="0"/>
        <w:jc w:val="left"/>
      </w:pPr>
    </w:p>
    <w:tbl>
      <w:tblPr>
        <w:tblStyle w:val="TableGrid"/>
        <w:tblW w:w="9700" w:type="dxa"/>
        <w:tblInd w:w="29" w:type="dxa"/>
        <w:tblCellMar>
          <w:top w:w="19" w:type="dxa"/>
          <w:left w:w="31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620"/>
        <w:gridCol w:w="8175"/>
        <w:gridCol w:w="905"/>
      </w:tblGrid>
      <w:tr w:rsidR="0078726D">
        <w:trPr>
          <w:trHeight w:val="593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46" w:right="0" w:firstLine="0"/>
            </w:pPr>
            <w:r>
              <w:t xml:space="preserve">N п/п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Наименование грузов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t xml:space="preserve">Класс грузов </w:t>
            </w:r>
          </w:p>
        </w:tc>
      </w:tr>
      <w:tr w:rsidR="0078726D">
        <w:trPr>
          <w:trHeight w:val="272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56.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Газ природный и попутный в баллонах и автоцистернах в сжатом и сжиженном состояниях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57.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Гвозди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58.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Гидроизол и изол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59.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Гипс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60.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Глина разная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61.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Глицерин технический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62.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Горбыль, обапол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63.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Горюче-смазочные материалы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64.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Гравий керамзитовый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65.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Гравий всякий (кроме керамзитового)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66.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Графит серебристый сухой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67.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Грунт (земля разная)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68.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Гудрон, деготь каменноугольный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5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69.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Двери, переплеты и решетки из черных металлов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70.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Двери деревянные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71.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Деготь в бочках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72.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Деревья (саженцы) и кусты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73.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Дерн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74.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Диатомит, трепел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75.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Дихлорэтан технический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76.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Дома деревянные в разобранном виде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77.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асбестоцементные электротехнические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78.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 паркетные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79.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шпунтованные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80.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Дрань кровельная и штукатурная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81.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Доски подоконные гранитные, мраморные, известняковые, мозаичные и железобетонные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82.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Дрова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83.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Дюбели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84.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Жерди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85.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Жесть всякая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86.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Жиры, масла животные, растительные и минеральные ( в ящиках и бочках)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87.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Замазки и шпатлевки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lastRenderedPageBreak/>
              <w:t>88.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Знаки дорожные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89.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Известь негашеная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90.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Известь гашеная (пушенка)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91.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Известь хлорная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92.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асбестовые и из легких бетонов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93.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бетонные и железобетонные (кроме сантехкабин и объемных блок-комнат)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94.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деревянные всякие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95.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и конструкции алюминиевые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03" w:right="0" w:firstLine="0"/>
              <w:jc w:val="left"/>
            </w:pPr>
            <w:r>
              <w:t xml:space="preserve">1 с К=3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96.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из плексигласа (стекло органическое)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5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97.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лепные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98.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погонажные профильные поливинилхлоридные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77" w:right="0" w:firstLine="0"/>
              <w:jc w:val="left"/>
            </w:pPr>
            <w:r>
              <w:t>99.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скобяные из цветных и черных металлов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100.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Изоляторы в ящиках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101.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Изразцы (кафель) всякие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102.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Инвентарь садово-огородный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103.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Инструменты моторизованные (электродрели, электромолотки, электроключи и др.)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104.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Кабели на деревянных катушках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105.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Камень природный разный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106.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Камень-ракушечник и туфовый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</w:tbl>
    <w:p w:rsidR="0078726D" w:rsidRDefault="0078726D">
      <w:pPr>
        <w:spacing w:after="0" w:line="259" w:lineRule="auto"/>
        <w:ind w:left="-1073" w:right="10774" w:firstLine="0"/>
        <w:jc w:val="left"/>
      </w:pPr>
    </w:p>
    <w:tbl>
      <w:tblPr>
        <w:tblStyle w:val="TableGrid"/>
        <w:tblW w:w="9700" w:type="dxa"/>
        <w:tblInd w:w="29" w:type="dxa"/>
        <w:tblCellMar>
          <w:top w:w="19" w:type="dxa"/>
          <w:left w:w="31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620"/>
        <w:gridCol w:w="8175"/>
        <w:gridCol w:w="905"/>
      </w:tblGrid>
      <w:tr w:rsidR="0078726D">
        <w:trPr>
          <w:trHeight w:val="593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46" w:right="0" w:firstLine="0"/>
            </w:pPr>
            <w:r>
              <w:t xml:space="preserve">N п/п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Наименование грузов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t xml:space="preserve">Класс грузов </w:t>
            </w:r>
          </w:p>
        </w:tc>
      </w:tr>
      <w:tr w:rsidR="0078726D">
        <w:trPr>
          <w:trHeight w:val="272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>107.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Канаты стальные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108.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Канифоль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109.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Карбид кальция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110.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Картон бумажный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111.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Катанка стальная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112.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Керосин в автоцистернах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113.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Кирпич, кроме пористого и пустотелого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114.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Кирпич пористый и пустотелый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115.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Клей казеиновый, малярный, столярный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116.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Кислоты серная и соляная в автоцистернах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117.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Кокс разный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118.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Колчедан серый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119.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Конструкции деревянные (арки, марши лестничные, фермы и др.)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5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120.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Конструкции металлические для гражданского, дорожного и промышленного строительства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121.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Контейнеры железнодорожные, морские, речные, автомобильные порожние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122.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то же груженые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123.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Краски и лакокрасочные изделия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124.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Крошка мраморная электротехническая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125.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Крошка резиновая для приготовления мастики и дорожных покрытий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126.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Круги поворотные (для узкоколейных вагонеток)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127.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Купоросы всякие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128.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Лампы электрические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129.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Лед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130.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изоляционная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131.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стальная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132.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Лесоматериалы (бревна, пиломатериалы, жерди и т.д.) длиной 6м и более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lastRenderedPageBreak/>
              <w:t xml:space="preserve">133.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То же до 6м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134.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Леса трубчатые инвентарные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135.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Лигроин в автоцистернах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136.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то же в бочках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137.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Линкруст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138.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Линолеум, релин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139.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Листы асбестоцементные плоские волнистые и полуволнистые (шифер)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140.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Листы сухой штукатурки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141.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Магнезит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142.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Магний хлористый технический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143.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Мазут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144.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Масла всякие в автоцистернах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145.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то же в бочках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146.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Масса кабельная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147.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Мастики всякие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5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148.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Материалы изоляционные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149.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Машины строительные, оборудование и их части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150.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Мебель встроенная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151.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Медь листовая и листы из цветных металлов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152.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Мел в кусках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153.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Мел в порошке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154.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Метизы, поковки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521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155.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Металлы цветные в чушках, слитках, болванках, заготовках, ленте, листах, проволоке, прутках, полосе, прокате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156.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Мешковина и миткаль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</w:tbl>
    <w:p w:rsidR="0078726D" w:rsidRDefault="0078726D">
      <w:pPr>
        <w:spacing w:after="0" w:line="259" w:lineRule="auto"/>
        <w:ind w:left="-1073" w:right="10774" w:firstLine="0"/>
        <w:jc w:val="left"/>
      </w:pPr>
    </w:p>
    <w:tbl>
      <w:tblPr>
        <w:tblStyle w:val="TableGrid"/>
        <w:tblW w:w="9700" w:type="dxa"/>
        <w:tblInd w:w="29" w:type="dxa"/>
        <w:tblCellMar>
          <w:top w:w="19" w:type="dxa"/>
          <w:left w:w="31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620"/>
        <w:gridCol w:w="8175"/>
        <w:gridCol w:w="905"/>
      </w:tblGrid>
      <w:tr w:rsidR="0078726D">
        <w:trPr>
          <w:trHeight w:val="593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46" w:right="0" w:firstLine="0"/>
            </w:pPr>
            <w:r>
              <w:t xml:space="preserve">N п/п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Наименование грузов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t xml:space="preserve">Класс грузов </w:t>
            </w:r>
          </w:p>
        </w:tc>
      </w:tr>
      <w:tr w:rsidR="0078726D">
        <w:trPr>
          <w:trHeight w:val="272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157.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Металлические конструкции (кроме решетчатых и пространственных)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158.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Мука картофельная (крахмал)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159.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Мука, порошок, пудра из горных пород (андезитов, бештаунитов, диабазов, мраморов и др.)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160.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Мусор строительный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161.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Муфты кабельные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162.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Мыло разное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163.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Натрий едкий технический (сода каустическая)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164.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Нефть в автоцистернах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165.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Нефть и нефтепродукты в бочках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166.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Новоасбозурит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167.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Обои разные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168.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Опилки и стружки древесные навалом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169.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Пакля и пенька прессованные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5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170.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Паркет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171.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Паронит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172.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Паста антисептическая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173.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Пасты декоративные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174.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Патроны электрические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175.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Пек древесный, каменноугольный, нефтяной и др.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176.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Пемза всяка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lastRenderedPageBreak/>
              <w:t xml:space="preserve">177.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Пенопласты (мипора), поропласты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103" w:right="0" w:firstLine="0"/>
              <w:jc w:val="left"/>
            </w:pPr>
            <w:r>
              <w:t xml:space="preserve">1 с К=3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178.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Пергамин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179.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Переводы стрелочные (продукция стрелочная)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180.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Песок всякий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181.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Пластикат всякий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182.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Пленка винипластовая и поливинилхлоридная в рулонах и ящиках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183.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Плитки керамические глазурованные, метлахские, облицовочные и др.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184.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Плиты гипсолитовые, гранитные, диабазовые, мраморные и шлакоалебастровые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521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185.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Плиты гипсоволокнистые, древесноволокнистые, древесно-стружечные, камышитовые, минераловатные, фибролитовые, совелитовые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186.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Плиты железобетонные, асбестоцементные, бетоноцементные, гипсовые, цементные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187.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Плиты мраморные, гранитные из природного камня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188.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Плиты и маты изоляционные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189.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Победит (сплав)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190.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Погонаж столярный (галтели, наличники, плинтусы, поручни)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191.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Поковки стальные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192.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Порошок совелитовый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193.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Предохранители электрические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194.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Провода всякие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195.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разная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196.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Прокат черных металлов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197.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Прокладки уплотняющие пористые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198.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Пудра алюминиевая и бронзовая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199.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Растворы строительные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200.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Резина листовая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521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201.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13" w:line="259" w:lineRule="auto"/>
              <w:ind w:left="0" w:right="0" w:firstLine="0"/>
              <w:jc w:val="left"/>
            </w:pPr>
            <w:r>
              <w:t xml:space="preserve">Рельсы металлические и скрепления (накладки, прокладки, костыли, противоугоны, болты и </w:t>
            </w:r>
          </w:p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др.)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202.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Ремни приводные кожаные и резинотканевые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203.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Рубероид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204.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Рукава брезентовые, резинотканевые, металлические гибкие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205.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Руда всякая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</w:tbl>
    <w:p w:rsidR="0078726D" w:rsidRDefault="0078726D">
      <w:pPr>
        <w:spacing w:after="0" w:line="259" w:lineRule="auto"/>
        <w:ind w:left="-1073" w:right="10774" w:firstLine="0"/>
        <w:jc w:val="left"/>
      </w:pPr>
    </w:p>
    <w:tbl>
      <w:tblPr>
        <w:tblStyle w:val="TableGrid"/>
        <w:tblW w:w="9700" w:type="dxa"/>
        <w:tblInd w:w="29" w:type="dxa"/>
        <w:tblCellMar>
          <w:top w:w="19" w:type="dxa"/>
          <w:left w:w="3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8175"/>
        <w:gridCol w:w="905"/>
      </w:tblGrid>
      <w:tr w:rsidR="0078726D">
        <w:trPr>
          <w:trHeight w:val="593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46" w:right="0" w:firstLine="0"/>
            </w:pPr>
            <w:r>
              <w:t xml:space="preserve">N п/п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Наименование грузов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t xml:space="preserve">Класс грузов </w:t>
            </w:r>
          </w:p>
        </w:tc>
      </w:tr>
      <w:tr w:rsidR="0078726D">
        <w:trPr>
          <w:trHeight w:val="272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206.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Сажа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207.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Свинец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208.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Семена трав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209.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Сено и солома прессованные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210.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Сера комовая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211.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Сетки металлические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212.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Смазки консистентные (консалтин, солидол, тавот)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213.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Смеси асфальтобетонные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214.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Смеси сухие штукатурные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215.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Смолы природные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216.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Смолы синтетические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217.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Спирт всякий в бочках, бутылках (ящиках)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218.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Сода пищевая и техническая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5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219.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прокатная всех профилей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lastRenderedPageBreak/>
              <w:t xml:space="preserve">220.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Сталь листовая всякая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221.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Стеклобрус кварцевый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222.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Стекло (в т.ч. зеркальное) в ящиках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223.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Стружка металлическая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224.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Таблички эмалированные для указаний домов, улиц, корпусов, подъездов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225.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Текстолит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226.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Ткани разные в кипах, рулонах и тюках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227.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То же в кусках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228.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Толь и толь-кожа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229.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Топливо дизельное в автоцистернах 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230.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То же в бочках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231.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Торф брикетированный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232.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Тросы стальные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233.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Тюбинги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234.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Уголь древесный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235.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Уголь каменный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236.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Удобрения всякие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>237.</w:t>
            </w:r>
            <w:r>
              <w:t xml:space="preserve">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Фанера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238.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Фаолит (замазка противокислотная и противокоррозионная)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239.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Фибра листовая и трубчатая, фибролит, фторопласт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518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240.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Фитинги фасонные соединительные из черных металлов (колено, раструб, патрубок, муфта, тройник, фланец и др.)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241.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Хворост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242.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Шкура стеклянная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243.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Целлюлоза всякая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244.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Цемент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245.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Части запасные к станкам, машины, оборудование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246.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Черепица кровельная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247.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Чугун всякий, в т.ч. литейный и передельный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248.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Шашка торцовая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249.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Шашка из камня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250.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Шевелин (плиты)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251.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Шины металлические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252.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Шлак всякий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253.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Шпалы и брусья деревянные и железобетонные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254.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Штукатурка сухая в плитках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255.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Шурупы (винты)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593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46" w:right="0" w:firstLine="0"/>
            </w:pPr>
            <w:r>
              <w:t xml:space="preserve">N п/п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32" w:firstLine="0"/>
              <w:jc w:val="center"/>
            </w:pPr>
            <w:r>
              <w:t xml:space="preserve">Наименование грузов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center"/>
            </w:pPr>
            <w:r>
              <w:t xml:space="preserve">Класс грузов </w:t>
            </w:r>
          </w:p>
        </w:tc>
      </w:tr>
      <w:tr w:rsidR="0078726D">
        <w:trPr>
          <w:trHeight w:val="272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2" w:firstLine="0"/>
              <w:jc w:val="center"/>
            </w:pPr>
            <w:r>
              <w:t xml:space="preserve">1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3" w:firstLine="0"/>
              <w:jc w:val="center"/>
            </w:pPr>
            <w:r>
              <w:t xml:space="preserve">2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256.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Щебень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257.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Щепа в пачках, связках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258.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То же навалом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259.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Щиты деревянные для заборов, накатов, опалубки, панелей, перегородок и тамбуров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260.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Электроды в пачках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261.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Электродная продукция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262.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Эмульсии битумные и латексные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367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78726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1" w:firstLine="0"/>
              <w:jc w:val="center"/>
            </w:pPr>
            <w:r>
              <w:t xml:space="preserve">Санитарно-технические материалы, изделия, труб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lastRenderedPageBreak/>
              <w:t xml:space="preserve">263.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Агрегаты воздушноотопительные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264.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Аппаратура контрольная (водомеры, манометры, термометры, газовые счетчики и др.)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265.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санитарно-техническая (вантузы, вентили и др.)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47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266.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Арматура соединительная к трубам металлическим (кресты, муфты, отвода, отступы, ревизии, сифоны, тройники, фланцы и др.)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5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267.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Ванны фаянсовые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268.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>Ванны из черных металлов</w:t>
            </w:r>
            <w: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269.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Вентиляторы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270.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Воздуховоды из листовой стали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271.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Воздухосборники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272.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Грязевики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273.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Дефлекторы в разобранном виде, заготовки воздухораспределительные и трубные, насадки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274.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Задвижки металлические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275.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резиновые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276.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Изделия фаянсовые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277.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Калориферы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278.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Клапаны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279.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Колонки водоразборные и гидранты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280.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Колонки к ваннам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281.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Компенсаторы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282.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Конверторы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283.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Котлы отопительные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284.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водоразборные, регулировочные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285.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Насосы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286.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Писсуары фаянсовые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287.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Плиты газовые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4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288.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Приборы санитарно-технические (корыта, раковины, трапы, унитазы)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289.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Радиаторы отопительные и кронштейны к ним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290.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Рефлекторы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291.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Сосуды металлические (баки, бойлеры и др.)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292.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асбестоцементные и части к ним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293.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глиняные керамические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294.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железобетонные и части к ним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5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295.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стальные и чугунные и их части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296.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стеклянные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297.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из синтетических материалов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298.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из цветных металлов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299.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смывные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300.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Фланцы металлические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78726D">
        <w:trPr>
          <w:trHeight w:val="266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301.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Шиберы из пластмасс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78726D">
        <w:trPr>
          <w:trHeight w:val="26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68" w:right="0" w:firstLine="0"/>
              <w:jc w:val="left"/>
            </w:pPr>
            <w:r>
              <w:t xml:space="preserve">302. </w:t>
            </w:r>
          </w:p>
        </w:tc>
        <w:tc>
          <w:tcPr>
            <w:tcW w:w="8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0" w:firstLine="0"/>
              <w:jc w:val="left"/>
            </w:pPr>
            <w:r>
              <w:t xml:space="preserve">Шиберы из цветных и черных металлов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26D" w:rsidRDefault="00F36536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</w:tbl>
    <w:p w:rsidR="0078726D" w:rsidRDefault="00F36536">
      <w:pPr>
        <w:spacing w:after="0" w:line="259" w:lineRule="auto"/>
        <w:ind w:left="60" w:right="0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:rsidR="0078726D" w:rsidRDefault="00F36536">
      <w:pPr>
        <w:ind w:left="260" w:right="0"/>
      </w:pPr>
      <w:r>
        <w:t xml:space="preserve">============================= </w:t>
      </w:r>
      <w:r>
        <w:rPr>
          <w:b/>
          <w:sz w:val="24"/>
        </w:rPr>
        <w:t>ДЛЯ ДОПОЛНЕНИЙ</w:t>
      </w:r>
      <w:r>
        <w:rPr>
          <w:b/>
        </w:rPr>
        <w:t xml:space="preserve"> </w:t>
      </w:r>
      <w:r>
        <w:t>===============================</w:t>
      </w:r>
      <w:r>
        <w:rPr>
          <w:b/>
          <w:sz w:val="28"/>
        </w:rPr>
        <w:t xml:space="preserve"> </w:t>
      </w:r>
    </w:p>
    <w:p w:rsidR="0078726D" w:rsidRDefault="00F36536">
      <w:pPr>
        <w:spacing w:after="0" w:line="259" w:lineRule="auto"/>
        <w:ind w:left="60" w:right="0" w:firstLine="0"/>
        <w:jc w:val="left"/>
      </w:pPr>
      <w:r>
        <w:rPr>
          <w:b/>
          <w:sz w:val="28"/>
        </w:rPr>
        <w:t xml:space="preserve"> </w:t>
      </w:r>
    </w:p>
    <w:p w:rsidR="0078726D" w:rsidRDefault="0078726D">
      <w:pPr>
        <w:sectPr w:rsidR="0078726D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1138" w:right="1132" w:bottom="1229" w:left="1073" w:header="725" w:footer="572" w:gutter="0"/>
          <w:cols w:space="720"/>
        </w:sectPr>
      </w:pPr>
    </w:p>
    <w:p w:rsidR="0078726D" w:rsidRDefault="00F36536">
      <w:pPr>
        <w:spacing w:after="290"/>
        <w:ind w:left="982" w:right="0"/>
      </w:pPr>
      <w:r>
        <w:lastRenderedPageBreak/>
        <w:t>-01-2001Омская</w:t>
      </w:r>
    </w:p>
    <w:p w:rsidR="0078726D" w:rsidRDefault="00F36536">
      <w:pPr>
        <w:spacing w:after="0"/>
        <w:ind w:left="22" w:right="0"/>
        <w:jc w:val="center"/>
      </w:pPr>
      <w:r>
        <w:rPr>
          <w:b/>
          <w:sz w:val="28"/>
        </w:rPr>
        <w:t xml:space="preserve">СОДЕРЖАНИЕ: </w:t>
      </w:r>
    </w:p>
    <w:p w:rsidR="0078726D" w:rsidRDefault="00F36536">
      <w:pPr>
        <w:spacing w:after="0" w:line="259" w:lineRule="auto"/>
        <w:ind w:right="0" w:firstLine="0"/>
        <w:jc w:val="center"/>
      </w:pPr>
      <w:r>
        <w:rPr>
          <w:b/>
          <w:color w:val="FFFFFF"/>
          <w:sz w:val="28"/>
        </w:rPr>
        <w:t>@#@#C:\CCS\00\Fm\6-Fm-40-pril.doc</w:t>
      </w:r>
      <w:r>
        <w:rPr>
          <w:b/>
          <w:sz w:val="28"/>
        </w:rPr>
        <w:t xml:space="preserve"> </w:t>
      </w:r>
    </w:p>
    <w:sdt>
      <w:sdtPr>
        <w:id w:val="-1803458651"/>
        <w:docPartObj>
          <w:docPartGallery w:val="Table of Contents"/>
        </w:docPartObj>
      </w:sdtPr>
      <w:sdtEndPr/>
      <w:sdtContent>
        <w:p w:rsidR="0078726D" w:rsidRDefault="00F36536">
          <w:pPr>
            <w:pStyle w:val="11"/>
            <w:tabs>
              <w:tab w:val="right" w:leader="dot" w:pos="963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556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_Toc472556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78726D" w:rsidRDefault="00F36536">
          <w:pPr>
            <w:pStyle w:val="21"/>
            <w:tabs>
              <w:tab w:val="right" w:leader="dot" w:pos="9632"/>
            </w:tabs>
          </w:pPr>
          <w:hyperlink w:anchor="_Toc472557">
            <w:r>
              <w:t>По разделу 1. Сметные цены на погрузо-разгрузочные работы</w:t>
            </w:r>
            <w:r>
              <w:tab/>
            </w:r>
            <w:r>
              <w:fldChar w:fldCharType="begin"/>
            </w:r>
            <w:r>
              <w:instrText>PAGEREF _Toc472557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78726D" w:rsidRDefault="00F36536">
          <w:pPr>
            <w:pStyle w:val="21"/>
            <w:tabs>
              <w:tab w:val="right" w:leader="dot" w:pos="9632"/>
            </w:tabs>
          </w:pPr>
          <w:hyperlink w:anchor="_Toc472558">
            <w:r>
              <w:t>По разделу 3. Сметные цены на перевозку грузов автомобильным транспортом</w:t>
            </w:r>
            <w:r>
              <w:tab/>
            </w:r>
            <w:r>
              <w:fldChar w:fldCharType="begin"/>
            </w:r>
            <w:r>
              <w:instrText>PAGEREF _Toc472558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78726D" w:rsidRDefault="00F36536">
          <w:pPr>
            <w:pStyle w:val="21"/>
            <w:tabs>
              <w:tab w:val="right" w:leader="dot" w:pos="9632"/>
            </w:tabs>
          </w:pPr>
          <w:hyperlink w:anchor="_Toc472559">
            <w:r>
              <w:t>По разделу 4. Сметные цены на перевозку гру</w:t>
            </w:r>
            <w:r>
              <w:t>зов тракторами с прицепами</w:t>
            </w:r>
            <w:r>
              <w:tab/>
            </w:r>
            <w:r>
              <w:fldChar w:fldCharType="begin"/>
            </w:r>
            <w:r>
              <w:instrText>PAGEREF _Toc472559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78726D" w:rsidRDefault="00F36536">
          <w:pPr>
            <w:pStyle w:val="11"/>
            <w:tabs>
              <w:tab w:val="right" w:leader="dot" w:pos="9632"/>
            </w:tabs>
          </w:pPr>
          <w:hyperlink w:anchor="_Toc472560">
            <w:r>
              <w:t>II. ТЕРРИТОРИАЛЬНЫЕ СМЕТНЫЕ ЦЕНЫ НА ПЕРЕВОЗКИ ГРУЗОВ ДЛЯ СТРОИТЕЛЬСТВА</w:t>
            </w:r>
            <w:r>
              <w:tab/>
            </w:r>
            <w:r>
              <w:fldChar w:fldCharType="begin"/>
            </w:r>
            <w:r>
              <w:instrText>PAGEREF _Toc472560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78726D" w:rsidRDefault="00F36536">
          <w:pPr>
            <w:pStyle w:val="11"/>
            <w:tabs>
              <w:tab w:val="right" w:leader="dot" w:pos="9632"/>
            </w:tabs>
          </w:pPr>
          <w:hyperlink w:anchor="_Toc472561">
            <w:r>
              <w:t>Раздел 1. СМЕТНЫЕ ЦЕНЫ НА ПОГРУЗО-РАЗГРУЗОЧНЫЕ РАБОТЫ</w:t>
            </w:r>
            <w:r>
              <w:tab/>
            </w:r>
            <w:r>
              <w:fldChar w:fldCharType="begin"/>
            </w:r>
            <w:r>
              <w:instrText>PAGEREF _Toc472561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78726D" w:rsidRDefault="00F36536">
          <w:pPr>
            <w:pStyle w:val="21"/>
            <w:tabs>
              <w:tab w:val="right" w:leader="dot" w:pos="9632"/>
            </w:tabs>
          </w:pPr>
          <w:hyperlink w:anchor="_Toc472562">
            <w:r>
              <w:t>Подраздел 1.1 ПОГРУЗО-РАЗГРУЗОЧНЫЕ РАБОТЫ ПРИ АВТОМОБИЛЬНЫХ ПЕРЕВОЗКАХ</w:t>
            </w:r>
            <w:r>
              <w:tab/>
            </w:r>
            <w:r>
              <w:fldChar w:fldCharType="begin"/>
            </w:r>
            <w:r>
              <w:instrText>PAGEREF _Toc472562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78726D" w:rsidRDefault="00F36536">
          <w:pPr>
            <w:pStyle w:val="31"/>
            <w:tabs>
              <w:tab w:val="right" w:leader="dot" w:pos="9632"/>
            </w:tabs>
          </w:pPr>
          <w:hyperlink w:anchor="_Toc472563">
            <w:r>
              <w:t>Таблица 01-01 Погрузо-разгрузочные работы при автомобильных</w:t>
            </w:r>
            <w:r>
              <w:t xml:space="preserve"> перевозках</w:t>
            </w:r>
            <w:r>
              <w:tab/>
            </w:r>
            <w:r>
              <w:fldChar w:fldCharType="begin"/>
            </w:r>
            <w:r>
              <w:instrText>PAGEREF _Toc472563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78726D" w:rsidRDefault="00F36536">
          <w:pPr>
            <w:pStyle w:val="11"/>
            <w:tabs>
              <w:tab w:val="right" w:leader="dot" w:pos="9632"/>
            </w:tabs>
          </w:pPr>
          <w:hyperlink w:anchor="_Toc472564">
            <w:r>
              <w:t>Раздел 3. СМЕТНЫЕ ЦЕНЫ НА ПЕРЕВОЗКУ ГРУЗОВ АВТОМОБИЛЬНЫМ ТРАНСПОРТОМ</w:t>
            </w:r>
            <w:r>
              <w:tab/>
            </w:r>
            <w:r>
              <w:fldChar w:fldCharType="begin"/>
            </w:r>
            <w:r>
              <w:instrText>PAGEREF _Toc472564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78726D" w:rsidRDefault="00F36536">
          <w:pPr>
            <w:pStyle w:val="31"/>
            <w:tabs>
              <w:tab w:val="right" w:leader="dot" w:pos="9632"/>
            </w:tabs>
          </w:pPr>
          <w:hyperlink w:anchor="_Toc472565">
            <w:r>
              <w:t xml:space="preserve">Таблица 03-01 Перевозка бетонных, железобетонных изделий, стеновых и перегородочных материалов (кирпич, блоки, камни, плиты и панели), лесоматериалов круглых и пиломатериалов бортовым </w:t>
            </w:r>
            <w:r>
              <w:t>автомобилем, грузоподъемностью 15 т</w:t>
            </w:r>
            <w:r>
              <w:tab/>
            </w:r>
            <w:r>
              <w:fldChar w:fldCharType="begin"/>
            </w:r>
            <w:r>
              <w:instrText>PAGEREF _Toc472565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78726D" w:rsidRDefault="00F36536">
          <w:pPr>
            <w:pStyle w:val="31"/>
            <w:tabs>
              <w:tab w:val="right" w:leader="dot" w:pos="9632"/>
            </w:tabs>
          </w:pPr>
          <w:hyperlink w:anchor="_Toc472566">
            <w:r>
              <w:t>Таблица 03-02 Перевозка строительных грузов (кроме массовых навалочных, перевозимых автомобилямисам</w:t>
            </w:r>
            <w:r>
              <w:t xml:space="preserve">освалами, а также бетонных и железобетонных изделий, стеновых и перегородочных материалов, лесоматериалов круглых и пиломатериалов, включенных в таблицу 03-01), бортовым автомобилем </w:t>
            </w:r>
            <w:r>
              <w:tab/>
            </w:r>
            <w:r>
              <w:fldChar w:fldCharType="begin"/>
            </w:r>
            <w:r>
              <w:instrText>PAGEREF _Toc472566 \h</w:instrText>
            </w:r>
            <w:r>
              <w:fldChar w:fldCharType="end"/>
            </w:r>
          </w:hyperlink>
        </w:p>
        <w:p w:rsidR="0078726D" w:rsidRDefault="00F36536">
          <w:pPr>
            <w:pStyle w:val="31"/>
            <w:tabs>
              <w:tab w:val="right" w:leader="dot" w:pos="9632"/>
            </w:tabs>
          </w:pPr>
          <w:hyperlink w:anchor="_Toc472567">
            <w:r>
              <w:t>грузоподъемностью 5 т</w:t>
            </w:r>
            <w:r>
              <w:tab/>
            </w:r>
            <w:r>
              <w:fldChar w:fldCharType="begin"/>
            </w:r>
            <w:r>
              <w:instrText>PAGEREF _Toc472567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78726D" w:rsidRDefault="00F36536">
          <w:pPr>
            <w:pStyle w:val="31"/>
            <w:tabs>
              <w:tab w:val="right" w:leader="dot" w:pos="9632"/>
            </w:tabs>
          </w:pPr>
          <w:hyperlink w:anchor="_Toc472568">
            <w:r>
              <w:t>Таблица 03-21 Перевозка грузов автомобилями-самосвалами грузоподъем</w:t>
            </w:r>
            <w:r>
              <w:t>ностью 10 т работающих вне карьера</w:t>
            </w:r>
            <w:r>
              <w:tab/>
            </w:r>
            <w:r>
              <w:fldChar w:fldCharType="begin"/>
            </w:r>
            <w:r>
              <w:instrText>PAGEREF _Toc472568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78726D" w:rsidRDefault="00F36536">
          <w:pPr>
            <w:pStyle w:val="31"/>
            <w:tabs>
              <w:tab w:val="right" w:leader="dot" w:pos="9632"/>
            </w:tabs>
          </w:pPr>
          <w:hyperlink w:anchor="_Toc472569">
            <w:r>
              <w:t>Таблица 03-22 Перевозка грузов автомобилями-самосвалами грузоподъемностью 10 т работающих из карьер</w:t>
            </w:r>
            <w:r>
              <w:t>а</w:t>
            </w:r>
            <w:r>
              <w:tab/>
            </w:r>
            <w:r>
              <w:fldChar w:fldCharType="begin"/>
            </w:r>
            <w:r>
              <w:instrText>PAGEREF _Toc472569 \h</w:instrText>
            </w:r>
            <w:r>
              <w:fldChar w:fldCharType="separate"/>
            </w:r>
            <w:r>
              <w:t xml:space="preserve">17 </w:t>
            </w:r>
            <w:r>
              <w:fldChar w:fldCharType="end"/>
            </w:r>
          </w:hyperlink>
        </w:p>
        <w:p w:rsidR="0078726D" w:rsidRDefault="00F36536">
          <w:pPr>
            <w:pStyle w:val="31"/>
            <w:tabs>
              <w:tab w:val="right" w:leader="dot" w:pos="9632"/>
            </w:tabs>
          </w:pPr>
          <w:hyperlink w:anchor="_Toc472570">
            <w:r>
              <w:t>Таблица 03-31 Перевозка бетонных, железобетонных изделий, стеновых и перегородных материалов (плит, панелей) панелевозом на автомоб</w:t>
            </w:r>
            <w:r>
              <w:t>ильном ходу грузоподъемностью 25 т</w:t>
            </w:r>
            <w:r>
              <w:tab/>
            </w:r>
            <w:r>
              <w:fldChar w:fldCharType="begin"/>
            </w:r>
            <w:r>
              <w:instrText>PAGEREF _Toc472570 \h</w:instrText>
            </w:r>
            <w:r>
              <w:fldChar w:fldCharType="separate"/>
            </w:r>
            <w:r>
              <w:t xml:space="preserve">18 </w:t>
            </w:r>
            <w:r>
              <w:fldChar w:fldCharType="end"/>
            </w:r>
          </w:hyperlink>
        </w:p>
        <w:p w:rsidR="0078726D" w:rsidRDefault="00F36536">
          <w:pPr>
            <w:pStyle w:val="31"/>
            <w:tabs>
              <w:tab w:val="right" w:leader="dot" w:pos="9632"/>
            </w:tabs>
          </w:pPr>
          <w:hyperlink w:anchor="_Toc472571">
            <w:r>
              <w:t>Таблица 03-32 Перевозка длинномерных грузов трубоплетевозом грузоподъемностью 12 т</w:t>
            </w:r>
            <w:r>
              <w:tab/>
            </w:r>
            <w:r>
              <w:fldChar w:fldCharType="begin"/>
            </w:r>
            <w:r>
              <w:instrText>PAGEREF _Toc4725</w:instrText>
            </w:r>
            <w:r>
              <w:instrText>71 \h</w:instrText>
            </w:r>
            <w:r>
              <w:fldChar w:fldCharType="separate"/>
            </w:r>
            <w:r>
              <w:t xml:space="preserve">21 </w:t>
            </w:r>
            <w:r>
              <w:fldChar w:fldCharType="end"/>
            </w:r>
          </w:hyperlink>
        </w:p>
        <w:p w:rsidR="0078726D" w:rsidRDefault="00F36536">
          <w:pPr>
            <w:pStyle w:val="31"/>
            <w:tabs>
              <w:tab w:val="right" w:leader="dot" w:pos="9632"/>
            </w:tabs>
          </w:pPr>
          <w:hyperlink w:anchor="_Toc472572">
            <w:r>
              <w:t xml:space="preserve">Таблица 03-33 Перевозка бетонных смесей и строительных растворов, готовых к употреблению, </w:t>
            </w:r>
            <w:r>
              <w:tab/>
            </w:r>
            <w:r>
              <w:fldChar w:fldCharType="begin"/>
            </w:r>
            <w:r>
              <w:instrText>PAGEREF _Toc472572 \h</w:instrText>
            </w:r>
            <w:r>
              <w:fldChar w:fldCharType="end"/>
            </w:r>
          </w:hyperlink>
        </w:p>
        <w:p w:rsidR="0078726D" w:rsidRDefault="00F36536">
          <w:pPr>
            <w:pStyle w:val="31"/>
            <w:tabs>
              <w:tab w:val="right" w:leader="dot" w:pos="9632"/>
            </w:tabs>
          </w:pPr>
          <w:hyperlink w:anchor="_Toc472573">
            <w:r>
              <w:t>автобетоносмесителем 6 м3</w:t>
            </w:r>
            <w:r>
              <w:tab/>
            </w:r>
            <w:r>
              <w:fldChar w:fldCharType="begin"/>
            </w:r>
            <w:r>
              <w:instrText>PAGEREF _Toc472573 \h</w:instrText>
            </w:r>
            <w:r>
              <w:fldChar w:fldCharType="separate"/>
            </w:r>
            <w:r>
              <w:t xml:space="preserve">24 </w:t>
            </w:r>
            <w:r>
              <w:fldChar w:fldCharType="end"/>
            </w:r>
          </w:hyperlink>
        </w:p>
        <w:p w:rsidR="0078726D" w:rsidRDefault="00F36536">
          <w:pPr>
            <w:pStyle w:val="11"/>
            <w:tabs>
              <w:tab w:val="right" w:leader="dot" w:pos="9632"/>
            </w:tabs>
          </w:pPr>
          <w:hyperlink w:anchor="_Toc472574">
            <w:r>
              <w:t>Раздел 4. СМЕТНЫЕ ЦЕНЫ НА ПЕРЕВОЗКУ ГРУЗОВ ТРАКТОРАМИ С ПРИЦЕПАМИ</w:t>
            </w:r>
            <w:r>
              <w:tab/>
            </w:r>
            <w:r>
              <w:fldChar w:fldCharType="begin"/>
            </w:r>
            <w:r>
              <w:instrText>PAGEREF _Toc472574 \h</w:instrText>
            </w:r>
            <w:r>
              <w:fldChar w:fldCharType="separate"/>
            </w:r>
            <w:r>
              <w:t xml:space="preserve">25 </w:t>
            </w:r>
            <w:r>
              <w:fldChar w:fldCharType="end"/>
            </w:r>
          </w:hyperlink>
        </w:p>
        <w:p w:rsidR="0078726D" w:rsidRDefault="00F36536">
          <w:pPr>
            <w:pStyle w:val="31"/>
            <w:tabs>
              <w:tab w:val="right" w:leader="dot" w:pos="9632"/>
            </w:tabs>
          </w:pPr>
          <w:hyperlink w:anchor="_Toc472575">
            <w:r>
              <w:t>Таблица 04-01 Перевозка грузов тракторами на гусеничном ходу с прицепами</w:t>
            </w:r>
            <w:r>
              <w:tab/>
            </w:r>
            <w:r>
              <w:fldChar w:fldCharType="begin"/>
            </w:r>
            <w:r>
              <w:instrText>PAGEREF _Toc472575 \h</w:instrText>
            </w:r>
            <w:r>
              <w:fldChar w:fldCharType="separate"/>
            </w:r>
            <w:r>
              <w:t xml:space="preserve">25 </w:t>
            </w:r>
            <w:r>
              <w:fldChar w:fldCharType="end"/>
            </w:r>
          </w:hyperlink>
        </w:p>
        <w:p w:rsidR="0078726D" w:rsidRDefault="00F36536">
          <w:pPr>
            <w:pStyle w:val="31"/>
            <w:tabs>
              <w:tab w:val="right" w:leader="dot" w:pos="9632"/>
            </w:tabs>
          </w:pPr>
          <w:hyperlink w:anchor="_Toc472576">
            <w:r>
              <w:t>Таблица 04-21 Перевозка грузо</w:t>
            </w:r>
            <w:r>
              <w:t>в тракторами на пневмоколесном ходу с прицепами</w:t>
            </w:r>
            <w:r>
              <w:tab/>
            </w:r>
            <w:r>
              <w:fldChar w:fldCharType="begin"/>
            </w:r>
            <w:r>
              <w:instrText>PAGEREF _Toc472576 \h</w:instrText>
            </w:r>
            <w:r>
              <w:fldChar w:fldCharType="separate"/>
            </w:r>
            <w:r>
              <w:t xml:space="preserve">26 </w:t>
            </w:r>
            <w:r>
              <w:fldChar w:fldCharType="end"/>
            </w:r>
          </w:hyperlink>
        </w:p>
        <w:p w:rsidR="0078726D" w:rsidRDefault="00F36536">
          <w:pPr>
            <w:pStyle w:val="11"/>
            <w:tabs>
              <w:tab w:val="right" w:leader="dot" w:pos="9632"/>
            </w:tabs>
          </w:pPr>
          <w:hyperlink w:anchor="_Toc472577">
            <w:r>
              <w:t>III. ПРИЛОЖЕНИЯ</w:t>
            </w:r>
            <w:r>
              <w:tab/>
            </w:r>
            <w:r>
              <w:fldChar w:fldCharType="begin"/>
            </w:r>
            <w:r>
              <w:instrText>PAGEREF _Toc472577 \h</w:instrText>
            </w:r>
            <w:r>
              <w:fldChar w:fldCharType="separate"/>
            </w:r>
            <w:r>
              <w:t xml:space="preserve">28 </w:t>
            </w:r>
            <w:r>
              <w:fldChar w:fldCharType="end"/>
            </w:r>
          </w:hyperlink>
        </w:p>
        <w:p w:rsidR="0078726D" w:rsidRDefault="00F36536">
          <w:pPr>
            <w:pStyle w:val="11"/>
            <w:tabs>
              <w:tab w:val="right" w:leader="dot" w:pos="9632"/>
            </w:tabs>
          </w:pPr>
          <w:hyperlink w:anchor="_Toc472578">
            <w:r>
              <w:t>Приложение 4</w:t>
            </w:r>
            <w:r>
              <w:tab/>
            </w:r>
            <w:r>
              <w:fldChar w:fldCharType="begin"/>
            </w:r>
            <w:r>
              <w:instrText>PAGEREF _Toc472578 \h</w:instrText>
            </w:r>
            <w:r>
              <w:fldChar w:fldCharType="separate"/>
            </w:r>
            <w:r>
              <w:t xml:space="preserve">28 </w:t>
            </w:r>
            <w:r>
              <w:fldChar w:fldCharType="end"/>
            </w:r>
          </w:hyperlink>
        </w:p>
        <w:p w:rsidR="0078726D" w:rsidRDefault="00F36536">
          <w:pPr>
            <w:pStyle w:val="11"/>
            <w:tabs>
              <w:tab w:val="right" w:leader="dot" w:pos="9632"/>
            </w:tabs>
          </w:pPr>
          <w:hyperlink w:anchor="_Toc472579">
            <w:r>
              <w:t>Приложение 5</w:t>
            </w:r>
            <w:r>
              <w:tab/>
            </w:r>
            <w:r>
              <w:fldChar w:fldCharType="begin"/>
            </w:r>
            <w:r>
              <w:instrText>PAGEREF _Toc472579 \h</w:instrText>
            </w:r>
            <w:r>
              <w:fldChar w:fldCharType="separate"/>
            </w:r>
            <w:r>
              <w:t xml:space="preserve">28 </w:t>
            </w:r>
            <w:r>
              <w:fldChar w:fldCharType="end"/>
            </w:r>
          </w:hyperlink>
        </w:p>
        <w:p w:rsidR="0078726D" w:rsidRDefault="00F36536">
          <w:pPr>
            <w:pStyle w:val="11"/>
            <w:tabs>
              <w:tab w:val="right" w:leader="dot" w:pos="9632"/>
            </w:tabs>
          </w:pPr>
          <w:hyperlink w:anchor="_Toc472580">
            <w:r>
              <w:t>Приложение 6</w:t>
            </w:r>
            <w:r>
              <w:tab/>
            </w:r>
            <w:r>
              <w:fldChar w:fldCharType="begin"/>
            </w:r>
            <w:r>
              <w:instrText>PAGEREF _Toc472580 \h</w:instrText>
            </w:r>
            <w:r>
              <w:fldChar w:fldCharType="separate"/>
            </w:r>
            <w:r>
              <w:t xml:space="preserve">28 </w:t>
            </w:r>
            <w:r>
              <w:fldChar w:fldCharType="end"/>
            </w:r>
          </w:hyperlink>
        </w:p>
        <w:p w:rsidR="0078726D" w:rsidRDefault="00F36536">
          <w:r>
            <w:fldChar w:fldCharType="end"/>
          </w:r>
        </w:p>
      </w:sdtContent>
    </w:sdt>
    <w:p w:rsidR="0078726D" w:rsidRDefault="00F36536">
      <w:pPr>
        <w:spacing w:after="60" w:line="259" w:lineRule="auto"/>
        <w:ind w:left="58" w:right="0" w:firstLine="0"/>
        <w:jc w:val="center"/>
      </w:pPr>
      <w:r>
        <w:t xml:space="preserve"> </w:t>
      </w:r>
    </w:p>
    <w:p w:rsidR="0078726D" w:rsidRDefault="00F36536">
      <w:pPr>
        <w:spacing w:after="6014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78726D" w:rsidRDefault="00F36536">
      <w:pPr>
        <w:ind w:left="-5" w:right="0"/>
      </w:pPr>
      <w:r>
        <w:lastRenderedPageBreak/>
        <w:t xml:space="preserve">36 </w:t>
      </w:r>
    </w:p>
    <w:p w:rsidR="0078726D" w:rsidRDefault="00F36536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78726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142" w:bottom="1440" w:left="1133" w:header="7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536" w:rsidRDefault="00F36536">
      <w:pPr>
        <w:spacing w:after="0" w:line="240" w:lineRule="auto"/>
      </w:pPr>
      <w:r>
        <w:separator/>
      </w:r>
    </w:p>
  </w:endnote>
  <w:endnote w:type="continuationSeparator" w:id="0">
    <w:p w:rsidR="00F36536" w:rsidRDefault="00F3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78726D">
    <w:pPr>
      <w:spacing w:after="160" w:line="259" w:lineRule="auto"/>
      <w:ind w:left="0" w:right="0" w:firstLine="0"/>
      <w:jc w:val="left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6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F64BE2">
      <w:rPr>
        <w:noProof/>
      </w:rPr>
      <w:t>38</w:t>
    </w:r>
    <w:r>
      <w:fldChar w:fldCharType="end"/>
    </w:r>
    <w: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64BE2">
      <w:rPr>
        <w:noProof/>
      </w:rPr>
      <w:t>39</w:t>
    </w:r>
    <w:r>
      <w:fldChar w:fldCharType="end"/>
    </w: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60" w:right="0" w:firstLine="0"/>
      <w:jc w:val="left"/>
    </w:pPr>
    <w:r>
      <w:fldChar w:fldCharType="begin"/>
    </w:r>
    <w:r>
      <w:instrText xml:space="preserve"> PAGE   \*</w:instrText>
    </w:r>
    <w:r>
      <w:instrText xml:space="preserve"> MERGEFORMAT </w:instrText>
    </w:r>
    <w:r>
      <w:fldChar w:fldCharType="separate"/>
    </w:r>
    <w:r>
      <w:t>28</w:t>
    </w:r>
    <w:r>
      <w:fldChar w:fldCharType="end"/>
    </w:r>
    <w: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78726D">
    <w:pPr>
      <w:spacing w:after="160" w:line="259" w:lineRule="auto"/>
      <w:ind w:left="0" w:right="0" w:firstLine="0"/>
      <w:jc w:val="left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78726D">
    <w:pPr>
      <w:spacing w:after="160" w:line="259" w:lineRule="auto"/>
      <w:ind w:left="0" w:right="0" w:firstLine="0"/>
      <w:jc w:val="left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78726D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78726D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78726D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F64BE2">
      <w:rPr>
        <w:noProof/>
      </w:rPr>
      <w:t>6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64BE2">
      <w:rPr>
        <w:noProof/>
      </w:rPr>
      <w:t>5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F64BE2">
      <w:rPr>
        <w:noProof/>
      </w:rPr>
      <w:t>12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0" w:right="-12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64BE2">
      <w:rPr>
        <w:noProof/>
      </w:rPr>
      <w:t>13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536" w:rsidRDefault="00F36536">
      <w:pPr>
        <w:spacing w:after="0" w:line="240" w:lineRule="auto"/>
      </w:pPr>
      <w:r>
        <w:separator/>
      </w:r>
    </w:p>
  </w:footnote>
  <w:footnote w:type="continuationSeparator" w:id="0">
    <w:p w:rsidR="00F36536" w:rsidRDefault="00F36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78726D">
    <w:pPr>
      <w:spacing w:after="160" w:line="259" w:lineRule="auto"/>
      <w:ind w:left="0" w:righ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6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615696</wp:posOffset>
              </wp:positionV>
              <wp:extent cx="6158230" cy="6096"/>
              <wp:effectExtent l="0" t="0" r="0" b="0"/>
              <wp:wrapSquare wrapText="bothSides"/>
              <wp:docPr id="454959" name="Group 454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481532" name="Shape 481532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4959" style="width:484.9pt;height:0.47998pt;position:absolute;mso-position-horizontal-relative:page;mso-position-horizontal:absolute;margin-left:55.2pt;mso-position-vertical-relative:page;margin-top:48.48pt;" coordsize="61582,60">
              <v:shape id="Shape 481533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ТССЦпг 81-01-2001 Омская область 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0" w:right="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615696</wp:posOffset>
              </wp:positionV>
              <wp:extent cx="6158230" cy="6096"/>
              <wp:effectExtent l="0" t="0" r="0" b="0"/>
              <wp:wrapSquare wrapText="bothSides"/>
              <wp:docPr id="454933" name="Group 454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481530" name="Shape 481530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4933" style="width:484.9pt;height:0.47998pt;position:absolute;mso-position-horizontal-relative:page;mso-position-horizontal:absolute;margin-left:55.2pt;mso-position-vertical-relative:page;margin-top:48.48pt;" coordsize="61582,60">
              <v:shape id="Shape 481531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ТССЦпг 81-01-2001 Омская область </w: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6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615696</wp:posOffset>
              </wp:positionV>
              <wp:extent cx="6158230" cy="6096"/>
              <wp:effectExtent l="0" t="0" r="0" b="0"/>
              <wp:wrapSquare wrapText="bothSides"/>
              <wp:docPr id="454907" name="Group 454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481528" name="Shape 481528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4907" style="width:484.9pt;height:0.47998pt;position:absolute;mso-position-horizontal-relative:page;mso-position-horizontal:absolute;margin-left:55.2pt;mso-position-vertical-relative:page;margin-top:48.48pt;" coordsize="61582,60">
              <v:shape id="Shape 481529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ТССЦпг 81-01-2001 Омская область </w: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tabs>
        <w:tab w:val="center" w:pos="269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615696</wp:posOffset>
              </wp:positionV>
              <wp:extent cx="6158230" cy="6096"/>
              <wp:effectExtent l="0" t="0" r="0" b="0"/>
              <wp:wrapSquare wrapText="bothSides"/>
              <wp:docPr id="455011" name="Group 455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481538" name="Shape 481538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5011" style="width:484.9pt;height:0.47998pt;position:absolute;mso-position-horizontal-relative:page;mso-position-horizontal:absolute;margin-left:55.2pt;mso-position-vertical-relative:page;margin-top:48.48pt;" coordsize="61582,60">
              <v:shape id="Shape 481539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ТССЦпг 81</w:t>
    </w:r>
    <w:r>
      <w:tab/>
      <w:t xml:space="preserve"> область </w: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tabs>
        <w:tab w:val="center" w:pos="269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615696</wp:posOffset>
              </wp:positionV>
              <wp:extent cx="6158230" cy="6096"/>
              <wp:effectExtent l="0" t="0" r="0" b="0"/>
              <wp:wrapSquare wrapText="bothSides"/>
              <wp:docPr id="454996" name="Group 454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481536" name="Shape 481536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4996" style="width:484.9pt;height:0.47998pt;position:absolute;mso-position-horizontal-relative:page;mso-position-horizontal:absolute;margin-left:55.2pt;mso-position-vertical-relative:page;margin-top:48.48pt;" coordsize="61582,60">
              <v:shape id="Shape 481537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ТССЦпг 81</w:t>
    </w:r>
    <w:r>
      <w:tab/>
      <w:t xml:space="preserve"> область </w: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tabs>
        <w:tab w:val="center" w:pos="269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615696</wp:posOffset>
              </wp:positionV>
              <wp:extent cx="6158230" cy="6096"/>
              <wp:effectExtent l="0" t="0" r="0" b="0"/>
              <wp:wrapSquare wrapText="bothSides"/>
              <wp:docPr id="454981" name="Group 454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481534" name="Shape 481534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4981" style="width:484.9pt;height:0.47998pt;position:absolute;mso-position-horizontal-relative:page;mso-position-horizontal:absolute;margin-left:55.2pt;mso-position-vertical-relative:page;margin-top:48.48pt;" coordsize="61582,60">
              <v:shape id="Shape 481535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ТССЦпг 81</w:t>
    </w:r>
    <w:r>
      <w:tab/>
      <w:t xml:space="preserve"> область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78726D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78726D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2393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615696</wp:posOffset>
              </wp:positionV>
              <wp:extent cx="6158230" cy="6096"/>
              <wp:effectExtent l="0" t="0" r="0" b="0"/>
              <wp:wrapSquare wrapText="bothSides"/>
              <wp:docPr id="454805" name="Group 454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481520" name="Shape 481520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4805" style="width:484.9pt;height:0.47998pt;position:absolute;mso-position-horizontal-relative:page;mso-position-horizontal:absolute;margin-left:55.2pt;mso-position-vertical-relative:page;margin-top:48.48pt;" coordsize="61582,60">
              <v:shape id="Shape 481521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область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0" w:right="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615696</wp:posOffset>
              </wp:positionV>
              <wp:extent cx="6158230" cy="6096"/>
              <wp:effectExtent l="0" t="0" r="0" b="0"/>
              <wp:wrapSquare wrapText="bothSides"/>
              <wp:docPr id="454788" name="Group 454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481518" name="Shape 481518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4788" style="width:484.9pt;height:0.47998pt;position:absolute;mso-position-horizontal-relative:page;mso-position-horizontal:absolute;margin-left:55.2pt;mso-position-vertical-relative:page;margin-top:48.48pt;" coordsize="61582,60">
              <v:shape id="Shape 481519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область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0" w:right="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615696</wp:posOffset>
              </wp:positionV>
              <wp:extent cx="6158230" cy="6096"/>
              <wp:effectExtent l="0" t="0" r="0" b="0"/>
              <wp:wrapSquare wrapText="bothSides"/>
              <wp:docPr id="454771" name="Group 454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481516" name="Shape 481516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4771" style="width:484.9pt;height:0.47998pt;position:absolute;mso-position-horizontal-relative:page;mso-position-horizontal:absolute;margin-left:55.2pt;mso-position-vertical-relative:page;margin-top:48.48pt;" coordsize="61582,60">
              <v:shape id="Shape 481517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область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615696</wp:posOffset>
              </wp:positionV>
              <wp:extent cx="6158230" cy="6096"/>
              <wp:effectExtent l="0" t="0" r="0" b="0"/>
              <wp:wrapSquare wrapText="bothSides"/>
              <wp:docPr id="454880" name="Group 454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481526" name="Shape 481526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4880" style="width:484.9pt;height:0.47998pt;position:absolute;mso-position-horizontal-relative:page;mso-position-horizontal:absolute;margin-left:55.2pt;mso-position-vertical-relative:page;margin-top:48.48pt;" coordsize="61582,60">
              <v:shape id="Shape 481527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ТССЦпг 81-01-2001Омская область 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0" w:right="-12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615696</wp:posOffset>
              </wp:positionV>
              <wp:extent cx="6158230" cy="6096"/>
              <wp:effectExtent l="0" t="0" r="0" b="0"/>
              <wp:wrapSquare wrapText="bothSides"/>
              <wp:docPr id="454856" name="Group 454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481524" name="Shape 481524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4856" style="width:484.9pt;height:0.47998pt;position:absolute;mso-position-horizontal-relative:page;mso-position-horizontal:absolute;margin-left:55.2pt;mso-position-vertical-relative:page;margin-top:48.48pt;" coordsize="61582,60">
              <v:shape id="Shape 481525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ТССЦпг 81-01-2001Омская </w:t>
    </w:r>
    <w:r>
      <w:t xml:space="preserve">область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6D" w:rsidRDefault="00F3653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615696</wp:posOffset>
              </wp:positionV>
              <wp:extent cx="6158230" cy="6096"/>
              <wp:effectExtent l="0" t="0" r="0" b="0"/>
              <wp:wrapSquare wrapText="bothSides"/>
              <wp:docPr id="454830" name="Group 454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481522" name="Shape 481522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4830" style="width:484.9pt;height:0.47998pt;position:absolute;mso-position-horizontal-relative:page;mso-position-horizontal:absolute;margin-left:55.2pt;mso-position-vertical-relative:page;margin-top:48.48pt;" coordsize="61582,60">
              <v:shape id="Shape 481523" style="position:absolute;width:61582;height:91;left:0;top:0;" coordsize="6158230,9144" path="m0,0l6158230,0l61582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ТССЦпг 81-01-2001Омская область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F4308"/>
    <w:multiLevelType w:val="hybridMultilevel"/>
    <w:tmpl w:val="B2BEC7B2"/>
    <w:lvl w:ilvl="0" w:tplc="A82630F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9CF4DE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D23F6E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C83100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CA98F8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56F320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90A3F2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AA30F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7EA044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9817BB"/>
    <w:multiLevelType w:val="hybridMultilevel"/>
    <w:tmpl w:val="4B8A421A"/>
    <w:lvl w:ilvl="0" w:tplc="4AFCF8A8">
      <w:start w:val="1"/>
      <w:numFmt w:val="bullet"/>
      <w:lvlText w:val="-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E2EA50">
      <w:start w:val="1"/>
      <w:numFmt w:val="bullet"/>
      <w:lvlText w:val="o"/>
      <w:lvlJc w:val="left"/>
      <w:pPr>
        <w:ind w:left="1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E442EC">
      <w:start w:val="1"/>
      <w:numFmt w:val="bullet"/>
      <w:lvlText w:val="▪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9EC72A">
      <w:start w:val="1"/>
      <w:numFmt w:val="bullet"/>
      <w:lvlText w:val="•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5C2C76">
      <w:start w:val="1"/>
      <w:numFmt w:val="bullet"/>
      <w:lvlText w:val="o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659EC">
      <w:start w:val="1"/>
      <w:numFmt w:val="bullet"/>
      <w:lvlText w:val="▪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D6B15C">
      <w:start w:val="1"/>
      <w:numFmt w:val="bullet"/>
      <w:lvlText w:val="•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68F104">
      <w:start w:val="1"/>
      <w:numFmt w:val="bullet"/>
      <w:lvlText w:val="o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361C98">
      <w:start w:val="1"/>
      <w:numFmt w:val="bullet"/>
      <w:lvlText w:val="▪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6D"/>
    <w:rsid w:val="0078726D"/>
    <w:rsid w:val="00F36536"/>
    <w:rsid w:val="00F6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1B9F54-2D68-4E9D-AC4F-BE00339B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left="10" w:right="731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6"/>
      <w:ind w:left="10" w:hanging="10"/>
      <w:jc w:val="right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05" w:line="271" w:lineRule="auto"/>
      <w:ind w:left="10" w:right="199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54" w:line="271" w:lineRule="auto"/>
      <w:ind w:left="10" w:right="154" w:hanging="10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paragraph" w:styleId="11">
    <w:name w:val="toc 1"/>
    <w:hidden/>
    <w:pPr>
      <w:spacing w:after="5" w:line="270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21">
    <w:name w:val="toc 2"/>
    <w:hidden/>
    <w:pPr>
      <w:spacing w:after="2" w:line="264" w:lineRule="auto"/>
      <w:ind w:left="25" w:right="17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31">
    <w:name w:val="toc 3"/>
    <w:hidden/>
    <w:pPr>
      <w:spacing w:after="5" w:line="270" w:lineRule="auto"/>
      <w:ind w:left="411" w:right="15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4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14362</Words>
  <Characters>81870</Characters>
  <Application>Microsoft Office Word</Application>
  <DocSecurity>0</DocSecurity>
  <Lines>682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Селин Илья</dc:creator>
  <cp:keywords/>
  <cp:lastModifiedBy>Rinat</cp:lastModifiedBy>
  <cp:revision>3</cp:revision>
  <dcterms:created xsi:type="dcterms:W3CDTF">2018-09-10T13:30:00Z</dcterms:created>
  <dcterms:modified xsi:type="dcterms:W3CDTF">2018-09-10T13:30:00Z</dcterms:modified>
</cp:coreProperties>
</file>