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07C1" w:rsidRDefault="00000000">
      <w:pPr>
        <w:pStyle w:val="Title"/>
        <w:shd w:val="clear" w:color="auto" w:fill="FFFFFF"/>
        <w:spacing w:after="0" w:line="264" w:lineRule="auto"/>
        <w:jc w:val="center"/>
        <w:rPr>
          <w:rFonts w:ascii="Montserrat" w:eastAsia="Montserrat" w:hAnsi="Montserrat" w:cs="Montserrat"/>
          <w:sz w:val="42"/>
          <w:szCs w:val="42"/>
        </w:rPr>
      </w:pPr>
      <w:bookmarkStart w:id="0" w:name="_faaxxzgllyai" w:colFirst="0" w:colLast="0"/>
      <w:bookmarkEnd w:id="0"/>
      <w:r>
        <w:rPr>
          <w:rFonts w:ascii="Montserrat" w:eastAsia="Montserrat" w:hAnsi="Montserrat" w:cs="Montserrat"/>
          <w:sz w:val="42"/>
          <w:szCs w:val="42"/>
        </w:rPr>
        <w:t>Raymond Huang</w:t>
      </w:r>
    </w:p>
    <w:p w14:paraId="00000002" w14:textId="77777777" w:rsidR="004007C1" w:rsidRDefault="00000000">
      <w:pPr>
        <w:shd w:val="clear" w:color="auto" w:fill="FFFFFF"/>
        <w:spacing w:line="240" w:lineRule="auto"/>
        <w:jc w:val="center"/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yunruih2@illinois.edu</w:t>
      </w:r>
      <w:r>
        <w:rPr>
          <w:rFonts w:ascii="Garamond" w:eastAsia="Garamond" w:hAnsi="Garamond" w:cs="Garamond"/>
          <w:highlight w:val="white"/>
        </w:rPr>
        <w:t xml:space="preserve"> | (217) 979-8703 | </w:t>
      </w:r>
      <w:r>
        <w:rPr>
          <w:rFonts w:ascii="Garamond" w:eastAsia="Garamond" w:hAnsi="Garamond" w:cs="Garamond"/>
          <w:color w:val="0E101A"/>
        </w:rPr>
        <w:t>Champaign, IL</w:t>
      </w:r>
    </w:p>
    <w:p w14:paraId="00000003" w14:textId="77777777" w:rsidR="004007C1" w:rsidRDefault="004007C1">
      <w:pPr>
        <w:shd w:val="clear" w:color="auto" w:fill="FFFFFF"/>
        <w:spacing w:line="240" w:lineRule="auto"/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4007C1" w:rsidRDefault="00000000">
      <w:pPr>
        <w:pStyle w:val="Heading1"/>
        <w:shd w:val="clear" w:color="auto" w:fill="FFFFFF"/>
        <w:spacing w:before="0" w:after="0" w:line="264" w:lineRule="auto"/>
        <w:rPr>
          <w:rFonts w:ascii="Montserrat" w:eastAsia="Montserrat" w:hAnsi="Montserrat" w:cs="Montserrat"/>
          <w:sz w:val="24"/>
          <w:szCs w:val="24"/>
        </w:rPr>
      </w:pPr>
      <w:bookmarkStart w:id="1" w:name="_h5vqweu1p3rq" w:colFirst="0" w:colLast="0"/>
      <w:bookmarkEnd w:id="1"/>
      <w:r>
        <w:rPr>
          <w:rFonts w:ascii="Montserrat" w:eastAsia="Montserrat" w:hAnsi="Montserrat" w:cs="Montserrat"/>
          <w:sz w:val="24"/>
          <w:szCs w:val="24"/>
        </w:rPr>
        <w:t>EDUCATION</w:t>
      </w:r>
    </w:p>
    <w:p w14:paraId="00000005" w14:textId="77777777" w:rsidR="004007C1" w:rsidRDefault="00000000">
      <w:pPr>
        <w:shd w:val="clear" w:color="auto" w:fill="FFFFFF"/>
        <w:spacing w:line="36" w:lineRule="auto"/>
        <w:ind w:left="-90" w:right="-90"/>
        <w:rPr>
          <w:rFonts w:ascii="Garamond" w:eastAsia="Garamond" w:hAnsi="Garamond" w:cs="Garamond"/>
          <w:b/>
        </w:rPr>
      </w:pPr>
      <w:r>
        <w:pict w14:anchorId="6A349A36">
          <v:rect id="_x0000_i1025" style="width:0;height:1.5pt" o:hralign="center" o:hrstd="t" o:hr="t" fillcolor="#a0a0a0" stroked="f"/>
        </w:pict>
      </w:r>
    </w:p>
    <w:p w14:paraId="00000006" w14:textId="77777777" w:rsidR="004007C1" w:rsidRDefault="00000000">
      <w:pPr>
        <w:shd w:val="clear" w:color="auto" w:fill="FFFFFF"/>
        <w:tabs>
          <w:tab w:val="right" w:pos="1080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University of Illinois at Urbana-Champaign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</w:rPr>
        <w:t>Expected Graduation: May 2024</w:t>
      </w:r>
    </w:p>
    <w:p w14:paraId="00000007" w14:textId="77777777" w:rsidR="004007C1" w:rsidRDefault="00000000">
      <w:pPr>
        <w:shd w:val="clear" w:color="auto" w:fill="FFFFFF"/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Bachelor of Science in Mechanical Engineering. </w:t>
      </w:r>
      <w:r>
        <w:rPr>
          <w:rFonts w:ascii="Garamond" w:eastAsia="Garamond" w:hAnsi="Garamond" w:cs="Garamond"/>
        </w:rPr>
        <w:tab/>
        <w:t>GPA: 4.00/4.00</w:t>
      </w:r>
    </w:p>
    <w:p w14:paraId="00000008" w14:textId="77777777" w:rsidR="004007C1" w:rsidRDefault="00000000">
      <w:pPr>
        <w:numPr>
          <w:ilvl w:val="0"/>
          <w:numId w:val="2"/>
        </w:numPr>
        <w:shd w:val="clear" w:color="auto" w:fill="FFFFFF"/>
        <w:tabs>
          <w:tab w:val="right" w:pos="10800"/>
        </w:tabs>
        <w:ind w:left="540"/>
        <w:rPr>
          <w:rFonts w:ascii="Cormorant Garamond" w:eastAsia="Cormorant Garamond" w:hAnsi="Cormorant Garamond" w:cs="Cormorant Garamond"/>
        </w:rPr>
      </w:pPr>
      <w:r>
        <w:rPr>
          <w:rFonts w:ascii="Garamond" w:eastAsia="Garamond" w:hAnsi="Garamond" w:cs="Garamond"/>
          <w:b/>
        </w:rPr>
        <w:t>Relevant Coursework</w:t>
      </w:r>
      <w:r>
        <w:rPr>
          <w:rFonts w:ascii="Garamond" w:eastAsia="Garamond" w:hAnsi="Garamond" w:cs="Garamond"/>
        </w:rPr>
        <w:t>: Mechanical Design, Design for Manufacturability, Engineering Materials, Finite Element Analysis, Signal Processing &amp; Control Systems, Heat Transfer, Soft System Dynamics &amp; Computational Design.</w:t>
      </w:r>
    </w:p>
    <w:p w14:paraId="00000009" w14:textId="77777777" w:rsidR="004007C1" w:rsidRDefault="004007C1">
      <w:pPr>
        <w:shd w:val="clear" w:color="auto" w:fill="FFFFFF"/>
        <w:tabs>
          <w:tab w:val="right" w:pos="10800"/>
        </w:tabs>
        <w:spacing w:line="264" w:lineRule="auto"/>
        <w:rPr>
          <w:rFonts w:ascii="Garamond" w:eastAsia="Garamond" w:hAnsi="Garamond" w:cs="Garamond"/>
          <w:sz w:val="12"/>
          <w:szCs w:val="12"/>
        </w:rPr>
      </w:pPr>
    </w:p>
    <w:p w14:paraId="0000000A" w14:textId="77777777" w:rsidR="004007C1" w:rsidRDefault="00000000">
      <w:pPr>
        <w:pStyle w:val="Heading1"/>
        <w:shd w:val="clear" w:color="auto" w:fill="FFFFFF"/>
        <w:spacing w:before="0" w:after="0" w:line="264" w:lineRule="auto"/>
        <w:rPr>
          <w:rFonts w:ascii="Montserrat" w:eastAsia="Montserrat" w:hAnsi="Montserrat" w:cs="Montserrat"/>
          <w:sz w:val="24"/>
          <w:szCs w:val="24"/>
        </w:rPr>
      </w:pPr>
      <w:bookmarkStart w:id="2" w:name="_o2xn10g1k3r4" w:colFirst="0" w:colLast="0"/>
      <w:bookmarkEnd w:id="2"/>
      <w:r>
        <w:rPr>
          <w:rFonts w:ascii="Montserrat" w:eastAsia="Montserrat" w:hAnsi="Montserrat" w:cs="Montserrat"/>
          <w:sz w:val="24"/>
          <w:szCs w:val="24"/>
        </w:rPr>
        <w:t>EXPERIENCE</w:t>
      </w:r>
    </w:p>
    <w:p w14:paraId="0000000B" w14:textId="77777777" w:rsidR="004007C1" w:rsidRDefault="00000000">
      <w:pPr>
        <w:shd w:val="clear" w:color="auto" w:fill="FFFFFF"/>
        <w:spacing w:line="36" w:lineRule="auto"/>
        <w:ind w:left="-90" w:right="-90"/>
        <w:rPr>
          <w:rFonts w:ascii="Garamond" w:eastAsia="Garamond" w:hAnsi="Garamond" w:cs="Garamond"/>
          <w:b/>
        </w:rPr>
      </w:pPr>
      <w:r>
        <w:pict w14:anchorId="05A1CFF7">
          <v:rect id="_x0000_i1026" style="width:0;height:1.5pt" o:hralign="center" o:hrstd="t" o:hr="t" fillcolor="#a0a0a0" stroked="f"/>
        </w:pict>
      </w:r>
    </w:p>
    <w:p w14:paraId="0000000C" w14:textId="77777777" w:rsidR="004007C1" w:rsidRDefault="00000000">
      <w:pPr>
        <w:shd w:val="clear" w:color="auto" w:fill="FFFFFF"/>
        <w:tabs>
          <w:tab w:val="right" w:pos="10800"/>
        </w:tabs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Metha</w:t>
      </w:r>
      <w:proofErr w:type="spellEnd"/>
      <w:r>
        <w:rPr>
          <w:rFonts w:ascii="Garamond" w:eastAsia="Garamond" w:hAnsi="Garamond" w:cs="Garamond"/>
          <w:b/>
        </w:rPr>
        <w:t xml:space="preserve"> Research Group </w:t>
      </w:r>
      <w:r>
        <w:rPr>
          <w:rFonts w:ascii="Garamond" w:eastAsia="Garamond" w:hAnsi="Garamond" w:cs="Garamond"/>
        </w:rPr>
        <w:t>| Student Researcher</w:t>
      </w:r>
      <w:r>
        <w:rPr>
          <w:rFonts w:ascii="Garamond" w:eastAsia="Garamond" w:hAnsi="Garamond" w:cs="Garamond"/>
        </w:rPr>
        <w:tab/>
        <w:t xml:space="preserve"> June 2022 – Present</w:t>
      </w:r>
    </w:p>
    <w:p w14:paraId="0000000D" w14:textId="77777777" w:rsidR="004007C1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Utilized Python to simulate soft robots using </w:t>
      </w:r>
      <w:proofErr w:type="spellStart"/>
      <w:r>
        <w:rPr>
          <w:rFonts w:ascii="Garamond" w:eastAsia="Garamond" w:hAnsi="Garamond" w:cs="Garamond"/>
        </w:rPr>
        <w:t>Cosserat</w:t>
      </w:r>
      <w:proofErr w:type="spellEnd"/>
      <w:r>
        <w:rPr>
          <w:rFonts w:ascii="Garamond" w:eastAsia="Garamond" w:hAnsi="Garamond" w:cs="Garamond"/>
        </w:rPr>
        <w:t xml:space="preserve"> Rod Theory and optimized gaits with controlled B-Spline.</w:t>
      </w:r>
    </w:p>
    <w:p w14:paraId="0000000E" w14:textId="77777777" w:rsidR="004007C1" w:rsidRDefault="004007C1">
      <w:pPr>
        <w:rPr>
          <w:rFonts w:ascii="Garamond" w:eastAsia="Garamond" w:hAnsi="Garamond" w:cs="Garamond"/>
          <w:b/>
          <w:sz w:val="12"/>
          <w:szCs w:val="12"/>
        </w:rPr>
      </w:pPr>
    </w:p>
    <w:p w14:paraId="0000000F" w14:textId="77777777" w:rsidR="004007C1" w:rsidRDefault="00000000">
      <w:pPr>
        <w:shd w:val="clear" w:color="auto" w:fill="FFFFFF"/>
        <w:tabs>
          <w:tab w:val="right" w:pos="10800"/>
        </w:tabs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Gazzola</w:t>
      </w:r>
      <w:proofErr w:type="spellEnd"/>
      <w:r>
        <w:rPr>
          <w:rFonts w:ascii="Garamond" w:eastAsia="Garamond" w:hAnsi="Garamond" w:cs="Garamond"/>
          <w:b/>
        </w:rPr>
        <w:t xml:space="preserve"> Lab</w:t>
      </w:r>
      <w:r>
        <w:rPr>
          <w:rFonts w:ascii="Garamond" w:eastAsia="Garamond" w:hAnsi="Garamond" w:cs="Garamond"/>
        </w:rPr>
        <w:t xml:space="preserve"> | Student Researcher</w:t>
      </w:r>
      <w:r>
        <w:rPr>
          <w:rFonts w:ascii="Garamond" w:eastAsia="Garamond" w:hAnsi="Garamond" w:cs="Garamond"/>
        </w:rPr>
        <w:tab/>
        <w:t xml:space="preserve"> June 2022 – Present</w:t>
      </w:r>
    </w:p>
    <w:p w14:paraId="00000010" w14:textId="67165064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 xml:space="preserve">Designed PCB for a 256-channel recording system, doubling data </w:t>
      </w:r>
      <w:r w:rsidR="001809B0">
        <w:rPr>
          <w:rFonts w:ascii="Garamond" w:eastAsia="Garamond" w:hAnsi="Garamond" w:cs="Garamond"/>
          <w:color w:val="0E101A"/>
        </w:rPr>
        <w:t>resolution,</w:t>
      </w:r>
      <w:r>
        <w:rPr>
          <w:rFonts w:ascii="Garamond" w:eastAsia="Garamond" w:hAnsi="Garamond" w:cs="Garamond"/>
          <w:color w:val="0E101A"/>
        </w:rPr>
        <w:t xml:space="preserve"> and reducing 95% of part cost.</w:t>
      </w:r>
    </w:p>
    <w:p w14:paraId="00000011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Developed robotic stage-arm system for automated MEA testing and maintenance, saving 50+ man-hours weekly.</w:t>
      </w:r>
    </w:p>
    <w:p w14:paraId="00000012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Invented multi-purpose gripper to facilitate cultivation, probing signals, and part gripping in humid environments.</w:t>
      </w:r>
    </w:p>
    <w:p w14:paraId="00000013" w14:textId="77777777" w:rsidR="004007C1" w:rsidRDefault="004007C1">
      <w:pPr>
        <w:tabs>
          <w:tab w:val="right" w:pos="10800"/>
        </w:tabs>
        <w:rPr>
          <w:rFonts w:ascii="Garamond" w:eastAsia="Garamond" w:hAnsi="Garamond" w:cs="Garamond"/>
          <w:color w:val="0E101A"/>
          <w:sz w:val="12"/>
          <w:szCs w:val="12"/>
        </w:rPr>
      </w:pPr>
    </w:p>
    <w:p w14:paraId="00000014" w14:textId="77777777" w:rsidR="004007C1" w:rsidRDefault="00000000">
      <w:pPr>
        <w:shd w:val="clear" w:color="auto" w:fill="FFFFFF"/>
        <w:tabs>
          <w:tab w:val="right" w:pos="10800"/>
        </w:tabs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Ziguang</w:t>
      </w:r>
      <w:proofErr w:type="spellEnd"/>
      <w:r>
        <w:rPr>
          <w:rFonts w:ascii="Garamond" w:eastAsia="Garamond" w:hAnsi="Garamond" w:cs="Garamond"/>
          <w:b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Unigroup</w:t>
      </w:r>
      <w:proofErr w:type="spellEnd"/>
      <w:r>
        <w:rPr>
          <w:rFonts w:ascii="Garamond" w:eastAsia="Garamond" w:hAnsi="Garamond" w:cs="Garamond"/>
          <w:b/>
        </w:rPr>
        <w:t xml:space="preserve"> Cloud</w:t>
      </w:r>
      <w:r>
        <w:rPr>
          <w:rFonts w:ascii="Garamond" w:eastAsia="Garamond" w:hAnsi="Garamond" w:cs="Garamond"/>
        </w:rPr>
        <w:t xml:space="preserve"> | Project Manager Intern</w:t>
      </w:r>
      <w:r>
        <w:rPr>
          <w:rFonts w:ascii="Garamond" w:eastAsia="Garamond" w:hAnsi="Garamond" w:cs="Garamond"/>
        </w:rPr>
        <w:tab/>
        <w:t>May 2021 - July 2021</w:t>
      </w:r>
    </w:p>
    <w:p w14:paraId="00000015" w14:textId="77777777" w:rsidR="004007C1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Inspected assembly lines and drafted technical bidding documents on project implementation, timeline, and costs.</w:t>
      </w:r>
    </w:p>
    <w:p w14:paraId="00000016" w14:textId="77777777" w:rsidR="004007C1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Managed real-time manufacturing monitoring system projects that constitute $500,000+ of company revenue.</w:t>
      </w:r>
    </w:p>
    <w:p w14:paraId="00000017" w14:textId="77777777" w:rsidR="004007C1" w:rsidRDefault="004007C1">
      <w:pPr>
        <w:rPr>
          <w:rFonts w:ascii="Garamond" w:eastAsia="Garamond" w:hAnsi="Garamond" w:cs="Garamond"/>
          <w:sz w:val="12"/>
          <w:szCs w:val="12"/>
        </w:rPr>
      </w:pPr>
    </w:p>
    <w:p w14:paraId="00000018" w14:textId="77777777" w:rsidR="004007C1" w:rsidRDefault="00000000">
      <w:pPr>
        <w:shd w:val="clear" w:color="auto" w:fill="FFFFFF"/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Foshan Robotic Innovation Park</w:t>
      </w:r>
      <w:r>
        <w:rPr>
          <w:rFonts w:ascii="Garamond" w:eastAsia="Garamond" w:hAnsi="Garamond" w:cs="Garamond"/>
        </w:rPr>
        <w:t xml:space="preserve"> | Mechanical Engineering Intern</w:t>
      </w:r>
      <w:r>
        <w:rPr>
          <w:rFonts w:ascii="Garamond" w:eastAsia="Garamond" w:hAnsi="Garamond" w:cs="Garamond"/>
        </w:rPr>
        <w:tab/>
        <w:t>December 2020 – January 2021</w:t>
      </w:r>
    </w:p>
    <w:p w14:paraId="00000019" w14:textId="77777777" w:rsidR="004007C1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Prototyped one of the first robots with full Independent Intellectual Property rights in China with the R&amp;D team.</w:t>
      </w:r>
    </w:p>
    <w:p w14:paraId="0000001A" w14:textId="77777777" w:rsidR="004007C1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Validated loading scenarios on a six-axis robotic arm with SolidWorks FEA simulation and optimized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non-closed form 6-joint coordinate kinematics inverse solution set using MATLAB.</w:t>
      </w:r>
    </w:p>
    <w:p w14:paraId="0000001B" w14:textId="77777777" w:rsidR="004007C1" w:rsidRDefault="004007C1">
      <w:pPr>
        <w:spacing w:line="360" w:lineRule="auto"/>
        <w:rPr>
          <w:rFonts w:ascii="Garamond" w:eastAsia="Garamond" w:hAnsi="Garamond" w:cs="Garamond"/>
          <w:sz w:val="12"/>
          <w:szCs w:val="12"/>
        </w:rPr>
      </w:pPr>
    </w:p>
    <w:p w14:paraId="0000001C" w14:textId="77777777" w:rsidR="004007C1" w:rsidRDefault="00000000">
      <w:pPr>
        <w:pStyle w:val="Heading1"/>
        <w:shd w:val="clear" w:color="auto" w:fill="FFFFFF"/>
        <w:spacing w:before="0" w:after="0" w:line="264" w:lineRule="auto"/>
        <w:rPr>
          <w:rFonts w:ascii="Montserrat" w:eastAsia="Montserrat" w:hAnsi="Montserrat" w:cs="Montserrat"/>
          <w:sz w:val="24"/>
          <w:szCs w:val="24"/>
        </w:rPr>
      </w:pPr>
      <w:bookmarkStart w:id="3" w:name="_67hbox2v3m2h" w:colFirst="0" w:colLast="0"/>
      <w:bookmarkEnd w:id="3"/>
      <w:r>
        <w:rPr>
          <w:rFonts w:ascii="Montserrat" w:eastAsia="Montserrat" w:hAnsi="Montserrat" w:cs="Montserrat"/>
          <w:sz w:val="24"/>
          <w:szCs w:val="24"/>
        </w:rPr>
        <w:t>PROJECTS</w:t>
      </w:r>
    </w:p>
    <w:p w14:paraId="0000001D" w14:textId="77777777" w:rsidR="004007C1" w:rsidRDefault="00000000">
      <w:pPr>
        <w:shd w:val="clear" w:color="auto" w:fill="FFFFFF"/>
        <w:spacing w:line="36" w:lineRule="auto"/>
        <w:ind w:left="-90" w:right="-90"/>
        <w:rPr>
          <w:rFonts w:ascii="Garamond" w:eastAsia="Garamond" w:hAnsi="Garamond" w:cs="Garamond"/>
          <w:b/>
        </w:rPr>
      </w:pPr>
      <w:r>
        <w:pict w14:anchorId="1BF4DCE1">
          <v:rect id="_x0000_i1027" style="width:0;height:1.5pt" o:hralign="center" o:hrstd="t" o:hr="t" fillcolor="#a0a0a0" stroked="f"/>
        </w:pict>
      </w:r>
    </w:p>
    <w:p w14:paraId="0000001E" w14:textId="77777777" w:rsidR="004007C1" w:rsidRDefault="00000000">
      <w:pPr>
        <w:shd w:val="clear" w:color="auto" w:fill="FFFFFF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Heatsink Design</w:t>
      </w:r>
      <w:r>
        <w:rPr>
          <w:rFonts w:ascii="Garamond" w:eastAsia="Garamond" w:hAnsi="Garamond" w:cs="Garamond"/>
        </w:rPr>
        <w:t xml:space="preserve"> | Fusion 360, DOE</w:t>
      </w:r>
      <w:r>
        <w:rPr>
          <w:rFonts w:ascii="Garamond" w:eastAsia="Garamond" w:hAnsi="Garamond" w:cs="Garamond"/>
          <w:b/>
        </w:rPr>
        <w:tab/>
      </w:r>
    </w:p>
    <w:p w14:paraId="0000001F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Investigated relationships between heatsink efficiency, shape, material, and Reynolds number with DOE.</w:t>
      </w:r>
    </w:p>
    <w:p w14:paraId="00000020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Performed FEA for heat transfer and ran flow simulation to enhance convection conditions in Fusion 360.</w:t>
      </w:r>
    </w:p>
    <w:p w14:paraId="00000021" w14:textId="77777777" w:rsidR="004007C1" w:rsidRDefault="004007C1">
      <w:pPr>
        <w:tabs>
          <w:tab w:val="right" w:pos="10800"/>
        </w:tabs>
        <w:rPr>
          <w:rFonts w:ascii="Garamond" w:eastAsia="Garamond" w:hAnsi="Garamond" w:cs="Garamond"/>
          <w:color w:val="0E101A"/>
          <w:sz w:val="12"/>
          <w:szCs w:val="12"/>
        </w:rPr>
      </w:pPr>
    </w:p>
    <w:p w14:paraId="00000022" w14:textId="77777777" w:rsidR="004007C1" w:rsidRDefault="00000000">
      <w:pPr>
        <w:shd w:val="clear" w:color="auto" w:fill="FFFFFF"/>
        <w:tabs>
          <w:tab w:val="right" w:pos="1044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Rube Goldberg Machine</w:t>
      </w:r>
      <w:r>
        <w:rPr>
          <w:rFonts w:ascii="Garamond" w:eastAsia="Garamond" w:hAnsi="Garamond" w:cs="Garamond"/>
        </w:rPr>
        <w:t xml:space="preserve"> | DFM, DOE, GD&amp;T</w:t>
      </w:r>
      <w:r>
        <w:rPr>
          <w:rFonts w:ascii="Garamond" w:eastAsia="Garamond" w:hAnsi="Garamond" w:cs="Garamond"/>
          <w:b/>
        </w:rPr>
        <w:tab/>
      </w:r>
    </w:p>
    <w:p w14:paraId="00000023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Developed a 15-step chain reaction machine with GD&amp;T and utilized DOE to reduce 20% mechanical vibrations.</w:t>
      </w:r>
    </w:p>
    <w:p w14:paraId="00000024" w14:textId="77777777" w:rsidR="004007C1" w:rsidRDefault="004007C1">
      <w:pPr>
        <w:tabs>
          <w:tab w:val="right" w:pos="10800"/>
        </w:tabs>
        <w:rPr>
          <w:rFonts w:ascii="Garamond" w:eastAsia="Garamond" w:hAnsi="Garamond" w:cs="Garamond"/>
          <w:color w:val="0E101A"/>
          <w:sz w:val="12"/>
          <w:szCs w:val="12"/>
        </w:rPr>
      </w:pPr>
    </w:p>
    <w:p w14:paraId="00000025" w14:textId="77777777" w:rsidR="004007C1" w:rsidRDefault="00000000">
      <w:pPr>
        <w:shd w:val="clear" w:color="auto" w:fill="FFFFFF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Cyclic Gearbox</w:t>
      </w:r>
      <w:r>
        <w:rPr>
          <w:rFonts w:ascii="Garamond" w:eastAsia="Garamond" w:hAnsi="Garamond" w:cs="Garamond"/>
        </w:rPr>
        <w:t xml:space="preserve"> | Creo, Abaqus</w:t>
      </w:r>
      <w:r>
        <w:rPr>
          <w:rFonts w:ascii="Garamond" w:eastAsia="Garamond" w:hAnsi="Garamond" w:cs="Garamond"/>
          <w:b/>
        </w:rPr>
        <w:tab/>
      </w:r>
    </w:p>
    <w:p w14:paraId="00000026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Designed and assembled a mechanical system that converts single directional input to cyclic alternating output.</w:t>
      </w:r>
    </w:p>
    <w:p w14:paraId="00000027" w14:textId="77777777" w:rsidR="004007C1" w:rsidRDefault="00000000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Used Abaqus to conduct FEA on metal component part designs and achieved a &gt;10</w:t>
      </w:r>
      <w:r>
        <w:rPr>
          <w:rFonts w:ascii="Garamond" w:eastAsia="Garamond" w:hAnsi="Garamond" w:cs="Garamond"/>
          <w:color w:val="0E101A"/>
          <w:vertAlign w:val="superscript"/>
        </w:rPr>
        <w:t>6</w:t>
      </w:r>
      <w:r>
        <w:rPr>
          <w:rFonts w:ascii="Garamond" w:eastAsia="Garamond" w:hAnsi="Garamond" w:cs="Garamond"/>
          <w:color w:val="0E101A"/>
        </w:rPr>
        <w:t xml:space="preserve"> fatigue cycle.</w:t>
      </w:r>
    </w:p>
    <w:p w14:paraId="00000028" w14:textId="77777777" w:rsidR="004007C1" w:rsidRDefault="004007C1">
      <w:pPr>
        <w:tabs>
          <w:tab w:val="right" w:pos="10800"/>
        </w:tabs>
        <w:rPr>
          <w:rFonts w:ascii="Garamond" w:eastAsia="Garamond" w:hAnsi="Garamond" w:cs="Garamond"/>
          <w:color w:val="0E101A"/>
          <w:sz w:val="12"/>
          <w:szCs w:val="12"/>
        </w:rPr>
      </w:pPr>
    </w:p>
    <w:p w14:paraId="00000029" w14:textId="77777777" w:rsidR="004007C1" w:rsidRDefault="00000000">
      <w:pPr>
        <w:shd w:val="clear" w:color="auto" w:fill="FFFFFF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Integrated Toaster </w:t>
      </w:r>
      <w:r>
        <w:rPr>
          <w:rFonts w:ascii="Garamond" w:eastAsia="Garamond" w:hAnsi="Garamond" w:cs="Garamond"/>
        </w:rPr>
        <w:t>| Fusion 360, 3D Printing</w:t>
      </w:r>
      <w:r>
        <w:rPr>
          <w:rFonts w:ascii="Garamond" w:eastAsia="Garamond" w:hAnsi="Garamond" w:cs="Garamond"/>
          <w:b/>
        </w:rPr>
        <w:tab/>
      </w:r>
    </w:p>
    <w:p w14:paraId="0000002A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Idealized an integrated bread toaster that transfers dissipated heat to a miniature oven for simultaneous usage.</w:t>
      </w:r>
    </w:p>
    <w:p w14:paraId="0000002B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Prepared detailed 3D models and engineering drawings with manufacturing processes and tolerance specifications.</w:t>
      </w:r>
    </w:p>
    <w:p w14:paraId="0000002C" w14:textId="77777777" w:rsidR="004007C1" w:rsidRDefault="004007C1">
      <w:pPr>
        <w:tabs>
          <w:tab w:val="right" w:pos="10800"/>
        </w:tabs>
        <w:rPr>
          <w:rFonts w:ascii="Garamond" w:eastAsia="Garamond" w:hAnsi="Garamond" w:cs="Garamond"/>
          <w:color w:val="0E101A"/>
          <w:sz w:val="12"/>
          <w:szCs w:val="12"/>
        </w:rPr>
      </w:pPr>
    </w:p>
    <w:p w14:paraId="0000002D" w14:textId="2DD17902" w:rsidR="004007C1" w:rsidRDefault="0047487D">
      <w:pPr>
        <w:shd w:val="clear" w:color="auto" w:fill="FFFFFF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lang w:val="en-US"/>
        </w:rPr>
        <w:t>Wearable Healthcare Device</w:t>
      </w:r>
      <w:commentRangeStart w:id="4"/>
      <w:r w:rsidR="00000000">
        <w:rPr>
          <w:rFonts w:ascii="Garamond" w:eastAsia="Garamond" w:hAnsi="Garamond" w:cs="Garamond"/>
        </w:rPr>
        <w:t>| PCB design, STM32</w:t>
      </w:r>
      <w:r w:rsidR="00000000">
        <w:rPr>
          <w:rFonts w:ascii="Garamond" w:eastAsia="Garamond" w:hAnsi="Garamond" w:cs="Garamond"/>
          <w:b/>
        </w:rPr>
        <w:tab/>
      </w:r>
    </w:p>
    <w:p w14:paraId="0000002E" w14:textId="77777777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>Prototyped an integrated wearable medical device that detects foot related health indicators (</w:t>
      </w:r>
      <w:proofErr w:type="gramStart"/>
      <w:r>
        <w:rPr>
          <w:rFonts w:ascii="Garamond" w:eastAsia="Garamond" w:hAnsi="Garamond" w:cs="Garamond"/>
          <w:color w:val="0E101A"/>
        </w:rPr>
        <w:t>e.g.</w:t>
      </w:r>
      <w:proofErr w:type="gramEnd"/>
      <w:r>
        <w:rPr>
          <w:rFonts w:ascii="Garamond" w:eastAsia="Garamond" w:hAnsi="Garamond" w:cs="Garamond"/>
          <w:color w:val="0E101A"/>
        </w:rPr>
        <w:t xml:space="preserve"> heart rate and gait).</w:t>
      </w:r>
    </w:p>
    <w:p w14:paraId="0000002F" w14:textId="53A7B7BA" w:rsidR="004007C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color w:val="0E101A"/>
        </w:rPr>
        <w:t xml:space="preserve">Improved compatibility </w:t>
      </w:r>
      <w:commentRangeEnd w:id="4"/>
      <w:r>
        <w:commentReference w:id="4"/>
      </w:r>
      <w:r>
        <w:rPr>
          <w:rFonts w:ascii="Garamond" w:eastAsia="Garamond" w:hAnsi="Garamond" w:cs="Garamond"/>
          <w:color w:val="0E101A"/>
        </w:rPr>
        <w:t xml:space="preserve">with a </w:t>
      </w:r>
      <w:r w:rsidR="000404CB">
        <w:rPr>
          <w:rFonts w:ascii="Garamond" w:eastAsia="Garamond" w:hAnsi="Garamond" w:cs="Garamond"/>
          <w:color w:val="0E101A"/>
        </w:rPr>
        <w:t>whole-body</w:t>
      </w:r>
      <w:r>
        <w:rPr>
          <w:rFonts w:ascii="Garamond" w:eastAsia="Garamond" w:hAnsi="Garamond" w:cs="Garamond"/>
          <w:color w:val="0E101A"/>
        </w:rPr>
        <w:t xml:space="preserve"> medical support system through integrating feedback controls.</w:t>
      </w:r>
    </w:p>
    <w:p w14:paraId="00000030" w14:textId="77777777" w:rsidR="004007C1" w:rsidRDefault="004007C1">
      <w:pPr>
        <w:tabs>
          <w:tab w:val="right" w:pos="10800"/>
        </w:tabs>
        <w:rPr>
          <w:rFonts w:ascii="Garamond" w:eastAsia="Garamond" w:hAnsi="Garamond" w:cs="Garamond"/>
          <w:color w:val="0E101A"/>
        </w:rPr>
      </w:pPr>
    </w:p>
    <w:p w14:paraId="00000031" w14:textId="77777777" w:rsidR="004007C1" w:rsidRDefault="00000000">
      <w:pPr>
        <w:pStyle w:val="Heading1"/>
        <w:shd w:val="clear" w:color="auto" w:fill="FFFFFF"/>
        <w:spacing w:before="0" w:after="0" w:line="264" w:lineRule="auto"/>
        <w:rPr>
          <w:rFonts w:ascii="Montserrat" w:eastAsia="Montserrat" w:hAnsi="Montserrat" w:cs="Montserrat"/>
          <w:sz w:val="24"/>
          <w:szCs w:val="24"/>
        </w:rPr>
      </w:pPr>
      <w:bookmarkStart w:id="5" w:name="_405ugbq4at1e" w:colFirst="0" w:colLast="0"/>
      <w:bookmarkEnd w:id="5"/>
      <w:r>
        <w:rPr>
          <w:rFonts w:ascii="Montserrat" w:eastAsia="Montserrat" w:hAnsi="Montserrat" w:cs="Montserrat"/>
          <w:sz w:val="24"/>
          <w:szCs w:val="24"/>
        </w:rPr>
        <w:t>SKILLS</w:t>
      </w:r>
    </w:p>
    <w:p w14:paraId="00000032" w14:textId="3DD21F84" w:rsidR="004007C1" w:rsidRDefault="001809B0">
      <w:pPr>
        <w:shd w:val="clear" w:color="auto" w:fill="FFFFFF"/>
        <w:spacing w:line="36" w:lineRule="auto"/>
        <w:ind w:left="-90" w:right="-90"/>
        <w:rPr>
          <w:rFonts w:ascii="Garamond" w:eastAsia="Garamond" w:hAnsi="Garamond" w:cs="Garamond"/>
          <w:b/>
        </w:rPr>
      </w:pPr>
      <w:r>
        <w:pict w14:anchorId="6381A15C">
          <v:rect id="_x0000_i1028" style="width:549pt;height:1.5pt" o:hralign="center" o:hrstd="t" o:hrnoshade="t" o:hr="t" fillcolor="#a0a0a0" stroked="f"/>
        </w:pict>
      </w:r>
    </w:p>
    <w:p w14:paraId="00000033" w14:textId="77777777" w:rsidR="004007C1" w:rsidRDefault="00000000">
      <w:p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b/>
          <w:color w:val="0E101A"/>
        </w:rPr>
        <w:t>Design &amp; Manufacturing</w:t>
      </w:r>
      <w:r>
        <w:rPr>
          <w:rFonts w:ascii="Garamond" w:eastAsia="Garamond" w:hAnsi="Garamond" w:cs="Garamond"/>
          <w:color w:val="0E101A"/>
        </w:rPr>
        <w:t xml:space="preserve">: SolidWorks, Fusion 360, Creo, Rhino, NX, 3D Printing, Laser Cutting, Waterjet, Welding. </w:t>
      </w:r>
    </w:p>
    <w:p w14:paraId="00000034" w14:textId="77777777" w:rsidR="004007C1" w:rsidRDefault="00000000">
      <w:pPr>
        <w:tabs>
          <w:tab w:val="right" w:pos="10800"/>
        </w:tabs>
        <w:rPr>
          <w:rFonts w:ascii="Garamond" w:eastAsia="Garamond" w:hAnsi="Garamond" w:cs="Garamond"/>
          <w:color w:val="0E101A"/>
        </w:rPr>
      </w:pPr>
      <w:r>
        <w:rPr>
          <w:rFonts w:ascii="Garamond" w:eastAsia="Garamond" w:hAnsi="Garamond" w:cs="Garamond"/>
          <w:b/>
          <w:color w:val="0E101A"/>
        </w:rPr>
        <w:t xml:space="preserve">Mechanics Analysis: </w:t>
      </w:r>
      <w:r>
        <w:rPr>
          <w:rFonts w:ascii="Garamond" w:eastAsia="Garamond" w:hAnsi="Garamond" w:cs="Garamond"/>
        </w:rPr>
        <w:t>Abaqus,</w:t>
      </w:r>
      <w:r>
        <w:rPr>
          <w:rFonts w:ascii="Garamond" w:eastAsia="Garamond" w:hAnsi="Garamond" w:cs="Garamond"/>
          <w:color w:val="0E101A"/>
        </w:rPr>
        <w:t xml:space="preserve"> DOE, GD&amp;T, DFA, Axial Loading Test, </w:t>
      </w:r>
      <w:proofErr w:type="spellStart"/>
      <w:r>
        <w:rPr>
          <w:rFonts w:ascii="Garamond" w:eastAsia="Garamond" w:hAnsi="Garamond" w:cs="Garamond"/>
          <w:color w:val="0E101A"/>
        </w:rPr>
        <w:t>Cosserat</w:t>
      </w:r>
      <w:proofErr w:type="spellEnd"/>
      <w:r>
        <w:rPr>
          <w:rFonts w:ascii="Garamond" w:eastAsia="Garamond" w:hAnsi="Garamond" w:cs="Garamond"/>
          <w:color w:val="0E101A"/>
        </w:rPr>
        <w:t xml:space="preserve"> Rod Theory.</w:t>
      </w:r>
    </w:p>
    <w:p w14:paraId="00000035" w14:textId="77777777" w:rsidR="004007C1" w:rsidRDefault="00000000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0E101A"/>
        </w:rPr>
        <w:t>Programming &amp; Control:</w:t>
      </w:r>
      <w:r>
        <w:rPr>
          <w:rFonts w:ascii="Garamond" w:eastAsia="Garamond" w:hAnsi="Garamond" w:cs="Garamond"/>
          <w:color w:val="0E101A"/>
        </w:rPr>
        <w:t xml:space="preserve"> C, C++, Java, Python, MATLAB, </w:t>
      </w:r>
      <w:proofErr w:type="spellStart"/>
      <w:r>
        <w:rPr>
          <w:rFonts w:ascii="Garamond" w:eastAsia="Garamond" w:hAnsi="Garamond" w:cs="Garamond"/>
          <w:color w:val="0E101A"/>
        </w:rPr>
        <w:t>KiCad</w:t>
      </w:r>
      <w:proofErr w:type="spellEnd"/>
      <w:r>
        <w:rPr>
          <w:rFonts w:ascii="Garamond" w:eastAsia="Garamond" w:hAnsi="Garamond" w:cs="Garamond"/>
          <w:color w:val="0E101A"/>
        </w:rPr>
        <w:t xml:space="preserve">, LT Spice, Arduino, STM32, ROS. </w:t>
      </w:r>
    </w:p>
    <w:sectPr w:rsidR="004007C1">
      <w:headerReference w:type="default" r:id="rId10"/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ndy Li" w:date="2022-10-10T06:49:00Z" w:initials="">
    <w:p w14:paraId="00000037" w14:textId="77777777" w:rsidR="004007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 lines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7" w16cid:durableId="26EF06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D891" w14:textId="77777777" w:rsidR="00A540A2" w:rsidRDefault="00A540A2">
      <w:pPr>
        <w:spacing w:line="240" w:lineRule="auto"/>
      </w:pPr>
      <w:r>
        <w:separator/>
      </w:r>
    </w:p>
  </w:endnote>
  <w:endnote w:type="continuationSeparator" w:id="0">
    <w:p w14:paraId="0FDCBC80" w14:textId="77777777" w:rsidR="00A540A2" w:rsidRDefault="00A54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morant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C76E" w14:textId="77777777" w:rsidR="00A540A2" w:rsidRDefault="00A540A2">
      <w:pPr>
        <w:spacing w:line="240" w:lineRule="auto"/>
      </w:pPr>
      <w:r>
        <w:separator/>
      </w:r>
    </w:p>
  </w:footnote>
  <w:footnote w:type="continuationSeparator" w:id="0">
    <w:p w14:paraId="24F6C826" w14:textId="77777777" w:rsidR="00A540A2" w:rsidRDefault="00A54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4007C1" w:rsidRDefault="004007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848B3"/>
    <w:multiLevelType w:val="multilevel"/>
    <w:tmpl w:val="5BA8B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853ACC"/>
    <w:multiLevelType w:val="multilevel"/>
    <w:tmpl w:val="B4862932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4207D8"/>
    <w:multiLevelType w:val="multilevel"/>
    <w:tmpl w:val="1C9036BC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2319016">
    <w:abstractNumId w:val="2"/>
  </w:num>
  <w:num w:numId="2" w16cid:durableId="1218011351">
    <w:abstractNumId w:val="0"/>
  </w:num>
  <w:num w:numId="3" w16cid:durableId="81206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C1"/>
    <w:rsid w:val="000404CB"/>
    <w:rsid w:val="000C4755"/>
    <w:rsid w:val="001809B0"/>
    <w:rsid w:val="004007C1"/>
    <w:rsid w:val="0047487D"/>
    <w:rsid w:val="00817305"/>
    <w:rsid w:val="00A540A2"/>
    <w:rsid w:val="00EA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E95B"/>
  <w15:docId w15:val="{E16E9E3C-92BB-4D51-89C0-07F93F94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Huang</dc:creator>
  <cp:lastModifiedBy>Huang, Raymond</cp:lastModifiedBy>
  <cp:revision>5</cp:revision>
  <dcterms:created xsi:type="dcterms:W3CDTF">2022-10-11T02:00:00Z</dcterms:created>
  <dcterms:modified xsi:type="dcterms:W3CDTF">2022-10-11T02:06:00Z</dcterms:modified>
</cp:coreProperties>
</file>