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0"/>
        <w:ind w:firstLine="0"/>
        <w:jc w:val="center"/>
      </w:pPr>
      <w:r>
        <w:rPr>
          <w:rFonts w:ascii="Times New Roman" w:hAnsi="Times New Roman"/>
          <w:b w:val="0"/>
          <w:sz w:val="24"/>
        </w:rPr>
        <w:t>MINISTRY OF SCIENCE, HIGHER EDUCATION AND INNOVATIONS</w:t>
      </w:r>
    </w:p>
    <w:p>
      <w:pPr>
        <w:spacing w:before="0" w:after="360"/>
        <w:ind w:firstLine="0"/>
        <w:jc w:val="center"/>
      </w:pPr>
      <w:r>
        <w:rPr>
          <w:rFonts w:ascii="Times New Roman" w:hAnsi="Times New Roman"/>
          <w:b w:val="0"/>
          <w:sz w:val="24"/>
        </w:rPr>
        <w:t>OF THE KYRGYZ REPUBLIC</w:t>
      </w:r>
    </w:p>
    <w:p>
      <w:pPr>
        <w:spacing w:before="0" w:after="360"/>
        <w:ind w:firstLine="0"/>
        <w:jc w:val="center"/>
      </w:pPr>
      <w:r>
        <w:rPr>
          <w:rFonts w:ascii="Times New Roman" w:hAnsi="Times New Roman"/>
          <w:b w:val="0"/>
          <w:sz w:val="24"/>
        </w:rPr>
        <w:t>KYRGYZ STATE TECHNICAL UNIVERSITY named after I. Razzakov</w:t>
      </w:r>
    </w:p>
    <w:p>
      <w:pPr>
        <w:spacing w:before="0" w:after="0"/>
        <w:ind w:firstLine="0"/>
        <w:jc w:val="center"/>
      </w:pPr>
      <w:r>
        <w:rPr>
          <w:rFonts w:ascii="Times New Roman" w:hAnsi="Times New Roman"/>
          <w:b w:val="0"/>
          <w:sz w:val="24"/>
        </w:rPr>
        <w:t>INSTITUTE OF INFORMATION TECHNOLOGIES</w:t>
      </w:r>
    </w:p>
    <w:p>
      <w:pPr>
        <w:spacing w:before="0" w:after="360"/>
        <w:ind w:firstLine="0"/>
        <w:jc w:val="center"/>
      </w:pPr>
      <w:r>
        <w:rPr>
          <w:rFonts w:ascii="Times New Roman" w:hAnsi="Times New Roman"/>
          <w:b w:val="0"/>
          <w:sz w:val="24"/>
        </w:rPr>
        <w:t>DEPARTMENT OF "SOFTWARE OF COMPUTER SYSTEMS"</w:t>
      </w:r>
    </w:p>
    <w:p>
      <w:pPr>
        <w:spacing w:before="0" w:after="1600"/>
        <w:ind w:firstLine="0"/>
        <w:jc w:val="center"/>
      </w:pPr>
      <w:r>
        <w:rPr>
          <w:rFonts w:ascii="Times New Roman" w:hAnsi="Times New Roman"/>
          <w:b/>
          <w:sz w:val="26"/>
        </w:rPr>
        <w:t>710400 “Software Engineering”</w:t>
      </w:r>
    </w:p>
    <w:p>
      <w:pPr>
        <w:spacing w:before="0" w:after="480"/>
        <w:ind w:firstLine="0"/>
        <w:jc w:val="center"/>
      </w:pPr>
      <w:r>
        <w:rPr>
          <w:rFonts w:ascii="Times New Roman" w:hAnsi="Times New Roman"/>
          <w:b/>
          <w:sz w:val="56"/>
        </w:rPr>
        <w:t>Term project</w:t>
      </w:r>
    </w:p>
    <w:p>
      <w:pPr>
        <w:spacing w:before="0" w:after="160"/>
        <w:ind w:firstLine="0"/>
        <w:jc w:val="center"/>
      </w:pPr>
      <w:r>
        <w:rPr>
          <w:rFonts w:ascii="Times New Roman" w:hAnsi="Times New Roman"/>
          <w:b w:val="0"/>
          <w:sz w:val="26"/>
        </w:rPr>
        <w:t>For the course: Database Management Systems</w:t>
      </w:r>
    </w:p>
    <w:p>
      <w:pPr>
        <w:spacing w:before="0" w:after="0"/>
        <w:ind w:firstLine="0"/>
        <w:jc w:val="center"/>
      </w:pPr>
      <w:r>
        <w:rPr>
          <w:rFonts w:ascii="Times New Roman" w:hAnsi="Times New Roman"/>
          <w:b w:val="0"/>
          <w:sz w:val="26"/>
        </w:rPr>
        <w:t>On the topic: Development of a web application for managing</w:t>
      </w:r>
    </w:p>
    <w:p>
      <w:pPr>
        <w:spacing w:before="0" w:after="2800"/>
        <w:ind w:firstLine="0"/>
        <w:jc w:val="center"/>
      </w:pPr>
      <w:r>
        <w:rPr>
          <w:rFonts w:ascii="Times New Roman" w:hAnsi="Times New Roman"/>
          <w:b w:val="0"/>
          <w:sz w:val="26"/>
        </w:rPr>
        <w:t>a clothing factory warehouse (WarehouseOfClothes)</w:t>
      </w:r>
    </w:p>
    <w:p>
      <w:pPr>
        <w:spacing w:after="0"/>
        <w:ind w:firstLine="0"/>
        <w:jc w:val="right"/>
      </w:pPr>
      <w:r>
        <w:rPr>
          <w:rFonts w:ascii="Times New Roman" w:hAnsi="Times New Roman"/>
          <w:b/>
          <w:sz w:val="24"/>
        </w:rPr>
        <w:t>Prepared by:</w:t>
      </w:r>
    </w:p>
    <w:p>
      <w:pPr>
        <w:spacing w:after="0"/>
        <w:ind w:firstLine="0"/>
        <w:jc w:val="right"/>
      </w:pPr>
      <w:r>
        <w:rPr>
          <w:rFonts w:ascii="Times New Roman" w:hAnsi="Times New Roman"/>
          <w:b w:val="0"/>
          <w:sz w:val="24"/>
        </w:rPr>
        <w:t>Student of group SE(b)-1-23</w:t>
      </w:r>
    </w:p>
    <w:p>
      <w:pPr>
        <w:spacing w:after="360"/>
        <w:ind w:firstLine="0"/>
        <w:jc w:val="right"/>
      </w:pPr>
      <w:r>
        <w:rPr>
          <w:rFonts w:ascii="Times New Roman" w:hAnsi="Times New Roman"/>
          <w:b/>
          <w:sz w:val="24"/>
        </w:rPr>
        <w:t>Klyuchevsky D.</w:t>
      </w:r>
    </w:p>
    <w:p>
      <w:pPr>
        <w:spacing w:after="0"/>
        <w:ind w:firstLine="0"/>
        <w:jc w:val="right"/>
      </w:pPr>
      <w:r>
        <w:rPr>
          <w:rFonts w:ascii="Times New Roman" w:hAnsi="Times New Roman"/>
          <w:b/>
          <w:sz w:val="24"/>
        </w:rPr>
        <w:t>Instructor:</w:t>
      </w:r>
    </w:p>
    <w:p>
      <w:pPr>
        <w:spacing w:after="0"/>
        <w:ind w:firstLine="0"/>
        <w:jc w:val="right"/>
      </w:pPr>
      <w:r>
        <w:rPr>
          <w:rFonts w:ascii="Times New Roman" w:hAnsi="Times New Roman"/>
          <w:b w:val="0"/>
          <w:sz w:val="24"/>
        </w:rPr>
        <w:t>Senior Lecturer</w:t>
      </w:r>
    </w:p>
    <w:p>
      <w:pPr>
        <w:spacing w:after="2400"/>
        <w:ind w:firstLine="0"/>
        <w:jc w:val="right"/>
      </w:pPr>
      <w:r>
        <w:rPr>
          <w:rFonts w:ascii="Times New Roman" w:hAnsi="Times New Roman"/>
          <w:b w:val="0"/>
          <w:sz w:val="24"/>
        </w:rPr>
        <w:t>Makieva Z.D.</w:t>
      </w:r>
    </w:p>
    <w:p>
      <w:pPr>
        <w:spacing w:before="0" w:after="0"/>
        <w:ind w:firstLine="0"/>
        <w:jc w:val="center"/>
      </w:pPr>
      <w:r>
        <w:rPr>
          <w:rFonts w:ascii="Times New Roman" w:hAnsi="Times New Roman"/>
          <w:b w:val="0"/>
          <w:sz w:val="24"/>
        </w:rPr>
        <w:t>Bishkek, 2026</w:t>
      </w:r>
    </w:p>
    <w:p>
      <w:r>
        <w:br w:type="page"/>
      </w:r>
    </w:p>
    <w:p>
      <w:pPr>
        <w:spacing w:before="240" w:after="160"/>
        <w:jc w:val="left"/>
      </w:pPr>
      <w:r>
        <w:rPr>
          <w:rFonts w:ascii="Times New Roman" w:hAnsi="Times New Roman"/>
          <w:b/>
          <w:sz w:val="32"/>
        </w:rPr>
        <w:t>Table of Content</w:t>
      </w:r>
    </w:p>
    <w:p>
      <w:pPr>
        <w:spacing w:after="40"/>
        <w:ind w:firstLine="0"/>
        <w:tabs>
          <w:tab w:val="right" w:leader="dot" w:pos="9000"/>
        </w:tabs>
      </w:pPr>
      <w:r>
        <w:rPr>
          <w:rFonts w:ascii="Times New Roman" w:hAnsi="Times New Roman"/>
          <w:b/>
          <w:sz w:val="24"/>
        </w:rPr>
        <w:t>1. Technical Specification</w:t>
      </w:r>
      <w:r>
        <w:rPr>
          <w:sz w:val="24"/>
        </w:rPr>
        <w:tab/>
        <w:t>2</w:t>
      </w:r>
    </w:p>
    <w:p>
      <w:pPr>
        <w:spacing w:after="40"/>
        <w:ind w:firstLine="0"/>
        <w:tabs>
          <w:tab w:val="right" w:leader="dot" w:pos="9000"/>
        </w:tabs>
      </w:pPr>
      <w:r>
        <w:rPr>
          <w:rFonts w:ascii="Times New Roman" w:hAnsi="Times New Roman"/>
          <w:sz w:val="24"/>
        </w:rPr>
        <w:t xml:space="preserve">    1.1. Introduction</w:t>
      </w:r>
      <w:r>
        <w:rPr>
          <w:sz w:val="24"/>
        </w:rPr>
        <w:tab/>
        <w:t>2</w:t>
      </w:r>
    </w:p>
    <w:p>
      <w:pPr>
        <w:spacing w:after="40"/>
        <w:ind w:firstLine="0"/>
        <w:tabs>
          <w:tab w:val="right" w:leader="dot" w:pos="9000"/>
        </w:tabs>
      </w:pPr>
      <w:r>
        <w:rPr>
          <w:rFonts w:ascii="Times New Roman" w:hAnsi="Times New Roman"/>
          <w:sz w:val="24"/>
        </w:rPr>
        <w:t xml:space="preserve">    1.2. Objective of the Work</w:t>
      </w:r>
      <w:r>
        <w:rPr>
          <w:sz w:val="24"/>
        </w:rPr>
        <w:tab/>
        <w:t>2</w:t>
      </w:r>
    </w:p>
    <w:p>
      <w:pPr>
        <w:spacing w:after="40"/>
        <w:ind w:firstLine="0"/>
        <w:tabs>
          <w:tab w:val="right" w:leader="dot" w:pos="9000"/>
        </w:tabs>
      </w:pPr>
      <w:r>
        <w:rPr>
          <w:rFonts w:ascii="Times New Roman" w:hAnsi="Times New Roman"/>
          <w:sz w:val="24"/>
        </w:rPr>
        <w:t xml:space="preserve">    1.3. Problem Specification</w:t>
      </w:r>
      <w:r>
        <w:rPr>
          <w:sz w:val="24"/>
        </w:rPr>
        <w:tab/>
        <w:t>3</w:t>
      </w:r>
    </w:p>
    <w:p>
      <w:pPr>
        <w:spacing w:after="40"/>
        <w:ind w:firstLine="0"/>
        <w:tabs>
          <w:tab w:val="right" w:leader="dot" w:pos="9000"/>
        </w:tabs>
      </w:pPr>
      <w:r>
        <w:rPr>
          <w:rFonts w:ascii="Times New Roman" w:hAnsi="Times New Roman"/>
          <w:sz w:val="24"/>
        </w:rPr>
        <w:t xml:space="preserve">    1.4. Purpose and Goals of System Creation</w:t>
      </w:r>
      <w:r>
        <w:rPr>
          <w:sz w:val="24"/>
        </w:rPr>
        <w:tab/>
        <w:t>3</w:t>
      </w:r>
    </w:p>
    <w:p>
      <w:pPr>
        <w:spacing w:after="40"/>
        <w:ind w:firstLine="0"/>
        <w:tabs>
          <w:tab w:val="right" w:leader="dot" w:pos="9000"/>
        </w:tabs>
      </w:pPr>
      <w:r>
        <w:rPr>
          <w:rFonts w:ascii="Times New Roman" w:hAnsi="Times New Roman"/>
          <w:sz w:val="24"/>
        </w:rPr>
        <w:t xml:space="preserve">    1.5. Functional Requirements</w:t>
      </w:r>
      <w:r>
        <w:rPr>
          <w:sz w:val="24"/>
        </w:rPr>
        <w:tab/>
        <w:t>4</w:t>
      </w:r>
    </w:p>
    <w:p>
      <w:pPr>
        <w:spacing w:after="40"/>
        <w:ind w:firstLine="0"/>
        <w:tabs>
          <w:tab w:val="right" w:leader="dot" w:pos="9000"/>
        </w:tabs>
      </w:pPr>
      <w:r>
        <w:rPr>
          <w:rFonts w:ascii="Times New Roman" w:hAnsi="Times New Roman"/>
          <w:sz w:val="24"/>
        </w:rPr>
        <w:t xml:space="preserve">    1.6. Client-Side Requirements</w:t>
      </w:r>
      <w:r>
        <w:rPr>
          <w:sz w:val="24"/>
        </w:rPr>
        <w:tab/>
        <w:t>4</w:t>
      </w:r>
    </w:p>
    <w:p>
      <w:pPr>
        <w:spacing w:after="40"/>
        <w:ind w:firstLine="0"/>
        <w:tabs>
          <w:tab w:val="right" w:leader="dot" w:pos="9000"/>
        </w:tabs>
      </w:pPr>
      <w:r>
        <w:rPr>
          <w:rFonts w:ascii="Times New Roman" w:hAnsi="Times New Roman"/>
          <w:b/>
          <w:sz w:val="24"/>
        </w:rPr>
        <w:t>2. Server Side</w:t>
      </w:r>
      <w:r>
        <w:rPr>
          <w:sz w:val="24"/>
        </w:rPr>
        <w:tab/>
        <w:t>5</w:t>
      </w:r>
    </w:p>
    <w:p>
      <w:pPr>
        <w:spacing w:after="40"/>
        <w:ind w:firstLine="0"/>
        <w:tabs>
          <w:tab w:val="right" w:leader="dot" w:pos="9000"/>
        </w:tabs>
      </w:pPr>
      <w:r>
        <w:rPr>
          <w:rFonts w:ascii="Times New Roman" w:hAnsi="Times New Roman"/>
          <w:sz w:val="24"/>
        </w:rPr>
        <w:t xml:space="preserve">    2.1. Database</w:t>
      </w:r>
      <w:r>
        <w:rPr>
          <w:sz w:val="24"/>
        </w:rPr>
        <w:tab/>
        <w:t>5</w:t>
      </w:r>
    </w:p>
    <w:p>
      <w:pPr>
        <w:spacing w:after="40"/>
        <w:ind w:firstLine="0"/>
        <w:tabs>
          <w:tab w:val="right" w:leader="dot" w:pos="9000"/>
        </w:tabs>
      </w:pPr>
      <w:r>
        <w:rPr>
          <w:rFonts w:ascii="Times New Roman" w:hAnsi="Times New Roman"/>
          <w:sz w:val="24"/>
        </w:rPr>
        <w:t xml:space="preserve">    2.2. Tables</w:t>
      </w:r>
      <w:r>
        <w:rPr>
          <w:sz w:val="24"/>
        </w:rPr>
        <w:tab/>
        <w:t>6</w:t>
      </w:r>
    </w:p>
    <w:p>
      <w:pPr>
        <w:spacing w:after="40"/>
        <w:ind w:firstLine="0"/>
        <w:tabs>
          <w:tab w:val="right" w:leader="dot" w:pos="9000"/>
        </w:tabs>
      </w:pPr>
      <w:r>
        <w:rPr>
          <w:rFonts w:ascii="Times New Roman" w:hAnsi="Times New Roman"/>
          <w:sz w:val="24"/>
        </w:rPr>
        <w:t xml:space="preserve">    2.3. Stored procedures</w:t>
      </w:r>
      <w:r>
        <w:rPr>
          <w:sz w:val="24"/>
        </w:rPr>
        <w:tab/>
        <w:t>13</w:t>
      </w:r>
    </w:p>
    <w:p>
      <w:pPr>
        <w:spacing w:after="40"/>
        <w:ind w:firstLine="0"/>
        <w:tabs>
          <w:tab w:val="right" w:leader="dot" w:pos="9000"/>
        </w:tabs>
      </w:pPr>
      <w:r>
        <w:rPr>
          <w:rFonts w:ascii="Times New Roman" w:hAnsi="Times New Roman"/>
          <w:sz w:val="24"/>
        </w:rPr>
        <w:t xml:space="preserve">    2.4. Views</w:t>
      </w:r>
      <w:r>
        <w:rPr>
          <w:sz w:val="24"/>
        </w:rPr>
        <w:tab/>
        <w:t>15</w:t>
      </w:r>
    </w:p>
    <w:p>
      <w:pPr>
        <w:spacing w:after="40"/>
        <w:ind w:firstLine="0"/>
        <w:tabs>
          <w:tab w:val="right" w:leader="dot" w:pos="9000"/>
        </w:tabs>
      </w:pPr>
      <w:r>
        <w:rPr>
          <w:rFonts w:ascii="Times New Roman" w:hAnsi="Times New Roman"/>
          <w:sz w:val="24"/>
        </w:rPr>
        <w:t xml:space="preserve">    2.5. Triggers</w:t>
      </w:r>
      <w:r>
        <w:rPr>
          <w:sz w:val="24"/>
        </w:rPr>
        <w:tab/>
        <w:t>17</w:t>
      </w:r>
    </w:p>
    <w:p>
      <w:pPr>
        <w:spacing w:after="40"/>
        <w:ind w:firstLine="0"/>
        <w:tabs>
          <w:tab w:val="right" w:leader="dot" w:pos="9000"/>
        </w:tabs>
      </w:pPr>
      <w:r>
        <w:rPr>
          <w:rFonts w:ascii="Times New Roman" w:hAnsi="Times New Roman"/>
          <w:b/>
          <w:sz w:val="24"/>
        </w:rPr>
        <w:t>3. Client side</w:t>
      </w:r>
      <w:r>
        <w:rPr>
          <w:sz w:val="24"/>
        </w:rPr>
        <w:tab/>
        <w:t>19</w:t>
      </w:r>
    </w:p>
    <w:p>
      <w:pPr>
        <w:spacing w:after="40"/>
        <w:ind w:firstLine="0"/>
        <w:tabs>
          <w:tab w:val="right" w:leader="dot" w:pos="9000"/>
        </w:tabs>
      </w:pPr>
      <w:r>
        <w:rPr>
          <w:rFonts w:ascii="Times New Roman" w:hAnsi="Times New Roman"/>
          <w:sz w:val="24"/>
        </w:rPr>
        <w:t xml:space="preserve">    3.1. Description of project creation</w:t>
      </w:r>
      <w:r>
        <w:rPr>
          <w:sz w:val="24"/>
        </w:rPr>
        <w:tab/>
        <w:t>19</w:t>
      </w:r>
    </w:p>
    <w:p>
      <w:pPr>
        <w:spacing w:after="40"/>
        <w:ind w:firstLine="0"/>
        <w:tabs>
          <w:tab w:val="right" w:leader="dot" w:pos="9000"/>
        </w:tabs>
      </w:pPr>
      <w:r>
        <w:rPr>
          <w:rFonts w:ascii="Times New Roman" w:hAnsi="Times New Roman"/>
          <w:sz w:val="24"/>
        </w:rPr>
        <w:t xml:space="preserve">    3.2. More detailed analysis</w:t>
      </w:r>
      <w:r>
        <w:rPr>
          <w:sz w:val="24"/>
        </w:rPr>
        <w:tab/>
        <w:t>22</w:t>
      </w:r>
    </w:p>
    <w:p>
      <w:pPr>
        <w:spacing w:after="40"/>
        <w:ind w:firstLine="0"/>
        <w:tabs>
          <w:tab w:val="right" w:leader="dot" w:pos="9000"/>
        </w:tabs>
      </w:pPr>
      <w:r>
        <w:rPr>
          <w:rFonts w:ascii="Times New Roman" w:hAnsi="Times New Roman"/>
          <w:sz w:val="24"/>
        </w:rPr>
        <w:t xml:space="preserve">        1. Models (Entity)</w:t>
      </w:r>
      <w:r>
        <w:rPr>
          <w:sz w:val="24"/>
        </w:rPr>
        <w:tab/>
        <w:t>22</w:t>
      </w:r>
    </w:p>
    <w:p>
      <w:pPr>
        <w:spacing w:after="40"/>
        <w:ind w:firstLine="0"/>
        <w:tabs>
          <w:tab w:val="right" w:leader="dot" w:pos="9000"/>
        </w:tabs>
      </w:pPr>
      <w:r>
        <w:rPr>
          <w:rFonts w:ascii="Times New Roman" w:hAnsi="Times New Roman"/>
          <w:sz w:val="24"/>
        </w:rPr>
        <w:t xml:space="preserve">        2. Views (Controllers)</w:t>
      </w:r>
      <w:r>
        <w:rPr>
          <w:sz w:val="24"/>
        </w:rPr>
        <w:tab/>
        <w:t>24</w:t>
      </w:r>
    </w:p>
    <w:p>
      <w:pPr>
        <w:spacing w:after="40"/>
        <w:ind w:firstLine="0"/>
        <w:tabs>
          <w:tab w:val="right" w:leader="dot" w:pos="9000"/>
        </w:tabs>
      </w:pPr>
      <w:r>
        <w:rPr>
          <w:rFonts w:ascii="Times New Roman" w:hAnsi="Times New Roman"/>
          <w:sz w:val="24"/>
        </w:rPr>
        <w:t xml:space="preserve">        3. Forms</w:t>
      </w:r>
      <w:r>
        <w:rPr>
          <w:sz w:val="24"/>
        </w:rPr>
        <w:tab/>
        <w:t>26</w:t>
      </w:r>
    </w:p>
    <w:p>
      <w:pPr>
        <w:spacing w:after="40"/>
        <w:ind w:firstLine="0"/>
        <w:tabs>
          <w:tab w:val="right" w:leader="dot" w:pos="9000"/>
        </w:tabs>
      </w:pPr>
      <w:r>
        <w:rPr>
          <w:rFonts w:ascii="Times New Roman" w:hAnsi="Times New Roman"/>
          <w:sz w:val="24"/>
        </w:rPr>
        <w:t xml:space="preserve">        4. URL routing</w:t>
      </w:r>
      <w:r>
        <w:rPr>
          <w:sz w:val="24"/>
        </w:rPr>
        <w:tab/>
        <w:t>27</w:t>
      </w:r>
    </w:p>
    <w:p>
      <w:pPr>
        <w:spacing w:after="40"/>
        <w:ind w:firstLine="0"/>
        <w:tabs>
          <w:tab w:val="right" w:leader="dot" w:pos="9000"/>
        </w:tabs>
      </w:pPr>
      <w:r>
        <w:rPr>
          <w:rFonts w:ascii="Times New Roman" w:hAnsi="Times New Roman"/>
          <w:sz w:val="24"/>
        </w:rPr>
        <w:t xml:space="preserve">        5. Permissions and Roles</w:t>
      </w:r>
      <w:r>
        <w:rPr>
          <w:sz w:val="24"/>
        </w:rPr>
        <w:tab/>
        <w:t>28</w:t>
      </w:r>
    </w:p>
    <w:p>
      <w:pPr>
        <w:spacing w:after="40"/>
        <w:ind w:firstLine="0"/>
        <w:tabs>
          <w:tab w:val="right" w:leader="dot" w:pos="9000"/>
        </w:tabs>
      </w:pPr>
      <w:r>
        <w:rPr>
          <w:rFonts w:ascii="Times New Roman" w:hAnsi="Times New Roman"/>
          <w:sz w:val="24"/>
        </w:rPr>
        <w:t xml:space="preserve">        6. Templates (Presentation)</w:t>
      </w:r>
      <w:r>
        <w:rPr>
          <w:sz w:val="24"/>
        </w:rPr>
        <w:tab/>
        <w:t>29</w:t>
      </w:r>
    </w:p>
    <w:p>
      <w:pPr>
        <w:spacing w:after="40"/>
        <w:ind w:firstLine="0"/>
        <w:tabs>
          <w:tab w:val="right" w:leader="dot" w:pos="9000"/>
        </w:tabs>
      </w:pPr>
      <w:r>
        <w:rPr>
          <w:rFonts w:ascii="Times New Roman" w:hAnsi="Times New Roman"/>
          <w:b/>
          <w:sz w:val="24"/>
        </w:rPr>
        <w:t>4. Launching the program</w:t>
      </w:r>
      <w:r>
        <w:rPr>
          <w:sz w:val="24"/>
        </w:rPr>
        <w:tab/>
        <w:t>32</w:t>
      </w:r>
    </w:p>
    <w:p>
      <w:pPr>
        <w:spacing w:after="40"/>
        <w:ind w:firstLine="0"/>
        <w:tabs>
          <w:tab w:val="right" w:leader="dot" w:pos="9000"/>
        </w:tabs>
      </w:pPr>
      <w:r>
        <w:rPr>
          <w:rFonts w:ascii="Times New Roman" w:hAnsi="Times New Roman"/>
          <w:b/>
          <w:sz w:val="24"/>
        </w:rPr>
        <w:t>5. Screenshots of the program</w:t>
      </w:r>
      <w:r>
        <w:rPr>
          <w:sz w:val="24"/>
        </w:rPr>
        <w:tab/>
        <w:t>33</w:t>
      </w:r>
    </w:p>
    <w:p>
      <w:pPr>
        <w:spacing w:after="40"/>
        <w:ind w:firstLine="0"/>
        <w:tabs>
          <w:tab w:val="right" w:leader="dot" w:pos="9000"/>
        </w:tabs>
      </w:pPr>
      <w:r>
        <w:rPr>
          <w:rFonts w:ascii="Times New Roman" w:hAnsi="Times New Roman"/>
          <w:b/>
          <w:sz w:val="24"/>
        </w:rPr>
        <w:t>6. Conclusion</w:t>
      </w:r>
      <w:r>
        <w:rPr>
          <w:sz w:val="24"/>
        </w:rPr>
        <w:tab/>
        <w:t>42</w:t>
      </w:r>
    </w:p>
    <w:p>
      <w:pPr>
        <w:spacing w:after="40"/>
        <w:ind w:firstLine="0"/>
        <w:tabs>
          <w:tab w:val="right" w:leader="dot" w:pos="9000"/>
        </w:tabs>
      </w:pPr>
      <w:r>
        <w:rPr>
          <w:rFonts w:ascii="Times New Roman" w:hAnsi="Times New Roman"/>
          <w:b/>
          <w:sz w:val="24"/>
        </w:rPr>
        <w:t>7. List of Used Literature</w:t>
      </w:r>
      <w:r>
        <w:rPr>
          <w:sz w:val="24"/>
        </w:rPr>
        <w:tab/>
        <w:t>42</w:t>
      </w:r>
    </w:p>
    <w:p>
      <w:pPr>
        <w:spacing w:after="40"/>
        <w:ind w:firstLine="0"/>
        <w:tabs>
          <w:tab w:val="right" w:leader="dot" w:pos="9000"/>
        </w:tabs>
      </w:pPr>
      <w:r>
        <w:rPr>
          <w:rFonts w:ascii="Times New Roman" w:hAnsi="Times New Roman"/>
          <w:b/>
          <w:sz w:val="24"/>
        </w:rPr>
        <w:t>8. Application appendix</w:t>
      </w:r>
      <w:r>
        <w:rPr>
          <w:sz w:val="24"/>
        </w:rPr>
        <w:tab/>
        <w:t>43</w:t>
      </w:r>
    </w:p>
    <w:p>
      <w:r>
        <w:br w:type="page"/>
      </w:r>
    </w:p>
    <w:p>
      <w:pPr>
        <w:spacing w:before="240" w:after="160"/>
        <w:jc w:val="left"/>
      </w:pPr>
      <w:r>
        <w:rPr>
          <w:rFonts w:ascii="Times New Roman" w:hAnsi="Times New Roman"/>
          <w:b/>
          <w:sz w:val="32"/>
        </w:rPr>
        <w:t>1. Technical Specification</w:t>
      </w:r>
    </w:p>
    <w:p>
      <w:pPr>
        <w:spacing w:before="200" w:after="120"/>
        <w:jc w:val="left"/>
      </w:pPr>
      <w:r>
        <w:rPr>
          <w:rFonts w:ascii="Times New Roman" w:hAnsi="Times New Roman"/>
          <w:b/>
          <w:sz w:val="28"/>
        </w:rPr>
        <w:t>1.1. Introduction</w:t>
      </w:r>
    </w:p>
    <w:p>
      <w:pPr>
        <w:ind w:firstLine="567"/>
        <w:jc w:val="both"/>
      </w:pPr>
      <w:r>
        <w:rPr>
          <w:rFonts w:ascii="Times New Roman" w:hAnsi="Times New Roman"/>
          <w:b w:val="0"/>
          <w:i w:val="0"/>
          <w:sz w:val="24"/>
        </w:rPr>
        <w:t>In the context of the modern garment-industry market, effective management of warehouse, production and financial resources is becoming a key success factor for a clothing factory. Such an enterprise needs to control the receipt and consumption of raw materials (fabric, threads, accessories), the manufacture of finished items, sales to clients, salary payouts to employees and the use of borrowed funds — all on a single budget.</w:t>
      </w:r>
    </w:p>
    <w:p>
      <w:pPr>
        <w:ind w:firstLine="567"/>
        <w:jc w:val="both"/>
      </w:pPr>
      <w:r>
        <w:rPr>
          <w:rFonts w:ascii="Times New Roman" w:hAnsi="Times New Roman"/>
          <w:b w:val="0"/>
          <w:i w:val="0"/>
          <w:sz w:val="24"/>
        </w:rPr>
        <w:t>The web application WarehouseOfClothes was developed in order to replace manual (paper-based and spreadsheet) accounting with a unified digital management system. Without such a system, the factory cannot reliably track raw-material stock, control production cost, manage finished-product inventory, prevent sales below cost, or analyse who and when performed each operation. Implementing this web application is therefore a relevant task that allows the factory to operate more efficiently and to make data-driven decisions.</w:t>
      </w:r>
    </w:p>
    <w:p>
      <w:pPr>
        <w:spacing w:before="200" w:after="120"/>
        <w:jc w:val="left"/>
      </w:pPr>
      <w:r>
        <w:rPr>
          <w:rFonts w:ascii="Times New Roman" w:hAnsi="Times New Roman"/>
          <w:b/>
          <w:sz w:val="28"/>
        </w:rPr>
        <w:t>1.2. Objective of the Work</w:t>
      </w:r>
    </w:p>
    <w:p>
      <w:pPr>
        <w:ind w:firstLine="567"/>
        <w:jc w:val="both"/>
      </w:pPr>
      <w:r>
        <w:rPr>
          <w:rFonts w:ascii="Times New Roman" w:hAnsi="Times New Roman"/>
          <w:b w:val="0"/>
          <w:i w:val="0"/>
          <w:sz w:val="24"/>
        </w:rPr>
        <w:t>The objective of the work is to design and implement a comprehensive web application for a clothing factory warehouse. The main task is to create tools that will allow authorized users to:</w:t>
      </w:r>
    </w:p>
    <w:p>
      <w:pPr>
        <w:pStyle w:val="ListBullet"/>
        <w:spacing w:after="0"/>
        <w:ind w:left="567"/>
      </w:pPr>
      <w:r/>
      <w:r>
        <w:rPr>
          <w:rFonts w:ascii="Times New Roman" w:hAnsi="Times New Roman"/>
          <w:sz w:val="24"/>
        </w:rPr>
        <w:t>view and manage the factory budget;</w:t>
      </w:r>
    </w:p>
    <w:p>
      <w:pPr>
        <w:pStyle w:val="ListBullet"/>
        <w:spacing w:after="0"/>
        <w:ind w:left="567"/>
      </w:pPr>
      <w:r/>
      <w:r>
        <w:rPr>
          <w:rFonts w:ascii="Times New Roman" w:hAnsi="Times New Roman"/>
          <w:sz w:val="24"/>
        </w:rPr>
        <w:t>record and pay off business loans;</w:t>
      </w:r>
    </w:p>
    <w:p>
      <w:pPr>
        <w:pStyle w:val="ListBullet"/>
        <w:spacing w:after="0"/>
        <w:ind w:left="567"/>
      </w:pPr>
      <w:r/>
      <w:r>
        <w:rPr>
          <w:rFonts w:ascii="Times New Roman" w:hAnsi="Times New Roman"/>
          <w:sz w:val="24"/>
        </w:rPr>
        <w:t>manage employees, positions and salary payments;</w:t>
      </w:r>
    </w:p>
    <w:p>
      <w:pPr>
        <w:pStyle w:val="ListBullet"/>
        <w:spacing w:after="0"/>
        <w:ind w:left="567"/>
      </w:pPr>
      <w:r/>
      <w:r>
        <w:rPr>
          <w:rFonts w:ascii="Times New Roman" w:hAnsi="Times New Roman"/>
          <w:sz w:val="24"/>
        </w:rPr>
        <w:t>track purchases of raw materials with units of measurement;</w:t>
      </w:r>
    </w:p>
    <w:p>
      <w:pPr>
        <w:pStyle w:val="ListBullet"/>
        <w:spacing w:after="0"/>
        <w:ind w:left="567"/>
      </w:pPr>
      <w:r/>
      <w:r>
        <w:rPr>
          <w:rFonts w:ascii="Times New Roman" w:hAnsi="Times New Roman"/>
          <w:sz w:val="24"/>
        </w:rPr>
        <w:t>manage the catalogue of finished products and their recipes (ingredients);</w:t>
      </w:r>
    </w:p>
    <w:p>
      <w:pPr>
        <w:pStyle w:val="ListBullet"/>
        <w:spacing w:after="0"/>
        <w:ind w:left="567"/>
      </w:pPr>
      <w:r/>
      <w:r>
        <w:rPr>
          <w:rFonts w:ascii="Times New Roman" w:hAnsi="Times New Roman"/>
          <w:sz w:val="24"/>
        </w:rPr>
        <w:t>register production operations with raw-material consumption check;</w:t>
      </w:r>
    </w:p>
    <w:p>
      <w:pPr>
        <w:pStyle w:val="ListBullet"/>
        <w:spacing w:after="0"/>
        <w:ind w:left="567"/>
      </w:pPr>
      <w:r/>
      <w:r>
        <w:rPr>
          <w:rFonts w:ascii="Times New Roman" w:hAnsi="Times New Roman"/>
          <w:sz w:val="24"/>
        </w:rPr>
        <w:t>register sales of finished products with automatic price calculation;</w:t>
      </w:r>
    </w:p>
    <w:p>
      <w:pPr>
        <w:pStyle w:val="ListBullet"/>
        <w:spacing w:after="0"/>
        <w:ind w:left="567"/>
      </w:pPr>
      <w:r/>
      <w:r>
        <w:rPr>
          <w:rFonts w:ascii="Times New Roman" w:hAnsi="Times New Roman"/>
          <w:sz w:val="24"/>
        </w:rPr>
        <w:t>automatically update the budget on every financial operation;</w:t>
      </w:r>
    </w:p>
    <w:p>
      <w:pPr>
        <w:pStyle w:val="ListBullet"/>
        <w:spacing w:after="0"/>
        <w:ind w:left="567"/>
      </w:pPr>
      <w:r/>
      <w:r>
        <w:rPr>
          <w:rFonts w:ascii="Times New Roman" w:hAnsi="Times New Roman"/>
          <w:sz w:val="24"/>
        </w:rPr>
        <w:t>submit and process production requests with multi-stage workflow;</w:t>
      </w:r>
    </w:p>
    <w:p>
      <w:pPr>
        <w:pStyle w:val="ListBullet"/>
        <w:spacing w:after="0"/>
        <w:ind w:left="567"/>
      </w:pPr>
      <w:r/>
      <w:r>
        <w:rPr>
          <w:rFonts w:ascii="Times New Roman" w:hAnsi="Times New Roman"/>
          <w:sz w:val="24"/>
        </w:rPr>
        <w:t>view analytics, top products and the ratio of revenue to expenses.</w:t>
      </w:r>
    </w:p>
    <w:p>
      <w:pPr>
        <w:spacing w:before="200" w:after="120"/>
        <w:jc w:val="left"/>
      </w:pPr>
      <w:r>
        <w:rPr>
          <w:rFonts w:ascii="Times New Roman" w:hAnsi="Times New Roman"/>
          <w:b/>
          <w:sz w:val="28"/>
        </w:rPr>
        <w:t>1.3. Problem Specification</w:t>
      </w:r>
    </w:p>
    <w:p>
      <w:pPr>
        <w:ind w:firstLine="567"/>
        <w:jc w:val="both"/>
      </w:pPr>
      <w:r>
        <w:rPr>
          <w:rFonts w:ascii="Times New Roman" w:hAnsi="Times New Roman"/>
          <w:b w:val="0"/>
          <w:i w:val="0"/>
          <w:sz w:val="24"/>
        </w:rPr>
        <w:t>During the analysis of the existing management processes of a clothing factory, the following problems were identified:</w:t>
      </w:r>
    </w:p>
    <w:p>
      <w:pPr>
        <w:pStyle w:val="ListBullet"/>
        <w:spacing w:after="0"/>
        <w:ind w:left="567"/>
      </w:pPr>
      <w:r/>
      <w:r>
        <w:rPr>
          <w:rFonts w:ascii="Times New Roman" w:hAnsi="Times New Roman"/>
          <w:sz w:val="24"/>
        </w:rPr>
        <w:t>Absence of a unified accounting tool — purchases, production and sales are kept in separate Excel sheets, making it difficult to track real stock.</w:t>
      </w:r>
    </w:p>
    <w:p>
      <w:pPr>
        <w:pStyle w:val="ListBullet"/>
        <w:spacing w:after="0"/>
        <w:ind w:left="567"/>
      </w:pPr>
      <w:r/>
      <w:r>
        <w:rPr>
          <w:rFonts w:ascii="Times New Roman" w:hAnsi="Times New Roman"/>
          <w:sz w:val="24"/>
        </w:rPr>
        <w:t>Lack of automatic budget control: any cash operation is registered manually, which produces arithmetic errors and disagreements between departments.</w:t>
      </w:r>
    </w:p>
    <w:p>
      <w:pPr>
        <w:pStyle w:val="ListBullet"/>
        <w:spacing w:after="0"/>
        <w:ind w:left="567"/>
      </w:pPr>
      <w:r/>
      <w:r>
        <w:rPr>
          <w:rFonts w:ascii="Times New Roman" w:hAnsi="Times New Roman"/>
          <w:sz w:val="24"/>
        </w:rPr>
        <w:t>Inability to forbid a sale below cost or production with insufficient raw materials — such checks have to be done by the operator, who can forget them.</w:t>
      </w:r>
    </w:p>
    <w:p>
      <w:pPr>
        <w:pStyle w:val="ListBullet"/>
        <w:spacing w:after="0"/>
        <w:ind w:left="567"/>
      </w:pPr>
      <w:r/>
      <w:r>
        <w:rPr>
          <w:rFonts w:ascii="Times New Roman" w:hAnsi="Times New Roman"/>
          <w:sz w:val="24"/>
        </w:rPr>
        <w:t>Absence of role-based access control: every user can see and modify any data, which contradicts internal company policy.</w:t>
      </w:r>
    </w:p>
    <w:p>
      <w:pPr>
        <w:pStyle w:val="ListBullet"/>
        <w:spacing w:after="0"/>
        <w:ind w:left="567"/>
      </w:pPr>
      <w:r/>
      <w:r>
        <w:rPr>
          <w:rFonts w:ascii="Times New Roman" w:hAnsi="Times New Roman"/>
          <w:sz w:val="24"/>
        </w:rPr>
        <w:t>No analytical reports — the manager has no consolidated view of top-selling products, total expenses and current stock.</w:t>
      </w:r>
    </w:p>
    <w:p>
      <w:pPr>
        <w:spacing w:before="200" w:after="120"/>
        <w:jc w:val="left"/>
      </w:pPr>
      <w:r>
        <w:rPr>
          <w:rFonts w:ascii="Times New Roman" w:hAnsi="Times New Roman"/>
          <w:b/>
          <w:sz w:val="28"/>
        </w:rPr>
        <w:t>1.4. Purpose and Goals of System Creation</w:t>
      </w:r>
    </w:p>
    <w:p>
      <w:pPr>
        <w:spacing w:before="120" w:after="80"/>
        <w:jc w:val="left"/>
      </w:pPr>
      <w:r>
        <w:rPr>
          <w:rFonts w:ascii="Times New Roman" w:hAnsi="Times New Roman"/>
          <w:b/>
          <w:sz w:val="26"/>
        </w:rPr>
        <w:t>1.4.1. Purpose</w:t>
      </w:r>
    </w:p>
    <w:p>
      <w:pPr>
        <w:ind w:firstLine="567"/>
        <w:jc w:val="both"/>
      </w:pPr>
      <w:r>
        <w:rPr>
          <w:rFonts w:ascii="Times New Roman" w:hAnsi="Times New Roman"/>
          <w:b w:val="0"/>
          <w:i w:val="0"/>
          <w:sz w:val="24"/>
        </w:rPr>
        <w:t>Development of a web application for managing a clothing-factory warehouse to provide directors, accountants, warehouse keepers, production specialists and sales managers with effective tools for comprehensive resource management, simplifying the processes of budget control, procurement, production, sales and HR.</w:t>
      </w:r>
    </w:p>
    <w:p>
      <w:pPr>
        <w:spacing w:before="120" w:after="80"/>
        <w:jc w:val="left"/>
      </w:pPr>
      <w:r>
        <w:rPr>
          <w:rFonts w:ascii="Times New Roman" w:hAnsi="Times New Roman"/>
          <w:b/>
          <w:sz w:val="26"/>
        </w:rPr>
        <w:t>1.4.2. Goals</w:t>
      </w:r>
    </w:p>
    <w:p>
      <w:pPr>
        <w:ind w:firstLine="567"/>
        <w:jc w:val="both"/>
      </w:pPr>
      <w:r>
        <w:rPr>
          <w:rFonts w:ascii="Times New Roman" w:hAnsi="Times New Roman"/>
          <w:b w:val="0"/>
          <w:i w:val="0"/>
          <w:sz w:val="24"/>
        </w:rPr>
        <w:t>The main goals of creating the new system are:</w:t>
      </w:r>
    </w:p>
    <w:p>
      <w:pPr>
        <w:pStyle w:val="ListBullet"/>
        <w:spacing w:after="0"/>
        <w:ind w:left="567"/>
      </w:pPr>
      <w:r/>
      <w:r>
        <w:rPr>
          <w:rFonts w:ascii="Times New Roman" w:hAnsi="Times New Roman"/>
          <w:sz w:val="24"/>
        </w:rPr>
        <w:t>simplify the process of warehouse accounting and financial planning;</w:t>
      </w:r>
    </w:p>
    <w:p>
      <w:pPr>
        <w:pStyle w:val="ListBullet"/>
        <w:spacing w:after="0"/>
        <w:ind w:left="567"/>
      </w:pPr>
      <w:r/>
      <w:r>
        <w:rPr>
          <w:rFonts w:ascii="Times New Roman" w:hAnsi="Times New Roman"/>
          <w:sz w:val="24"/>
        </w:rPr>
        <w:t>ensure quick access to information about loans and their repayment status;</w:t>
      </w:r>
    </w:p>
    <w:p>
      <w:pPr>
        <w:pStyle w:val="ListBullet"/>
        <w:spacing w:after="0"/>
        <w:ind w:left="567"/>
      </w:pPr>
      <w:r/>
      <w:r>
        <w:rPr>
          <w:rFonts w:ascii="Times New Roman" w:hAnsi="Times New Roman"/>
          <w:sz w:val="24"/>
        </w:rPr>
        <w:t>automate employee management, salary payments and position tracking;</w:t>
      </w:r>
    </w:p>
    <w:p>
      <w:pPr>
        <w:pStyle w:val="ListBullet"/>
        <w:spacing w:after="0"/>
        <w:ind w:left="567"/>
      </w:pPr>
      <w:r/>
      <w:r>
        <w:rPr>
          <w:rFonts w:ascii="Times New Roman" w:hAnsi="Times New Roman"/>
          <w:sz w:val="24"/>
        </w:rPr>
        <w:t>provide transparent control over raw-material purchases and units of measure;</w:t>
      </w:r>
    </w:p>
    <w:p>
      <w:pPr>
        <w:pStyle w:val="ListBullet"/>
        <w:spacing w:after="0"/>
        <w:ind w:left="567"/>
      </w:pPr>
      <w:r/>
      <w:r>
        <w:rPr>
          <w:rFonts w:ascii="Times New Roman" w:hAnsi="Times New Roman"/>
          <w:sz w:val="24"/>
        </w:rPr>
        <w:t>enable efficient management of the finished-product line, production and sales;</w:t>
      </w:r>
    </w:p>
    <w:p>
      <w:pPr>
        <w:pStyle w:val="ListBullet"/>
        <w:spacing w:after="0"/>
        <w:ind w:left="567"/>
      </w:pPr>
      <w:r/>
      <w:r>
        <w:rPr>
          <w:rFonts w:ascii="Times New Roman" w:hAnsi="Times New Roman"/>
          <w:sz w:val="24"/>
        </w:rPr>
        <w:t>implement role-based access so that each user only sees their working area.</w:t>
      </w:r>
    </w:p>
    <w:p>
      <w:pPr>
        <w:spacing w:before="200" w:after="120"/>
        <w:jc w:val="left"/>
      </w:pPr>
      <w:r>
        <w:rPr>
          <w:rFonts w:ascii="Times New Roman" w:hAnsi="Times New Roman"/>
          <w:b/>
          <w:sz w:val="28"/>
        </w:rPr>
        <w:t>1.5. Functional Requirements</w:t>
      </w:r>
    </w:p>
    <w:p>
      <w:pPr>
        <w:pStyle w:val="ListBullet"/>
        <w:spacing w:after="0"/>
        <w:ind w:left="567"/>
      </w:pPr>
      <w:r/>
      <w:r>
        <w:rPr>
          <w:rFonts w:ascii="Times New Roman" w:hAnsi="Times New Roman"/>
          <w:sz w:val="24"/>
        </w:rPr>
        <w:t>Creating and editing the budget record.</w:t>
      </w:r>
    </w:p>
    <w:p>
      <w:pPr>
        <w:pStyle w:val="ListBullet"/>
        <w:spacing w:after="0"/>
        <w:ind w:left="567"/>
      </w:pPr>
      <w:r/>
      <w:r>
        <w:rPr>
          <w:rFonts w:ascii="Times New Roman" w:hAnsi="Times New Roman"/>
          <w:sz w:val="24"/>
        </w:rPr>
        <w:t>Recording business loans (up to three simultaneously) and paying them off.</w:t>
      </w:r>
    </w:p>
    <w:p>
      <w:pPr>
        <w:pStyle w:val="ListBullet"/>
        <w:spacing w:after="0"/>
        <w:ind w:left="567"/>
      </w:pPr>
      <w:r/>
      <w:r>
        <w:rPr>
          <w:rFonts w:ascii="Times New Roman" w:hAnsi="Times New Roman"/>
          <w:sz w:val="24"/>
        </w:rPr>
        <w:t>Creating, editing and viewing employees, positions and units of measurement.</w:t>
      </w:r>
    </w:p>
    <w:p>
      <w:pPr>
        <w:pStyle w:val="ListBullet"/>
        <w:spacing w:after="0"/>
        <w:ind w:left="567"/>
      </w:pPr>
      <w:r/>
      <w:r>
        <w:rPr>
          <w:rFonts w:ascii="Times New Roman" w:hAnsi="Times New Roman"/>
          <w:sz w:val="24"/>
        </w:rPr>
        <w:t>Processing salary payments with automatic budget deduction.</w:t>
      </w:r>
    </w:p>
    <w:p>
      <w:pPr>
        <w:pStyle w:val="ListBullet"/>
        <w:spacing w:after="0"/>
        <w:ind w:left="567"/>
      </w:pPr>
      <w:r/>
      <w:r>
        <w:rPr>
          <w:rFonts w:ascii="Times New Roman" w:hAnsi="Times New Roman"/>
          <w:sz w:val="24"/>
        </w:rPr>
        <w:t>Recording raw-material purchases through a stored procedure that verifies the budget and atomically updates stock and budget via an INSERT trigger.</w:t>
      </w:r>
    </w:p>
    <w:p>
      <w:pPr>
        <w:pStyle w:val="ListBullet"/>
        <w:spacing w:after="0"/>
        <w:ind w:left="567"/>
      </w:pPr>
      <w:r/>
      <w:r>
        <w:rPr>
          <w:rFonts w:ascii="Times New Roman" w:hAnsi="Times New Roman"/>
          <w:sz w:val="24"/>
        </w:rPr>
        <w:t>Managing the catalogue of finished products and their recipes (ingredients).</w:t>
      </w:r>
    </w:p>
    <w:p>
      <w:pPr>
        <w:pStyle w:val="ListBullet"/>
        <w:spacing w:after="0"/>
        <w:ind w:left="567"/>
      </w:pPr>
      <w:r/>
      <w:r>
        <w:rPr>
          <w:rFonts w:ascii="Times New Roman" w:hAnsi="Times New Roman"/>
          <w:sz w:val="24"/>
        </w:rPr>
        <w:t>Performing a production operation only if raw materials are sufficient; the system automatically consumes raw materials and increases the product stock.</w:t>
      </w:r>
    </w:p>
    <w:p>
      <w:pPr>
        <w:pStyle w:val="ListBullet"/>
        <w:spacing w:after="0"/>
        <w:ind w:left="567"/>
      </w:pPr>
      <w:r/>
      <w:r>
        <w:rPr>
          <w:rFonts w:ascii="Times New Roman" w:hAnsi="Times New Roman"/>
          <w:sz w:val="24"/>
        </w:rPr>
        <w:t>Recording sales with auto-calculated price (cost × 1.30); the budget is increased on every sale.</w:t>
      </w:r>
    </w:p>
    <w:p>
      <w:pPr>
        <w:pStyle w:val="ListBullet"/>
        <w:spacing w:after="0"/>
        <w:ind w:left="567"/>
      </w:pPr>
      <w:r/>
      <w:r>
        <w:rPr>
          <w:rFonts w:ascii="Times New Roman" w:hAnsi="Times New Roman"/>
          <w:sz w:val="24"/>
        </w:rPr>
        <w:t>Production requests: an end-to-end workflow (created → checking raw stock → purchasing raw materials → producing → selling → completed).</w:t>
      </w:r>
    </w:p>
    <w:p>
      <w:pPr>
        <w:pStyle w:val="ListBullet"/>
        <w:spacing w:after="0"/>
        <w:ind w:left="567"/>
      </w:pPr>
      <w:r/>
      <w:r>
        <w:rPr>
          <w:rFonts w:ascii="Times New Roman" w:hAnsi="Times New Roman"/>
          <w:sz w:val="24"/>
        </w:rPr>
        <w:t>Three SQL views give read-only reports: raw-stock view, finished-product-stock view, and materials-needed-for-production view.</w:t>
      </w:r>
    </w:p>
    <w:p>
      <w:pPr>
        <w:pStyle w:val="ListBullet"/>
        <w:spacing w:after="0"/>
        <w:ind w:left="567"/>
      </w:pPr>
      <w:r/>
      <w:r>
        <w:rPr>
          <w:rFonts w:ascii="Times New Roman" w:hAnsi="Times New Roman"/>
          <w:sz w:val="24"/>
        </w:rPr>
        <w:t>Analytics dashboard with charts of top sold products and revenue vs expenses.</w:t>
      </w:r>
    </w:p>
    <w:p>
      <w:pPr>
        <w:pStyle w:val="ListBullet"/>
        <w:spacing w:after="0"/>
        <w:ind w:left="567"/>
      </w:pPr>
      <w:r/>
      <w:r>
        <w:rPr>
          <w:rFonts w:ascii="Times New Roman" w:hAnsi="Times New Roman"/>
          <w:sz w:val="24"/>
        </w:rPr>
        <w:t>Role-based access control: director (full access), accountant (budget, salary, loans), warehouse keeper (purchases), production worker (production, recipes), sales manager (sales).</w:t>
      </w:r>
    </w:p>
    <w:p>
      <w:pPr>
        <w:pStyle w:val="ListBullet"/>
        <w:spacing w:after="0"/>
        <w:ind w:left="567"/>
      </w:pPr>
      <w:r/>
      <w:r>
        <w:rPr>
          <w:rFonts w:ascii="Times New Roman" w:hAnsi="Times New Roman"/>
          <w:sz w:val="24"/>
        </w:rPr>
        <w:t>Account management: the director can create and revoke accounts of employees.</w:t>
      </w:r>
    </w:p>
    <w:p>
      <w:pPr>
        <w:spacing w:before="200" w:after="120"/>
        <w:jc w:val="left"/>
      </w:pPr>
      <w:r>
        <w:rPr>
          <w:rFonts w:ascii="Times New Roman" w:hAnsi="Times New Roman"/>
          <w:b/>
          <w:sz w:val="28"/>
        </w:rPr>
        <w:t>1.6. Client-Side Requirements</w:t>
      </w:r>
    </w:p>
    <w:p>
      <w:pPr>
        <w:pStyle w:val="ListBullet"/>
        <w:spacing w:after="0"/>
        <w:ind w:left="567"/>
      </w:pPr>
      <w:r/>
      <w:r>
        <w:rPr>
          <w:rFonts w:ascii="Times New Roman" w:hAnsi="Times New Roman"/>
          <w:sz w:val="24"/>
        </w:rPr>
        <w:t>The client can use one of the following web browsers: Google Chrome, Mozilla Firefox, Microsoft Edge, Yandex Browser.</w:t>
      </w:r>
    </w:p>
    <w:p>
      <w:pPr>
        <w:pStyle w:val="ListBullet"/>
        <w:spacing w:after="0"/>
        <w:ind w:left="567"/>
      </w:pPr>
      <w:r/>
      <w:r>
        <w:rPr>
          <w:rFonts w:ascii="Times New Roman" w:hAnsi="Times New Roman"/>
          <w:sz w:val="24"/>
        </w:rPr>
        <w:t>To use the system, the user must authenticate with a valid username and password.</w:t>
      </w:r>
    </w:p>
    <w:p>
      <w:pPr>
        <w:pStyle w:val="ListBullet"/>
        <w:spacing w:after="0"/>
        <w:ind w:left="567"/>
      </w:pPr>
      <w:r/>
      <w:r>
        <w:rPr>
          <w:rFonts w:ascii="Times New Roman" w:hAnsi="Times New Roman"/>
          <w:sz w:val="24"/>
        </w:rPr>
        <w:t>After logging in, access to specific functions (budget editing, loan management, purchases, sales, salary payouts) is controlled by role-based permissions.</w:t>
      </w:r>
    </w:p>
    <w:p>
      <w:pPr>
        <w:pStyle w:val="ListBullet"/>
        <w:spacing w:after="0"/>
        <w:ind w:left="567"/>
      </w:pPr>
      <w:r/>
      <w:r>
        <w:rPr>
          <w:rFonts w:ascii="Times New Roman" w:hAnsi="Times New Roman"/>
          <w:sz w:val="24"/>
        </w:rPr>
        <w:t>The interface automatically adapts to the user’s role, hiding irrelevant sections and menu items.</w:t>
      </w:r>
    </w:p>
    <w:p>
      <w:pPr>
        <w:pStyle w:val="ListBullet"/>
        <w:spacing w:after="0"/>
        <w:ind w:left="567"/>
      </w:pPr>
      <w:r/>
      <w:r>
        <w:rPr>
          <w:rFonts w:ascii="Times New Roman" w:hAnsi="Times New Roman"/>
          <w:sz w:val="24"/>
        </w:rPr>
        <w:t>The user interface must be simple, clean and convenient for daily work.</w:t>
      </w:r>
    </w:p>
    <w:p>
      <w:pPr>
        <w:pStyle w:val="ListBullet"/>
        <w:spacing w:after="0"/>
        <w:ind w:left="567"/>
      </w:pPr>
      <w:r/>
      <w:r>
        <w:rPr>
          <w:rFonts w:ascii="Times New Roman" w:hAnsi="Times New Roman"/>
          <w:sz w:val="24"/>
        </w:rPr>
        <w:t>The main pages of the application are accessible through the top navigation bar.</w:t>
      </w:r>
    </w:p>
    <w:p>
      <w:pPr>
        <w:pStyle w:val="ListBullet"/>
        <w:spacing w:after="0"/>
        <w:ind w:left="567"/>
      </w:pPr>
      <w:r/>
      <w:r>
        <w:rPr>
          <w:rFonts w:ascii="Times New Roman" w:hAnsi="Times New Roman"/>
          <w:sz w:val="24"/>
        </w:rPr>
        <w:t>The system must display important information — current budget, active loans, the authorized user — in a visible area of the interface.</w:t>
      </w:r>
    </w:p>
    <w:p>
      <w:pPr>
        <w:pStyle w:val="ListBullet"/>
        <w:spacing w:after="0"/>
        <w:ind w:left="567"/>
      </w:pPr>
      <w:r/>
      <w:r>
        <w:rPr>
          <w:rFonts w:ascii="Times New Roman" w:hAnsi="Times New Roman"/>
          <w:sz w:val="24"/>
        </w:rPr>
        <w:t>Pages must support basic operations: adding, editing, deleting and viewing history of records.</w:t>
      </w:r>
    </w:p>
    <w:p>
      <w:pPr>
        <w:pStyle w:val="ListBullet"/>
        <w:spacing w:after="0"/>
        <w:ind w:left="567"/>
      </w:pPr>
      <w:r/>
      <w:r>
        <w:rPr>
          <w:rFonts w:ascii="Times New Roman" w:hAnsi="Times New Roman"/>
          <w:sz w:val="24"/>
        </w:rPr>
        <w:t>Error messages must be displayed in a user-friendly way when a business rule is violated, e.g. insufficient budget, sale below cost, missing raw materials.</w:t>
      </w:r>
    </w:p>
    <w:p>
      <w:r>
        <w:br w:type="page"/>
      </w:r>
    </w:p>
    <w:p>
      <w:pPr>
        <w:spacing w:before="240" w:after="160"/>
        <w:jc w:val="left"/>
      </w:pPr>
      <w:r>
        <w:rPr>
          <w:rFonts w:ascii="Times New Roman" w:hAnsi="Times New Roman"/>
          <w:b/>
          <w:sz w:val="32"/>
        </w:rPr>
        <w:t>2. Server Side</w:t>
      </w:r>
    </w:p>
    <w:p>
      <w:pPr>
        <w:spacing w:before="200" w:after="120"/>
        <w:jc w:val="left"/>
      </w:pPr>
      <w:r>
        <w:rPr>
          <w:rFonts w:ascii="Times New Roman" w:hAnsi="Times New Roman"/>
          <w:b/>
          <w:sz w:val="28"/>
        </w:rPr>
        <w:t>2.1. Database</w:t>
      </w:r>
    </w:p>
    <w:p>
      <w:pPr>
        <w:ind w:firstLine="567"/>
        <w:jc w:val="both"/>
      </w:pPr>
      <w:r>
        <w:rPr>
          <w:rFonts w:ascii="Times New Roman" w:hAnsi="Times New Roman"/>
          <w:b w:val="0"/>
          <w:i w:val="0"/>
          <w:sz w:val="24"/>
        </w:rPr>
        <w:t>The application uses Microsoft SQL Server as its DBMS. The schema is generated and maintained by Django ORM migrations; all tables therefore receive the prefix warehouse_. Together with Django service tables (auth_user, django_session, django_migrations, etc.) the database contains 22 tables; 14 of them are the domain tables of the WarehouseOfClothes system. In addition the database has 2 user-defined stored procedures, 1 INSERT trigger and 3 SQL views — all of them created in migration 0002_create_sql_logic.py.</w:t>
      </w:r>
    </w:p>
    <w:p>
      <w:pPr>
        <w:jc w:val="center"/>
      </w:pPr>
      <w:r>
        <w:drawing>
          <wp:inline xmlns:a="http://schemas.openxmlformats.org/drawingml/2006/main" xmlns:pic="http://schemas.openxmlformats.org/drawingml/2006/picture">
            <wp:extent cx="5029200" cy="7486323"/>
            <wp:docPr id="1" name="Picture 1"/>
            <wp:cNvGraphicFramePr>
              <a:graphicFrameLocks noChangeAspect="1"/>
            </wp:cNvGraphicFramePr>
            <a:graphic>
              <a:graphicData uri="http://schemas.openxmlformats.org/drawingml/2006/picture">
                <pic:pic>
                  <pic:nvPicPr>
                    <pic:cNvPr id="0" name="БД_Список_таблиц.png"/>
                    <pic:cNvPicPr/>
                  </pic:nvPicPr>
                  <pic:blipFill>
                    <a:blip r:embed="rId9"/>
                    <a:stretch>
                      <a:fillRect/>
                    </a:stretch>
                  </pic:blipFill>
                  <pic:spPr>
                    <a:xfrm>
                      <a:off x="0" y="0"/>
                      <a:ext cx="5029200" cy="7486323"/>
                    </a:xfrm>
                    <a:prstGeom prst="rect"/>
                  </pic:spPr>
                </pic:pic>
              </a:graphicData>
            </a:graphic>
          </wp:inline>
        </w:drawing>
      </w:r>
    </w:p>
    <w:p>
      <w:pPr>
        <w:spacing w:after="200"/>
        <w:jc w:val="center"/>
      </w:pPr>
      <w:r>
        <w:rPr>
          <w:rFonts w:ascii="Times New Roman" w:hAnsi="Times New Roman"/>
          <w:i/>
          <w:sz w:val="22"/>
        </w:rPr>
        <w:t>Image 1. The list of all tables of the system in MSSQL.</w:t>
      </w:r>
    </w:p>
    <w:p>
      <w:pPr>
        <w:jc w:val="center"/>
      </w:pPr>
      <w:r>
        <w:drawing>
          <wp:inline xmlns:a="http://schemas.openxmlformats.org/drawingml/2006/main" xmlns:pic="http://schemas.openxmlformats.org/drawingml/2006/picture">
            <wp:extent cx="5669280" cy="4158822"/>
            <wp:docPr id="2" name="Picture 2"/>
            <wp:cNvGraphicFramePr>
              <a:graphicFrameLocks noChangeAspect="1"/>
            </wp:cNvGraphicFramePr>
            <a:graphic>
              <a:graphicData uri="http://schemas.openxmlformats.org/drawingml/2006/picture">
                <pic:pic>
                  <pic:nvPicPr>
                    <pic:cNvPr id="0" name="БД_ER_диаграмма.png"/>
                    <pic:cNvPicPr/>
                  </pic:nvPicPr>
                  <pic:blipFill>
                    <a:blip r:embed="rId10"/>
                    <a:stretch>
                      <a:fillRect/>
                    </a:stretch>
                  </pic:blipFill>
                  <pic:spPr>
                    <a:xfrm>
                      <a:off x="0" y="0"/>
                      <a:ext cx="5669280" cy="4158822"/>
                    </a:xfrm>
                    <a:prstGeom prst="rect"/>
                  </pic:spPr>
                </pic:pic>
              </a:graphicData>
            </a:graphic>
          </wp:inline>
        </w:drawing>
      </w:r>
    </w:p>
    <w:p>
      <w:pPr>
        <w:spacing w:after="200"/>
        <w:jc w:val="center"/>
      </w:pPr>
      <w:r>
        <w:rPr>
          <w:rFonts w:ascii="Times New Roman" w:hAnsi="Times New Roman"/>
          <w:i/>
          <w:sz w:val="22"/>
        </w:rPr>
        <w:t>Image 1.5. Entity-Relationship diagram of the database.</w:t>
      </w:r>
    </w:p>
    <w:p>
      <w:pPr>
        <w:spacing w:before="200" w:after="120"/>
        <w:jc w:val="left"/>
      </w:pPr>
      <w:r>
        <w:rPr>
          <w:rFonts w:ascii="Times New Roman" w:hAnsi="Times New Roman"/>
          <w:b/>
          <w:sz w:val="28"/>
        </w:rPr>
        <w:t>2.2. Tables</w:t>
      </w:r>
    </w:p>
    <w:p>
      <w:pPr>
        <w:spacing w:before="120" w:after="80"/>
        <w:jc w:val="left"/>
      </w:pPr>
      <w:r>
        <w:rPr>
          <w:rFonts w:ascii="Times New Roman" w:hAnsi="Times New Roman"/>
          <w:b/>
          <w:sz w:val="26"/>
        </w:rPr>
        <w:t>1. “Budget” table</w:t>
      </w:r>
    </w:p>
    <w:p>
      <w:pPr>
        <w:ind w:firstLine="567"/>
        <w:jc w:val="both"/>
      </w:pPr>
      <w:r>
        <w:rPr>
          <w:rFonts w:ascii="Times New Roman" w:hAnsi="Times New Roman"/>
          <w:b w:val="0"/>
          <w:i w:val="0"/>
          <w:sz w:val="24"/>
        </w:rPr>
        <w:t>Stores the current value of the factory’s budget. There must always be exactly one row (an in-app guard in the model forbids creating a second instance).</w:t>
      </w:r>
    </w:p>
    <w:p>
      <w:pPr>
        <w:jc w:val="both"/>
      </w:pPr>
      <w:r>
        <w:rPr>
          <w:rFonts w:ascii="Times New Roman" w:hAnsi="Times New Roman"/>
          <w:b w:val="0"/>
          <w:i w:val="0"/>
          <w:sz w:val="24"/>
        </w:rPr>
        <w:t>Table structure:</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C5677B"/>
          </w:tcPr>
          <w:p>
            <w:pPr>
              <w:jc w:val="center"/>
            </w:pPr>
            <w:r/>
            <w:r>
              <w:rPr>
                <w:rFonts w:ascii="Times New Roman" w:hAnsi="Times New Roman"/>
                <w:b/>
                <w:color w:val="FFFFFF"/>
                <w:sz w:val="22"/>
              </w:rPr>
              <w:t>Column</w:t>
            </w:r>
          </w:p>
        </w:tc>
        <w:tc>
          <w:tcPr>
            <w:tcW w:type="dxa" w:w="2835"/>
            <w:shd w:val="clear" w:color="auto" w:fill="C5677B"/>
          </w:tcPr>
          <w:p>
            <w:pPr>
              <w:jc w:val="center"/>
            </w:pPr>
            <w:r/>
            <w:r>
              <w:rPr>
                <w:rFonts w:ascii="Times New Roman" w:hAnsi="Times New Roman"/>
                <w:b/>
                <w:color w:val="FFFFFF"/>
                <w:sz w:val="22"/>
              </w:rPr>
              <w:t>Type</w:t>
            </w:r>
          </w:p>
        </w:tc>
        <w:tc>
          <w:tcPr>
            <w:tcW w:type="dxa" w:w="3969"/>
            <w:shd w:val="clear" w:color="auto" w:fill="C5677B"/>
          </w:tcPr>
          <w:p>
            <w:pPr>
              <w:jc w:val="center"/>
            </w:pPr>
            <w:r/>
            <w:r>
              <w:rPr>
                <w:rFonts w:ascii="Times New Roman" w:hAnsi="Times New Roman"/>
                <w:b/>
                <w:color w:val="FFFFFF"/>
                <w:sz w:val="22"/>
              </w:rPr>
              <w:t>Description</w:t>
            </w:r>
          </w:p>
        </w:tc>
      </w:tr>
      <w:tr>
        <w:tc>
          <w:tcPr>
            <w:tcW w:type="dxa" w:w="2551"/>
          </w:tcPr>
          <w:p>
            <w:pPr>
              <w:jc w:val="left"/>
            </w:pPr>
            <w:r/>
            <w:r>
              <w:rPr>
                <w:rFonts w:ascii="Times New Roman" w:hAnsi="Times New Roman"/>
                <w:sz w:val="22"/>
              </w:rPr>
              <w:t>id</w:t>
            </w:r>
          </w:p>
        </w:tc>
        <w:tc>
          <w:tcPr>
            <w:tcW w:type="dxa" w:w="2835"/>
          </w:tcPr>
          <w:p>
            <w:pPr>
              <w:jc w:val="left"/>
            </w:pPr>
            <w:r/>
            <w:r>
              <w:rPr>
                <w:rFonts w:ascii="Times New Roman" w:hAnsi="Times New Roman"/>
                <w:sz w:val="22"/>
              </w:rPr>
              <w:t>BigAutoField</w:t>
            </w:r>
          </w:p>
        </w:tc>
        <w:tc>
          <w:tcPr>
            <w:tcW w:type="dxa" w:w="3969"/>
          </w:tcPr>
          <w:p>
            <w:pPr>
              <w:jc w:val="left"/>
            </w:pPr>
            <w:r/>
            <w:r>
              <w:rPr>
                <w:rFonts w:ascii="Times New Roman" w:hAnsi="Times New Roman"/>
                <w:sz w:val="22"/>
              </w:rPr>
              <w:t>Primary Key</w:t>
            </w:r>
          </w:p>
        </w:tc>
      </w:tr>
      <w:tr>
        <w:tc>
          <w:tcPr>
            <w:tcW w:type="dxa" w:w="2551"/>
          </w:tcPr>
          <w:p>
            <w:pPr>
              <w:jc w:val="left"/>
            </w:pPr>
            <w:r/>
            <w:r>
              <w:rPr>
                <w:rFonts w:ascii="Times New Roman" w:hAnsi="Times New Roman"/>
                <w:sz w:val="22"/>
              </w:rPr>
              <w:t>amount</w:t>
            </w:r>
          </w:p>
        </w:tc>
        <w:tc>
          <w:tcPr>
            <w:tcW w:type="dxa" w:w="2835"/>
          </w:tcPr>
          <w:p>
            <w:pPr>
              <w:jc w:val="left"/>
            </w:pPr>
            <w:r/>
            <w:r>
              <w:rPr>
                <w:rFonts w:ascii="Times New Roman" w:hAnsi="Times New Roman"/>
                <w:sz w:val="22"/>
              </w:rPr>
              <w:t>Float</w:t>
            </w:r>
          </w:p>
        </w:tc>
        <w:tc>
          <w:tcPr>
            <w:tcW w:type="dxa" w:w="3969"/>
          </w:tcPr>
          <w:p>
            <w:pPr>
              <w:jc w:val="left"/>
            </w:pPr>
            <w:r/>
            <w:r>
              <w:rPr>
                <w:rFonts w:ascii="Times New Roman" w:hAnsi="Times New Roman"/>
                <w:sz w:val="22"/>
              </w:rPr>
              <w:t>Current budget amount (KGS).</w:t>
            </w:r>
          </w:p>
        </w:tc>
      </w:tr>
    </w:tbl>
    <w:p>
      <w:pPr>
        <w:jc w:val="center"/>
      </w:pPr>
      <w:r>
        <w:drawing>
          <wp:inline xmlns:a="http://schemas.openxmlformats.org/drawingml/2006/main" xmlns:pic="http://schemas.openxmlformats.org/drawingml/2006/picture">
            <wp:extent cx="4114800" cy="931708"/>
            <wp:docPr id="3" name="Picture 3"/>
            <wp:cNvGraphicFramePr>
              <a:graphicFrameLocks noChangeAspect="1"/>
            </wp:cNvGraphicFramePr>
            <a:graphic>
              <a:graphicData uri="http://schemas.openxmlformats.org/drawingml/2006/picture">
                <pic:pic>
                  <pic:nvPicPr>
                    <pic:cNvPr id="0" name="БД_Проект_Budget.png"/>
                    <pic:cNvPicPr/>
                  </pic:nvPicPr>
                  <pic:blipFill>
                    <a:blip r:embed="rId11"/>
                    <a:stretch>
                      <a:fillRect/>
                    </a:stretch>
                  </pic:blipFill>
                  <pic:spPr>
                    <a:xfrm>
                      <a:off x="0" y="0"/>
                      <a:ext cx="4114800" cy="931708"/>
                    </a:xfrm>
                    <a:prstGeom prst="rect"/>
                  </pic:spPr>
                </pic:pic>
              </a:graphicData>
            </a:graphic>
          </wp:inline>
        </w:drawing>
      </w:r>
    </w:p>
    <w:p>
      <w:pPr>
        <w:spacing w:after="200"/>
        <w:jc w:val="center"/>
      </w:pPr>
      <w:r>
        <w:rPr>
          <w:rFonts w:ascii="Times New Roman" w:hAnsi="Times New Roman"/>
          <w:i/>
          <w:sz w:val="22"/>
        </w:rPr>
        <w:t>Image 2. Structure of the table Budget.</w:t>
      </w:r>
    </w:p>
    <w:p>
      <w:pPr>
        <w:spacing w:before="120" w:after="80"/>
        <w:jc w:val="left"/>
      </w:pPr>
      <w:r>
        <w:rPr>
          <w:rFonts w:ascii="Times New Roman" w:hAnsi="Times New Roman"/>
          <w:b/>
          <w:sz w:val="26"/>
        </w:rPr>
        <w:t>2. “Unit” table</w:t>
      </w:r>
    </w:p>
    <w:p>
      <w:pPr>
        <w:ind w:firstLine="567"/>
        <w:jc w:val="both"/>
      </w:pPr>
      <w:r>
        <w:rPr>
          <w:rFonts w:ascii="Times New Roman" w:hAnsi="Times New Roman"/>
          <w:b w:val="0"/>
          <w:i w:val="0"/>
          <w:sz w:val="24"/>
        </w:rPr>
        <w:t>Reference list of measurement units (pcs, kg, m, etc.) used both for raw materials and for finished products.</w:t>
      </w:r>
    </w:p>
    <w:p>
      <w:pPr>
        <w:jc w:val="both"/>
      </w:pPr>
      <w:r>
        <w:rPr>
          <w:rFonts w:ascii="Times New Roman" w:hAnsi="Times New Roman"/>
          <w:b w:val="0"/>
          <w:i w:val="0"/>
          <w:sz w:val="24"/>
        </w:rPr>
        <w:t>Table structure:</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C5677B"/>
          </w:tcPr>
          <w:p>
            <w:pPr>
              <w:jc w:val="center"/>
            </w:pPr>
            <w:r/>
            <w:r>
              <w:rPr>
                <w:rFonts w:ascii="Times New Roman" w:hAnsi="Times New Roman"/>
                <w:b/>
                <w:color w:val="FFFFFF"/>
                <w:sz w:val="22"/>
              </w:rPr>
              <w:t>Column</w:t>
            </w:r>
          </w:p>
        </w:tc>
        <w:tc>
          <w:tcPr>
            <w:tcW w:type="dxa" w:w="2835"/>
            <w:shd w:val="clear" w:color="auto" w:fill="C5677B"/>
          </w:tcPr>
          <w:p>
            <w:pPr>
              <w:jc w:val="center"/>
            </w:pPr>
            <w:r/>
            <w:r>
              <w:rPr>
                <w:rFonts w:ascii="Times New Roman" w:hAnsi="Times New Roman"/>
                <w:b/>
                <w:color w:val="FFFFFF"/>
                <w:sz w:val="22"/>
              </w:rPr>
              <w:t>Type</w:t>
            </w:r>
          </w:p>
        </w:tc>
        <w:tc>
          <w:tcPr>
            <w:tcW w:type="dxa" w:w="3969"/>
            <w:shd w:val="clear" w:color="auto" w:fill="C5677B"/>
          </w:tcPr>
          <w:p>
            <w:pPr>
              <w:jc w:val="center"/>
            </w:pPr>
            <w:r/>
            <w:r>
              <w:rPr>
                <w:rFonts w:ascii="Times New Roman" w:hAnsi="Times New Roman"/>
                <w:b/>
                <w:color w:val="FFFFFF"/>
                <w:sz w:val="22"/>
              </w:rPr>
              <w:t>Description</w:t>
            </w:r>
          </w:p>
        </w:tc>
      </w:tr>
      <w:tr>
        <w:tc>
          <w:tcPr>
            <w:tcW w:type="dxa" w:w="2551"/>
          </w:tcPr>
          <w:p>
            <w:pPr>
              <w:jc w:val="left"/>
            </w:pPr>
            <w:r/>
            <w:r>
              <w:rPr>
                <w:rFonts w:ascii="Times New Roman" w:hAnsi="Times New Roman"/>
                <w:sz w:val="22"/>
              </w:rPr>
              <w:t>id</w:t>
            </w:r>
          </w:p>
        </w:tc>
        <w:tc>
          <w:tcPr>
            <w:tcW w:type="dxa" w:w="2835"/>
          </w:tcPr>
          <w:p>
            <w:pPr>
              <w:jc w:val="left"/>
            </w:pPr>
            <w:r/>
            <w:r>
              <w:rPr>
                <w:rFonts w:ascii="Times New Roman" w:hAnsi="Times New Roman"/>
                <w:sz w:val="22"/>
              </w:rPr>
              <w:t>BigAutoField</w:t>
            </w:r>
          </w:p>
        </w:tc>
        <w:tc>
          <w:tcPr>
            <w:tcW w:type="dxa" w:w="3969"/>
          </w:tcPr>
          <w:p>
            <w:pPr>
              <w:jc w:val="left"/>
            </w:pPr>
            <w:r/>
            <w:r>
              <w:rPr>
                <w:rFonts w:ascii="Times New Roman" w:hAnsi="Times New Roman"/>
                <w:sz w:val="22"/>
              </w:rPr>
              <w:t>Primary Key.</w:t>
            </w:r>
          </w:p>
        </w:tc>
      </w:tr>
      <w:tr>
        <w:tc>
          <w:tcPr>
            <w:tcW w:type="dxa" w:w="2551"/>
          </w:tcPr>
          <w:p>
            <w:pPr>
              <w:jc w:val="left"/>
            </w:pPr>
            <w:r/>
            <w:r>
              <w:rPr>
                <w:rFonts w:ascii="Times New Roman" w:hAnsi="Times New Roman"/>
                <w:sz w:val="22"/>
              </w:rPr>
              <w:t>name</w:t>
            </w:r>
          </w:p>
        </w:tc>
        <w:tc>
          <w:tcPr>
            <w:tcW w:type="dxa" w:w="2835"/>
          </w:tcPr>
          <w:p>
            <w:pPr>
              <w:jc w:val="left"/>
            </w:pPr>
            <w:r/>
            <w:r>
              <w:rPr>
                <w:rFonts w:ascii="Times New Roman" w:hAnsi="Times New Roman"/>
                <w:sz w:val="22"/>
              </w:rPr>
              <w:t>CharField(50), UNIQUE</w:t>
            </w:r>
          </w:p>
        </w:tc>
        <w:tc>
          <w:tcPr>
            <w:tcW w:type="dxa" w:w="3969"/>
          </w:tcPr>
          <w:p>
            <w:pPr>
              <w:jc w:val="left"/>
            </w:pPr>
            <w:r/>
            <w:r>
              <w:rPr>
                <w:rFonts w:ascii="Times New Roman" w:hAnsi="Times New Roman"/>
                <w:sz w:val="22"/>
              </w:rPr>
              <w:t>Name of the unit.</w:t>
            </w:r>
          </w:p>
        </w:tc>
      </w:tr>
    </w:tbl>
    <w:p>
      <w:pPr>
        <w:jc w:val="center"/>
      </w:pPr>
      <w:r>
        <w:drawing>
          <wp:inline xmlns:a="http://schemas.openxmlformats.org/drawingml/2006/main" xmlns:pic="http://schemas.openxmlformats.org/drawingml/2006/picture">
            <wp:extent cx="4114800" cy="931708"/>
            <wp:docPr id="4" name="Picture 4"/>
            <wp:cNvGraphicFramePr>
              <a:graphicFrameLocks noChangeAspect="1"/>
            </wp:cNvGraphicFramePr>
            <a:graphic>
              <a:graphicData uri="http://schemas.openxmlformats.org/drawingml/2006/picture">
                <pic:pic>
                  <pic:nvPicPr>
                    <pic:cNvPr id="0" name="БД_Проект_Unit.png"/>
                    <pic:cNvPicPr/>
                  </pic:nvPicPr>
                  <pic:blipFill>
                    <a:blip r:embed="rId12"/>
                    <a:stretch>
                      <a:fillRect/>
                    </a:stretch>
                  </pic:blipFill>
                  <pic:spPr>
                    <a:xfrm>
                      <a:off x="0" y="0"/>
                      <a:ext cx="4114800" cy="931708"/>
                    </a:xfrm>
                    <a:prstGeom prst="rect"/>
                  </pic:spPr>
                </pic:pic>
              </a:graphicData>
            </a:graphic>
          </wp:inline>
        </w:drawing>
      </w:r>
    </w:p>
    <w:p>
      <w:pPr>
        <w:spacing w:after="200"/>
        <w:jc w:val="center"/>
      </w:pPr>
      <w:r>
        <w:rPr>
          <w:rFonts w:ascii="Times New Roman" w:hAnsi="Times New Roman"/>
          <w:i/>
          <w:sz w:val="22"/>
        </w:rPr>
        <w:t>Image 3. Structure of the table Unit.</w:t>
      </w:r>
    </w:p>
    <w:p>
      <w:pPr>
        <w:spacing w:before="120" w:after="80"/>
        <w:jc w:val="left"/>
      </w:pPr>
      <w:r>
        <w:rPr>
          <w:rFonts w:ascii="Times New Roman" w:hAnsi="Times New Roman"/>
          <w:b/>
          <w:sz w:val="26"/>
        </w:rPr>
        <w:t>3. “Position” table</w:t>
      </w:r>
    </w:p>
    <w:p>
      <w:pPr>
        <w:ind w:firstLine="567"/>
        <w:jc w:val="both"/>
      </w:pPr>
      <w:r>
        <w:rPr>
          <w:rFonts w:ascii="Times New Roman" w:hAnsi="Times New Roman"/>
          <w:b w:val="0"/>
          <w:i w:val="0"/>
          <w:sz w:val="24"/>
        </w:rPr>
        <w:t>Reference list of employee positions; each position is linked to one application role (director / accountant / warehouse / production / sales / none) that governs RBAC permissions.</w:t>
      </w:r>
    </w:p>
    <w:p>
      <w:pPr>
        <w:jc w:val="both"/>
      </w:pPr>
      <w:r>
        <w:rPr>
          <w:rFonts w:ascii="Times New Roman" w:hAnsi="Times New Roman"/>
          <w:b w:val="0"/>
          <w:i w:val="0"/>
          <w:sz w:val="24"/>
        </w:rPr>
        <w:t>Table structure:</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C5677B"/>
          </w:tcPr>
          <w:p>
            <w:pPr>
              <w:jc w:val="center"/>
            </w:pPr>
            <w:r/>
            <w:r>
              <w:rPr>
                <w:rFonts w:ascii="Times New Roman" w:hAnsi="Times New Roman"/>
                <w:b/>
                <w:color w:val="FFFFFF"/>
                <w:sz w:val="22"/>
              </w:rPr>
              <w:t>Column</w:t>
            </w:r>
          </w:p>
        </w:tc>
        <w:tc>
          <w:tcPr>
            <w:tcW w:type="dxa" w:w="2835"/>
            <w:shd w:val="clear" w:color="auto" w:fill="C5677B"/>
          </w:tcPr>
          <w:p>
            <w:pPr>
              <w:jc w:val="center"/>
            </w:pPr>
            <w:r/>
            <w:r>
              <w:rPr>
                <w:rFonts w:ascii="Times New Roman" w:hAnsi="Times New Roman"/>
                <w:b/>
                <w:color w:val="FFFFFF"/>
                <w:sz w:val="22"/>
              </w:rPr>
              <w:t>Type</w:t>
            </w:r>
          </w:p>
        </w:tc>
        <w:tc>
          <w:tcPr>
            <w:tcW w:type="dxa" w:w="3969"/>
            <w:shd w:val="clear" w:color="auto" w:fill="C5677B"/>
          </w:tcPr>
          <w:p>
            <w:pPr>
              <w:jc w:val="center"/>
            </w:pPr>
            <w:r/>
            <w:r>
              <w:rPr>
                <w:rFonts w:ascii="Times New Roman" w:hAnsi="Times New Roman"/>
                <w:b/>
                <w:color w:val="FFFFFF"/>
                <w:sz w:val="22"/>
              </w:rPr>
              <w:t>Description</w:t>
            </w:r>
          </w:p>
        </w:tc>
      </w:tr>
      <w:tr>
        <w:tc>
          <w:tcPr>
            <w:tcW w:type="dxa" w:w="2551"/>
          </w:tcPr>
          <w:p>
            <w:pPr>
              <w:jc w:val="left"/>
            </w:pPr>
            <w:r/>
            <w:r>
              <w:rPr>
                <w:rFonts w:ascii="Times New Roman" w:hAnsi="Times New Roman"/>
                <w:sz w:val="22"/>
              </w:rPr>
              <w:t>id</w:t>
            </w:r>
          </w:p>
        </w:tc>
        <w:tc>
          <w:tcPr>
            <w:tcW w:type="dxa" w:w="2835"/>
          </w:tcPr>
          <w:p>
            <w:pPr>
              <w:jc w:val="left"/>
            </w:pPr>
            <w:r/>
            <w:r>
              <w:rPr>
                <w:rFonts w:ascii="Times New Roman" w:hAnsi="Times New Roman"/>
                <w:sz w:val="22"/>
              </w:rPr>
              <w:t>BigAutoField</w:t>
            </w:r>
          </w:p>
        </w:tc>
        <w:tc>
          <w:tcPr>
            <w:tcW w:type="dxa" w:w="3969"/>
          </w:tcPr>
          <w:p>
            <w:pPr>
              <w:jc w:val="left"/>
            </w:pPr>
            <w:r/>
            <w:r>
              <w:rPr>
                <w:rFonts w:ascii="Times New Roman" w:hAnsi="Times New Roman"/>
                <w:sz w:val="22"/>
              </w:rPr>
              <w:t>Primary Key.</w:t>
            </w:r>
          </w:p>
        </w:tc>
      </w:tr>
      <w:tr>
        <w:tc>
          <w:tcPr>
            <w:tcW w:type="dxa" w:w="2551"/>
          </w:tcPr>
          <w:p>
            <w:pPr>
              <w:jc w:val="left"/>
            </w:pPr>
            <w:r/>
            <w:r>
              <w:rPr>
                <w:rFonts w:ascii="Times New Roman" w:hAnsi="Times New Roman"/>
                <w:sz w:val="22"/>
              </w:rPr>
              <w:t>title</w:t>
            </w:r>
          </w:p>
        </w:tc>
        <w:tc>
          <w:tcPr>
            <w:tcW w:type="dxa" w:w="2835"/>
          </w:tcPr>
          <w:p>
            <w:pPr>
              <w:jc w:val="left"/>
            </w:pPr>
            <w:r/>
            <w:r>
              <w:rPr>
                <w:rFonts w:ascii="Times New Roman" w:hAnsi="Times New Roman"/>
                <w:sz w:val="22"/>
              </w:rPr>
              <w:t>CharField(100), UNIQUE</w:t>
            </w:r>
          </w:p>
        </w:tc>
        <w:tc>
          <w:tcPr>
            <w:tcW w:type="dxa" w:w="3969"/>
          </w:tcPr>
          <w:p>
            <w:pPr>
              <w:jc w:val="left"/>
            </w:pPr>
            <w:r/>
            <w:r>
              <w:rPr>
                <w:rFonts w:ascii="Times New Roman" w:hAnsi="Times New Roman"/>
                <w:sz w:val="22"/>
              </w:rPr>
              <w:t>Position title.</w:t>
            </w:r>
          </w:p>
        </w:tc>
      </w:tr>
      <w:tr>
        <w:tc>
          <w:tcPr>
            <w:tcW w:type="dxa" w:w="2551"/>
          </w:tcPr>
          <w:p>
            <w:pPr>
              <w:jc w:val="left"/>
            </w:pPr>
            <w:r/>
            <w:r>
              <w:rPr>
                <w:rFonts w:ascii="Times New Roman" w:hAnsi="Times New Roman"/>
                <w:sz w:val="22"/>
              </w:rPr>
              <w:t>role</w:t>
            </w:r>
          </w:p>
        </w:tc>
        <w:tc>
          <w:tcPr>
            <w:tcW w:type="dxa" w:w="2835"/>
          </w:tcPr>
          <w:p>
            <w:pPr>
              <w:jc w:val="left"/>
            </w:pPr>
            <w:r/>
            <w:r>
              <w:rPr>
                <w:rFonts w:ascii="Times New Roman" w:hAnsi="Times New Roman"/>
                <w:sz w:val="22"/>
              </w:rPr>
              <w:t>CharField(20)</w:t>
            </w:r>
          </w:p>
        </w:tc>
        <w:tc>
          <w:tcPr>
            <w:tcW w:type="dxa" w:w="3969"/>
          </w:tcPr>
          <w:p>
            <w:pPr>
              <w:jc w:val="left"/>
            </w:pPr>
            <w:r/>
            <w:r>
              <w:rPr>
                <w:rFonts w:ascii="Times New Roman" w:hAnsi="Times New Roman"/>
                <w:sz w:val="22"/>
              </w:rPr>
              <w:t>Role-based-access role (choice field).</w:t>
            </w:r>
          </w:p>
        </w:tc>
      </w:tr>
    </w:tbl>
    <w:p>
      <w:pPr>
        <w:jc w:val="center"/>
      </w:pPr>
      <w:r>
        <w:drawing>
          <wp:inline xmlns:a="http://schemas.openxmlformats.org/drawingml/2006/main" xmlns:pic="http://schemas.openxmlformats.org/drawingml/2006/picture">
            <wp:extent cx="4114800" cy="1072787"/>
            <wp:docPr id="5" name="Picture 5"/>
            <wp:cNvGraphicFramePr>
              <a:graphicFrameLocks noChangeAspect="1"/>
            </wp:cNvGraphicFramePr>
            <a:graphic>
              <a:graphicData uri="http://schemas.openxmlformats.org/drawingml/2006/picture">
                <pic:pic>
                  <pic:nvPicPr>
                    <pic:cNvPr id="0" name="БД_Проект_Position.png"/>
                    <pic:cNvPicPr/>
                  </pic:nvPicPr>
                  <pic:blipFill>
                    <a:blip r:embed="rId13"/>
                    <a:stretch>
                      <a:fillRect/>
                    </a:stretch>
                  </pic:blipFill>
                  <pic:spPr>
                    <a:xfrm>
                      <a:off x="0" y="0"/>
                      <a:ext cx="4114800" cy="1072787"/>
                    </a:xfrm>
                    <a:prstGeom prst="rect"/>
                  </pic:spPr>
                </pic:pic>
              </a:graphicData>
            </a:graphic>
          </wp:inline>
        </w:drawing>
      </w:r>
    </w:p>
    <w:p>
      <w:pPr>
        <w:spacing w:after="200"/>
        <w:jc w:val="center"/>
      </w:pPr>
      <w:r>
        <w:rPr>
          <w:rFonts w:ascii="Times New Roman" w:hAnsi="Times New Roman"/>
          <w:i/>
          <w:sz w:val="22"/>
        </w:rPr>
        <w:t>Image 4. Structure of the table Position.</w:t>
      </w:r>
    </w:p>
    <w:p>
      <w:pPr>
        <w:spacing w:before="120" w:after="80"/>
        <w:jc w:val="left"/>
      </w:pPr>
      <w:r>
        <w:rPr>
          <w:rFonts w:ascii="Times New Roman" w:hAnsi="Times New Roman"/>
          <w:b/>
          <w:sz w:val="26"/>
        </w:rPr>
        <w:t>4. “Employee” table</w:t>
      </w:r>
    </w:p>
    <w:p>
      <w:pPr>
        <w:ind w:firstLine="567"/>
        <w:jc w:val="both"/>
      </w:pPr>
      <w:r>
        <w:rPr>
          <w:rFonts w:ascii="Times New Roman" w:hAnsi="Times New Roman"/>
          <w:b w:val="0"/>
          <w:i w:val="0"/>
          <w:sz w:val="24"/>
        </w:rPr>
        <w:t>Stores information about the factory employees.</w:t>
      </w:r>
    </w:p>
    <w:p>
      <w:pPr>
        <w:jc w:val="both"/>
      </w:pPr>
      <w:r>
        <w:rPr>
          <w:rFonts w:ascii="Times New Roman" w:hAnsi="Times New Roman"/>
          <w:b w:val="0"/>
          <w:i w:val="0"/>
          <w:sz w:val="24"/>
        </w:rPr>
        <w:t>Table structure:</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C5677B"/>
          </w:tcPr>
          <w:p>
            <w:pPr>
              <w:jc w:val="center"/>
            </w:pPr>
            <w:r/>
            <w:r>
              <w:rPr>
                <w:rFonts w:ascii="Times New Roman" w:hAnsi="Times New Roman"/>
                <w:b/>
                <w:color w:val="FFFFFF"/>
                <w:sz w:val="22"/>
              </w:rPr>
              <w:t>Column</w:t>
            </w:r>
          </w:p>
        </w:tc>
        <w:tc>
          <w:tcPr>
            <w:tcW w:type="dxa" w:w="2835"/>
            <w:shd w:val="clear" w:color="auto" w:fill="C5677B"/>
          </w:tcPr>
          <w:p>
            <w:pPr>
              <w:jc w:val="center"/>
            </w:pPr>
            <w:r/>
            <w:r>
              <w:rPr>
                <w:rFonts w:ascii="Times New Roman" w:hAnsi="Times New Roman"/>
                <w:b/>
                <w:color w:val="FFFFFF"/>
                <w:sz w:val="22"/>
              </w:rPr>
              <w:t>Type</w:t>
            </w:r>
          </w:p>
        </w:tc>
        <w:tc>
          <w:tcPr>
            <w:tcW w:type="dxa" w:w="3969"/>
            <w:shd w:val="clear" w:color="auto" w:fill="C5677B"/>
          </w:tcPr>
          <w:p>
            <w:pPr>
              <w:jc w:val="center"/>
            </w:pPr>
            <w:r/>
            <w:r>
              <w:rPr>
                <w:rFonts w:ascii="Times New Roman" w:hAnsi="Times New Roman"/>
                <w:b/>
                <w:color w:val="FFFFFF"/>
                <w:sz w:val="22"/>
              </w:rPr>
              <w:t>Description</w:t>
            </w:r>
          </w:p>
        </w:tc>
      </w:tr>
      <w:tr>
        <w:tc>
          <w:tcPr>
            <w:tcW w:type="dxa" w:w="2551"/>
          </w:tcPr>
          <w:p>
            <w:pPr>
              <w:jc w:val="left"/>
            </w:pPr>
            <w:r/>
            <w:r>
              <w:rPr>
                <w:rFonts w:ascii="Times New Roman" w:hAnsi="Times New Roman"/>
                <w:sz w:val="22"/>
              </w:rPr>
              <w:t>id</w:t>
            </w:r>
          </w:p>
        </w:tc>
        <w:tc>
          <w:tcPr>
            <w:tcW w:type="dxa" w:w="2835"/>
          </w:tcPr>
          <w:p>
            <w:pPr>
              <w:jc w:val="left"/>
            </w:pPr>
            <w:r/>
            <w:r>
              <w:rPr>
                <w:rFonts w:ascii="Times New Roman" w:hAnsi="Times New Roman"/>
                <w:sz w:val="22"/>
              </w:rPr>
              <w:t>BigAutoField</w:t>
            </w:r>
          </w:p>
        </w:tc>
        <w:tc>
          <w:tcPr>
            <w:tcW w:type="dxa" w:w="3969"/>
          </w:tcPr>
          <w:p>
            <w:pPr>
              <w:jc w:val="left"/>
            </w:pPr>
            <w:r/>
            <w:r>
              <w:rPr>
                <w:rFonts w:ascii="Times New Roman" w:hAnsi="Times New Roman"/>
                <w:sz w:val="22"/>
              </w:rPr>
              <w:t>Primary Key.</w:t>
            </w:r>
          </w:p>
        </w:tc>
      </w:tr>
      <w:tr>
        <w:tc>
          <w:tcPr>
            <w:tcW w:type="dxa" w:w="2551"/>
          </w:tcPr>
          <w:p>
            <w:pPr>
              <w:jc w:val="left"/>
            </w:pPr>
            <w:r/>
            <w:r>
              <w:rPr>
                <w:rFonts w:ascii="Times New Roman" w:hAnsi="Times New Roman"/>
                <w:sz w:val="22"/>
              </w:rPr>
              <w:t>full_name</w:t>
            </w:r>
          </w:p>
        </w:tc>
        <w:tc>
          <w:tcPr>
            <w:tcW w:type="dxa" w:w="2835"/>
          </w:tcPr>
          <w:p>
            <w:pPr>
              <w:jc w:val="left"/>
            </w:pPr>
            <w:r/>
            <w:r>
              <w:rPr>
                <w:rFonts w:ascii="Times New Roman" w:hAnsi="Times New Roman"/>
                <w:sz w:val="22"/>
              </w:rPr>
              <w:t>CharField(200)</w:t>
            </w:r>
          </w:p>
        </w:tc>
        <w:tc>
          <w:tcPr>
            <w:tcW w:type="dxa" w:w="3969"/>
          </w:tcPr>
          <w:p>
            <w:pPr>
              <w:jc w:val="left"/>
            </w:pPr>
            <w:r/>
            <w:r>
              <w:rPr>
                <w:rFonts w:ascii="Times New Roman" w:hAnsi="Times New Roman"/>
                <w:sz w:val="22"/>
              </w:rPr>
              <w:t>Full name of the employee.</w:t>
            </w:r>
          </w:p>
        </w:tc>
      </w:tr>
      <w:tr>
        <w:tc>
          <w:tcPr>
            <w:tcW w:type="dxa" w:w="2551"/>
          </w:tcPr>
          <w:p>
            <w:pPr>
              <w:jc w:val="left"/>
            </w:pPr>
            <w:r/>
            <w:r>
              <w:rPr>
                <w:rFonts w:ascii="Times New Roman" w:hAnsi="Times New Roman"/>
                <w:sz w:val="22"/>
              </w:rPr>
              <w:t>position_id</w:t>
            </w:r>
          </w:p>
        </w:tc>
        <w:tc>
          <w:tcPr>
            <w:tcW w:type="dxa" w:w="2835"/>
          </w:tcPr>
          <w:p>
            <w:pPr>
              <w:jc w:val="left"/>
            </w:pPr>
            <w:r/>
            <w:r>
              <w:rPr>
                <w:rFonts w:ascii="Times New Roman" w:hAnsi="Times New Roman"/>
                <w:sz w:val="22"/>
              </w:rPr>
              <w:t>FK → Position (PROTECT)</w:t>
            </w:r>
          </w:p>
        </w:tc>
        <w:tc>
          <w:tcPr>
            <w:tcW w:type="dxa" w:w="3969"/>
          </w:tcPr>
          <w:p>
            <w:pPr>
              <w:jc w:val="left"/>
            </w:pPr>
            <w:r/>
            <w:r>
              <w:rPr>
                <w:rFonts w:ascii="Times New Roman" w:hAnsi="Times New Roman"/>
                <w:sz w:val="22"/>
              </w:rPr>
              <w:t>Position of the employee.</w:t>
            </w:r>
          </w:p>
        </w:tc>
      </w:tr>
      <w:tr>
        <w:tc>
          <w:tcPr>
            <w:tcW w:type="dxa" w:w="2551"/>
          </w:tcPr>
          <w:p>
            <w:pPr>
              <w:jc w:val="left"/>
            </w:pPr>
            <w:r/>
            <w:r>
              <w:rPr>
                <w:rFonts w:ascii="Times New Roman" w:hAnsi="Times New Roman"/>
                <w:sz w:val="22"/>
              </w:rPr>
              <w:t>salary</w:t>
            </w:r>
          </w:p>
        </w:tc>
        <w:tc>
          <w:tcPr>
            <w:tcW w:type="dxa" w:w="2835"/>
          </w:tcPr>
          <w:p>
            <w:pPr>
              <w:jc w:val="left"/>
            </w:pPr>
            <w:r/>
            <w:r>
              <w:rPr>
                <w:rFonts w:ascii="Times New Roman" w:hAnsi="Times New Roman"/>
                <w:sz w:val="22"/>
              </w:rPr>
              <w:t>Decimal(10,2)</w:t>
            </w:r>
          </w:p>
        </w:tc>
        <w:tc>
          <w:tcPr>
            <w:tcW w:type="dxa" w:w="3969"/>
          </w:tcPr>
          <w:p>
            <w:pPr>
              <w:jc w:val="left"/>
            </w:pPr>
            <w:r/>
            <w:r>
              <w:rPr>
                <w:rFonts w:ascii="Times New Roman" w:hAnsi="Times New Roman"/>
                <w:sz w:val="22"/>
              </w:rPr>
              <w:t>Monthly salary.</w:t>
            </w:r>
          </w:p>
        </w:tc>
      </w:tr>
      <w:tr>
        <w:tc>
          <w:tcPr>
            <w:tcW w:type="dxa" w:w="2551"/>
          </w:tcPr>
          <w:p>
            <w:pPr>
              <w:jc w:val="left"/>
            </w:pPr>
            <w:r/>
            <w:r>
              <w:rPr>
                <w:rFonts w:ascii="Times New Roman" w:hAnsi="Times New Roman"/>
                <w:sz w:val="22"/>
              </w:rPr>
              <w:t>address</w:t>
            </w:r>
          </w:p>
        </w:tc>
        <w:tc>
          <w:tcPr>
            <w:tcW w:type="dxa" w:w="2835"/>
          </w:tcPr>
          <w:p>
            <w:pPr>
              <w:jc w:val="left"/>
            </w:pPr>
            <w:r/>
            <w:r>
              <w:rPr>
                <w:rFonts w:ascii="Times New Roman" w:hAnsi="Times New Roman"/>
                <w:sz w:val="22"/>
              </w:rPr>
              <w:t>CharField(255), nullable</w:t>
            </w:r>
          </w:p>
        </w:tc>
        <w:tc>
          <w:tcPr>
            <w:tcW w:type="dxa" w:w="3969"/>
          </w:tcPr>
          <w:p>
            <w:pPr>
              <w:jc w:val="left"/>
            </w:pPr>
            <w:r/>
            <w:r>
              <w:rPr>
                <w:rFonts w:ascii="Times New Roman" w:hAnsi="Times New Roman"/>
                <w:sz w:val="22"/>
              </w:rPr>
              <w:t>Residential address.</w:t>
            </w:r>
          </w:p>
        </w:tc>
      </w:tr>
      <w:tr>
        <w:tc>
          <w:tcPr>
            <w:tcW w:type="dxa" w:w="2551"/>
          </w:tcPr>
          <w:p>
            <w:pPr>
              <w:jc w:val="left"/>
            </w:pPr>
            <w:r/>
            <w:r>
              <w:rPr>
                <w:rFonts w:ascii="Times New Roman" w:hAnsi="Times New Roman"/>
                <w:sz w:val="22"/>
              </w:rPr>
              <w:t>phone</w:t>
            </w:r>
          </w:p>
        </w:tc>
        <w:tc>
          <w:tcPr>
            <w:tcW w:type="dxa" w:w="2835"/>
          </w:tcPr>
          <w:p>
            <w:pPr>
              <w:jc w:val="left"/>
            </w:pPr>
            <w:r/>
            <w:r>
              <w:rPr>
                <w:rFonts w:ascii="Times New Roman" w:hAnsi="Times New Roman"/>
                <w:sz w:val="22"/>
              </w:rPr>
              <w:t>CharField(20), nullable</w:t>
            </w:r>
          </w:p>
        </w:tc>
        <w:tc>
          <w:tcPr>
            <w:tcW w:type="dxa" w:w="3969"/>
          </w:tcPr>
          <w:p>
            <w:pPr>
              <w:jc w:val="left"/>
            </w:pPr>
            <w:r/>
            <w:r>
              <w:rPr>
                <w:rFonts w:ascii="Times New Roman" w:hAnsi="Times New Roman"/>
                <w:sz w:val="22"/>
              </w:rPr>
              <w:t>Contact phone number.</w:t>
            </w:r>
          </w:p>
        </w:tc>
      </w:tr>
    </w:tbl>
    <w:p>
      <w:pPr>
        <w:jc w:val="center"/>
      </w:pPr>
      <w:r>
        <w:drawing>
          <wp:inline xmlns:a="http://schemas.openxmlformats.org/drawingml/2006/main" xmlns:pic="http://schemas.openxmlformats.org/drawingml/2006/picture">
            <wp:extent cx="4114800" cy="1493085"/>
            <wp:docPr id="6" name="Picture 6"/>
            <wp:cNvGraphicFramePr>
              <a:graphicFrameLocks noChangeAspect="1"/>
            </wp:cNvGraphicFramePr>
            <a:graphic>
              <a:graphicData uri="http://schemas.openxmlformats.org/drawingml/2006/picture">
                <pic:pic>
                  <pic:nvPicPr>
                    <pic:cNvPr id="0" name="БД_Проект_Employee.png"/>
                    <pic:cNvPicPr/>
                  </pic:nvPicPr>
                  <pic:blipFill>
                    <a:blip r:embed="rId14"/>
                    <a:stretch>
                      <a:fillRect/>
                    </a:stretch>
                  </pic:blipFill>
                  <pic:spPr>
                    <a:xfrm>
                      <a:off x="0" y="0"/>
                      <a:ext cx="4114800" cy="1493085"/>
                    </a:xfrm>
                    <a:prstGeom prst="rect"/>
                  </pic:spPr>
                </pic:pic>
              </a:graphicData>
            </a:graphic>
          </wp:inline>
        </w:drawing>
      </w:r>
    </w:p>
    <w:p>
      <w:pPr>
        <w:spacing w:after="200"/>
        <w:jc w:val="center"/>
      </w:pPr>
      <w:r>
        <w:rPr>
          <w:rFonts w:ascii="Times New Roman" w:hAnsi="Times New Roman"/>
          <w:i/>
          <w:sz w:val="22"/>
        </w:rPr>
        <w:t>Image 5. Structure of the table Employee.</w:t>
      </w:r>
    </w:p>
    <w:p>
      <w:pPr>
        <w:spacing w:before="120" w:after="80"/>
        <w:jc w:val="left"/>
      </w:pPr>
      <w:r>
        <w:rPr>
          <w:rFonts w:ascii="Times New Roman" w:hAnsi="Times New Roman"/>
          <w:b/>
          <w:sz w:val="26"/>
        </w:rPr>
        <w:t>5. “UserProfile” table</w:t>
      </w:r>
    </w:p>
    <w:p>
      <w:pPr>
        <w:ind w:firstLine="567"/>
        <w:jc w:val="both"/>
      </w:pPr>
      <w:r>
        <w:rPr>
          <w:rFonts w:ascii="Times New Roman" w:hAnsi="Times New Roman"/>
          <w:b w:val="0"/>
          <w:i w:val="0"/>
          <w:sz w:val="24"/>
        </w:rPr>
        <w:t>Links a Django auth_user record with an Employee record and thus inherits the role from Employee.position.role. Used by the permission system.</w:t>
      </w:r>
    </w:p>
    <w:p>
      <w:pPr>
        <w:jc w:val="both"/>
      </w:pPr>
      <w:r>
        <w:rPr>
          <w:rFonts w:ascii="Times New Roman" w:hAnsi="Times New Roman"/>
          <w:b w:val="0"/>
          <w:i w:val="0"/>
          <w:sz w:val="24"/>
        </w:rPr>
        <w:t>Table structure:</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C5677B"/>
          </w:tcPr>
          <w:p>
            <w:pPr>
              <w:jc w:val="center"/>
            </w:pPr>
            <w:r/>
            <w:r>
              <w:rPr>
                <w:rFonts w:ascii="Times New Roman" w:hAnsi="Times New Roman"/>
                <w:b/>
                <w:color w:val="FFFFFF"/>
                <w:sz w:val="22"/>
              </w:rPr>
              <w:t>Column</w:t>
            </w:r>
          </w:p>
        </w:tc>
        <w:tc>
          <w:tcPr>
            <w:tcW w:type="dxa" w:w="2835"/>
            <w:shd w:val="clear" w:color="auto" w:fill="C5677B"/>
          </w:tcPr>
          <w:p>
            <w:pPr>
              <w:jc w:val="center"/>
            </w:pPr>
            <w:r/>
            <w:r>
              <w:rPr>
                <w:rFonts w:ascii="Times New Roman" w:hAnsi="Times New Roman"/>
                <w:b/>
                <w:color w:val="FFFFFF"/>
                <w:sz w:val="22"/>
              </w:rPr>
              <w:t>Type</w:t>
            </w:r>
          </w:p>
        </w:tc>
        <w:tc>
          <w:tcPr>
            <w:tcW w:type="dxa" w:w="3969"/>
            <w:shd w:val="clear" w:color="auto" w:fill="C5677B"/>
          </w:tcPr>
          <w:p>
            <w:pPr>
              <w:jc w:val="center"/>
            </w:pPr>
            <w:r/>
            <w:r>
              <w:rPr>
                <w:rFonts w:ascii="Times New Roman" w:hAnsi="Times New Roman"/>
                <w:b/>
                <w:color w:val="FFFFFF"/>
                <w:sz w:val="22"/>
              </w:rPr>
              <w:t>Description</w:t>
            </w:r>
          </w:p>
        </w:tc>
      </w:tr>
      <w:tr>
        <w:tc>
          <w:tcPr>
            <w:tcW w:type="dxa" w:w="2551"/>
          </w:tcPr>
          <w:p>
            <w:pPr>
              <w:jc w:val="left"/>
            </w:pPr>
            <w:r/>
            <w:r>
              <w:rPr>
                <w:rFonts w:ascii="Times New Roman" w:hAnsi="Times New Roman"/>
                <w:sz w:val="22"/>
              </w:rPr>
              <w:t>id</w:t>
            </w:r>
          </w:p>
        </w:tc>
        <w:tc>
          <w:tcPr>
            <w:tcW w:type="dxa" w:w="2835"/>
          </w:tcPr>
          <w:p>
            <w:pPr>
              <w:jc w:val="left"/>
            </w:pPr>
            <w:r/>
            <w:r>
              <w:rPr>
                <w:rFonts w:ascii="Times New Roman" w:hAnsi="Times New Roman"/>
                <w:sz w:val="22"/>
              </w:rPr>
              <w:t>BigAutoField</w:t>
            </w:r>
          </w:p>
        </w:tc>
        <w:tc>
          <w:tcPr>
            <w:tcW w:type="dxa" w:w="3969"/>
          </w:tcPr>
          <w:p>
            <w:pPr>
              <w:jc w:val="left"/>
            </w:pPr>
            <w:r/>
            <w:r>
              <w:rPr>
                <w:rFonts w:ascii="Times New Roman" w:hAnsi="Times New Roman"/>
                <w:sz w:val="22"/>
              </w:rPr>
              <w:t>Primary Key.</w:t>
            </w:r>
          </w:p>
        </w:tc>
      </w:tr>
      <w:tr>
        <w:tc>
          <w:tcPr>
            <w:tcW w:type="dxa" w:w="2551"/>
          </w:tcPr>
          <w:p>
            <w:pPr>
              <w:jc w:val="left"/>
            </w:pPr>
            <w:r/>
            <w:r>
              <w:rPr>
                <w:rFonts w:ascii="Times New Roman" w:hAnsi="Times New Roman"/>
                <w:sz w:val="22"/>
              </w:rPr>
              <w:t>user_id</w:t>
            </w:r>
          </w:p>
        </w:tc>
        <w:tc>
          <w:tcPr>
            <w:tcW w:type="dxa" w:w="2835"/>
          </w:tcPr>
          <w:p>
            <w:pPr>
              <w:jc w:val="left"/>
            </w:pPr>
            <w:r/>
            <w:r>
              <w:rPr>
                <w:rFonts w:ascii="Times New Roman" w:hAnsi="Times New Roman"/>
                <w:sz w:val="22"/>
              </w:rPr>
              <w:t>OneToOne → auth_user (CASCADE)</w:t>
            </w:r>
          </w:p>
        </w:tc>
        <w:tc>
          <w:tcPr>
            <w:tcW w:type="dxa" w:w="3969"/>
          </w:tcPr>
          <w:p>
            <w:pPr>
              <w:jc w:val="left"/>
            </w:pPr>
            <w:r/>
            <w:r>
              <w:rPr>
                <w:rFonts w:ascii="Times New Roman" w:hAnsi="Times New Roman"/>
                <w:sz w:val="22"/>
              </w:rPr>
              <w:t>Django user.</w:t>
            </w:r>
          </w:p>
        </w:tc>
      </w:tr>
      <w:tr>
        <w:tc>
          <w:tcPr>
            <w:tcW w:type="dxa" w:w="2551"/>
          </w:tcPr>
          <w:p>
            <w:pPr>
              <w:jc w:val="left"/>
            </w:pPr>
            <w:r/>
            <w:r>
              <w:rPr>
                <w:rFonts w:ascii="Times New Roman" w:hAnsi="Times New Roman"/>
                <w:sz w:val="22"/>
              </w:rPr>
              <w:t>employee_id</w:t>
            </w:r>
          </w:p>
        </w:tc>
        <w:tc>
          <w:tcPr>
            <w:tcW w:type="dxa" w:w="2835"/>
          </w:tcPr>
          <w:p>
            <w:pPr>
              <w:jc w:val="left"/>
            </w:pPr>
            <w:r/>
            <w:r>
              <w:rPr>
                <w:rFonts w:ascii="Times New Roman" w:hAnsi="Times New Roman"/>
                <w:sz w:val="22"/>
              </w:rPr>
              <w:t>OneToOne → Employee (PROTECT)</w:t>
            </w:r>
          </w:p>
        </w:tc>
        <w:tc>
          <w:tcPr>
            <w:tcW w:type="dxa" w:w="3969"/>
          </w:tcPr>
          <w:p>
            <w:pPr>
              <w:jc w:val="left"/>
            </w:pPr>
            <w:r/>
            <w:r>
              <w:rPr>
                <w:rFonts w:ascii="Times New Roman" w:hAnsi="Times New Roman"/>
                <w:sz w:val="22"/>
              </w:rPr>
              <w:t>Linked employee.</w:t>
            </w:r>
          </w:p>
        </w:tc>
      </w:tr>
    </w:tbl>
    <w:p>
      <w:pPr>
        <w:jc w:val="center"/>
      </w:pPr>
      <w:r>
        <w:drawing>
          <wp:inline xmlns:a="http://schemas.openxmlformats.org/drawingml/2006/main" xmlns:pic="http://schemas.openxmlformats.org/drawingml/2006/picture">
            <wp:extent cx="4114800" cy="1072787"/>
            <wp:docPr id="7" name="Picture 7"/>
            <wp:cNvGraphicFramePr>
              <a:graphicFrameLocks noChangeAspect="1"/>
            </wp:cNvGraphicFramePr>
            <a:graphic>
              <a:graphicData uri="http://schemas.openxmlformats.org/drawingml/2006/picture">
                <pic:pic>
                  <pic:nvPicPr>
                    <pic:cNvPr id="0" name="БД_Проект_UserProfile.png"/>
                    <pic:cNvPicPr/>
                  </pic:nvPicPr>
                  <pic:blipFill>
                    <a:blip r:embed="rId15"/>
                    <a:stretch>
                      <a:fillRect/>
                    </a:stretch>
                  </pic:blipFill>
                  <pic:spPr>
                    <a:xfrm>
                      <a:off x="0" y="0"/>
                      <a:ext cx="4114800" cy="1072787"/>
                    </a:xfrm>
                    <a:prstGeom prst="rect"/>
                  </pic:spPr>
                </pic:pic>
              </a:graphicData>
            </a:graphic>
          </wp:inline>
        </w:drawing>
      </w:r>
    </w:p>
    <w:p>
      <w:pPr>
        <w:spacing w:after="200"/>
        <w:jc w:val="center"/>
      </w:pPr>
      <w:r>
        <w:rPr>
          <w:rFonts w:ascii="Times New Roman" w:hAnsi="Times New Roman"/>
          <w:i/>
          <w:sz w:val="22"/>
        </w:rPr>
        <w:t>Image 6. Structure of the table UserProfile.</w:t>
      </w:r>
    </w:p>
    <w:p>
      <w:pPr>
        <w:spacing w:before="120" w:after="80"/>
        <w:jc w:val="left"/>
      </w:pPr>
      <w:r>
        <w:rPr>
          <w:rFonts w:ascii="Times New Roman" w:hAnsi="Times New Roman"/>
          <w:b/>
          <w:sz w:val="26"/>
        </w:rPr>
        <w:t>6. “RawMaterial” table</w:t>
      </w:r>
    </w:p>
    <w:p>
      <w:pPr>
        <w:ind w:firstLine="567"/>
        <w:jc w:val="both"/>
      </w:pPr>
      <w:r>
        <w:rPr>
          <w:rFonts w:ascii="Times New Roman" w:hAnsi="Times New Roman"/>
          <w:b w:val="0"/>
          <w:i w:val="0"/>
          <w:sz w:val="24"/>
        </w:rPr>
        <w:t>Catalogue of raw materials with their current stock, average value of the stock and a fallback minimum price.</w:t>
      </w:r>
    </w:p>
    <w:p>
      <w:pPr>
        <w:jc w:val="both"/>
      </w:pPr>
      <w:r>
        <w:rPr>
          <w:rFonts w:ascii="Times New Roman" w:hAnsi="Times New Roman"/>
          <w:b w:val="0"/>
          <w:i w:val="0"/>
          <w:sz w:val="24"/>
        </w:rPr>
        <w:t>Table structure:</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C5677B"/>
          </w:tcPr>
          <w:p>
            <w:pPr>
              <w:jc w:val="center"/>
            </w:pPr>
            <w:r/>
            <w:r>
              <w:rPr>
                <w:rFonts w:ascii="Times New Roman" w:hAnsi="Times New Roman"/>
                <w:b/>
                <w:color w:val="FFFFFF"/>
                <w:sz w:val="22"/>
              </w:rPr>
              <w:t>Column</w:t>
            </w:r>
          </w:p>
        </w:tc>
        <w:tc>
          <w:tcPr>
            <w:tcW w:type="dxa" w:w="2835"/>
            <w:shd w:val="clear" w:color="auto" w:fill="C5677B"/>
          </w:tcPr>
          <w:p>
            <w:pPr>
              <w:jc w:val="center"/>
            </w:pPr>
            <w:r/>
            <w:r>
              <w:rPr>
                <w:rFonts w:ascii="Times New Roman" w:hAnsi="Times New Roman"/>
                <w:b/>
                <w:color w:val="FFFFFF"/>
                <w:sz w:val="22"/>
              </w:rPr>
              <w:t>Type</w:t>
            </w:r>
          </w:p>
        </w:tc>
        <w:tc>
          <w:tcPr>
            <w:tcW w:type="dxa" w:w="3969"/>
            <w:shd w:val="clear" w:color="auto" w:fill="C5677B"/>
          </w:tcPr>
          <w:p>
            <w:pPr>
              <w:jc w:val="center"/>
            </w:pPr>
            <w:r/>
            <w:r>
              <w:rPr>
                <w:rFonts w:ascii="Times New Roman" w:hAnsi="Times New Roman"/>
                <w:b/>
                <w:color w:val="FFFFFF"/>
                <w:sz w:val="22"/>
              </w:rPr>
              <w:t>Description</w:t>
            </w:r>
          </w:p>
        </w:tc>
      </w:tr>
      <w:tr>
        <w:tc>
          <w:tcPr>
            <w:tcW w:type="dxa" w:w="2551"/>
          </w:tcPr>
          <w:p>
            <w:pPr>
              <w:jc w:val="left"/>
            </w:pPr>
            <w:r/>
            <w:r>
              <w:rPr>
                <w:rFonts w:ascii="Times New Roman" w:hAnsi="Times New Roman"/>
                <w:sz w:val="22"/>
              </w:rPr>
              <w:t>id</w:t>
            </w:r>
          </w:p>
        </w:tc>
        <w:tc>
          <w:tcPr>
            <w:tcW w:type="dxa" w:w="2835"/>
          </w:tcPr>
          <w:p>
            <w:pPr>
              <w:jc w:val="left"/>
            </w:pPr>
            <w:r/>
            <w:r>
              <w:rPr>
                <w:rFonts w:ascii="Times New Roman" w:hAnsi="Times New Roman"/>
                <w:sz w:val="22"/>
              </w:rPr>
              <w:t>BigAutoField</w:t>
            </w:r>
          </w:p>
        </w:tc>
        <w:tc>
          <w:tcPr>
            <w:tcW w:type="dxa" w:w="3969"/>
          </w:tcPr>
          <w:p>
            <w:pPr>
              <w:jc w:val="left"/>
            </w:pPr>
            <w:r/>
            <w:r>
              <w:rPr>
                <w:rFonts w:ascii="Times New Roman" w:hAnsi="Times New Roman"/>
                <w:sz w:val="22"/>
              </w:rPr>
              <w:t>Primary Key.</w:t>
            </w:r>
          </w:p>
        </w:tc>
      </w:tr>
      <w:tr>
        <w:tc>
          <w:tcPr>
            <w:tcW w:type="dxa" w:w="2551"/>
          </w:tcPr>
          <w:p>
            <w:pPr>
              <w:jc w:val="left"/>
            </w:pPr>
            <w:r/>
            <w:r>
              <w:rPr>
                <w:rFonts w:ascii="Times New Roman" w:hAnsi="Times New Roman"/>
                <w:sz w:val="22"/>
              </w:rPr>
              <w:t>name</w:t>
            </w:r>
          </w:p>
        </w:tc>
        <w:tc>
          <w:tcPr>
            <w:tcW w:type="dxa" w:w="2835"/>
          </w:tcPr>
          <w:p>
            <w:pPr>
              <w:jc w:val="left"/>
            </w:pPr>
            <w:r/>
            <w:r>
              <w:rPr>
                <w:rFonts w:ascii="Times New Roman" w:hAnsi="Times New Roman"/>
                <w:sz w:val="22"/>
              </w:rPr>
              <w:t>CharField(200)</w:t>
            </w:r>
          </w:p>
        </w:tc>
        <w:tc>
          <w:tcPr>
            <w:tcW w:type="dxa" w:w="3969"/>
          </w:tcPr>
          <w:p>
            <w:pPr>
              <w:jc w:val="left"/>
            </w:pPr>
            <w:r/>
            <w:r>
              <w:rPr>
                <w:rFonts w:ascii="Times New Roman" w:hAnsi="Times New Roman"/>
                <w:sz w:val="22"/>
              </w:rPr>
              <w:t>Name of the raw material.</w:t>
            </w:r>
          </w:p>
        </w:tc>
      </w:tr>
      <w:tr>
        <w:tc>
          <w:tcPr>
            <w:tcW w:type="dxa" w:w="2551"/>
          </w:tcPr>
          <w:p>
            <w:pPr>
              <w:jc w:val="left"/>
            </w:pPr>
            <w:r/>
            <w:r>
              <w:rPr>
                <w:rFonts w:ascii="Times New Roman" w:hAnsi="Times New Roman"/>
                <w:sz w:val="22"/>
              </w:rPr>
              <w:t>unit_id</w:t>
            </w:r>
          </w:p>
        </w:tc>
        <w:tc>
          <w:tcPr>
            <w:tcW w:type="dxa" w:w="2835"/>
          </w:tcPr>
          <w:p>
            <w:pPr>
              <w:jc w:val="left"/>
            </w:pPr>
            <w:r/>
            <w:r>
              <w:rPr>
                <w:rFonts w:ascii="Times New Roman" w:hAnsi="Times New Roman"/>
                <w:sz w:val="22"/>
              </w:rPr>
              <w:t>FK → Unit (PROTECT)</w:t>
            </w:r>
          </w:p>
        </w:tc>
        <w:tc>
          <w:tcPr>
            <w:tcW w:type="dxa" w:w="3969"/>
          </w:tcPr>
          <w:p>
            <w:pPr>
              <w:jc w:val="left"/>
            </w:pPr>
            <w:r/>
            <w:r>
              <w:rPr>
                <w:rFonts w:ascii="Times New Roman" w:hAnsi="Times New Roman"/>
                <w:sz w:val="22"/>
              </w:rPr>
              <w:t>Unit of measurement.</w:t>
            </w:r>
          </w:p>
        </w:tc>
      </w:tr>
      <w:tr>
        <w:tc>
          <w:tcPr>
            <w:tcW w:type="dxa" w:w="2551"/>
          </w:tcPr>
          <w:p>
            <w:pPr>
              <w:jc w:val="left"/>
            </w:pPr>
            <w:r/>
            <w:r>
              <w:rPr>
                <w:rFonts w:ascii="Times New Roman" w:hAnsi="Times New Roman"/>
                <w:sz w:val="22"/>
              </w:rPr>
              <w:t>quantity</w:t>
            </w:r>
          </w:p>
        </w:tc>
        <w:tc>
          <w:tcPr>
            <w:tcW w:type="dxa" w:w="2835"/>
          </w:tcPr>
          <w:p>
            <w:pPr>
              <w:jc w:val="left"/>
            </w:pPr>
            <w:r/>
            <w:r>
              <w:rPr>
                <w:rFonts w:ascii="Times New Roman" w:hAnsi="Times New Roman"/>
                <w:sz w:val="22"/>
              </w:rPr>
              <w:t>Float</w:t>
            </w:r>
          </w:p>
        </w:tc>
        <w:tc>
          <w:tcPr>
            <w:tcW w:type="dxa" w:w="3969"/>
          </w:tcPr>
          <w:p>
            <w:pPr>
              <w:jc w:val="left"/>
            </w:pPr>
            <w:r/>
            <w:r>
              <w:rPr>
                <w:rFonts w:ascii="Times New Roman" w:hAnsi="Times New Roman"/>
                <w:sz w:val="22"/>
              </w:rPr>
              <w:t>Current quantity on stock.</w:t>
            </w:r>
          </w:p>
        </w:tc>
      </w:tr>
      <w:tr>
        <w:tc>
          <w:tcPr>
            <w:tcW w:type="dxa" w:w="2551"/>
          </w:tcPr>
          <w:p>
            <w:pPr>
              <w:jc w:val="left"/>
            </w:pPr>
            <w:r/>
            <w:r>
              <w:rPr>
                <w:rFonts w:ascii="Times New Roman" w:hAnsi="Times New Roman"/>
                <w:sz w:val="22"/>
              </w:rPr>
              <w:t>amount</w:t>
            </w:r>
          </w:p>
        </w:tc>
        <w:tc>
          <w:tcPr>
            <w:tcW w:type="dxa" w:w="2835"/>
          </w:tcPr>
          <w:p>
            <w:pPr>
              <w:jc w:val="left"/>
            </w:pPr>
            <w:r/>
            <w:r>
              <w:rPr>
                <w:rFonts w:ascii="Times New Roman" w:hAnsi="Times New Roman"/>
                <w:sz w:val="22"/>
              </w:rPr>
              <w:t>Float</w:t>
            </w:r>
          </w:p>
        </w:tc>
        <w:tc>
          <w:tcPr>
            <w:tcW w:type="dxa" w:w="3969"/>
          </w:tcPr>
          <w:p>
            <w:pPr>
              <w:jc w:val="left"/>
            </w:pPr>
            <w:r/>
            <w:r>
              <w:rPr>
                <w:rFonts w:ascii="Times New Roman" w:hAnsi="Times New Roman"/>
                <w:sz w:val="22"/>
              </w:rPr>
              <w:t>Total cost of the stock.</w:t>
            </w:r>
          </w:p>
        </w:tc>
      </w:tr>
      <w:tr>
        <w:tc>
          <w:tcPr>
            <w:tcW w:type="dxa" w:w="2551"/>
          </w:tcPr>
          <w:p>
            <w:pPr>
              <w:jc w:val="left"/>
            </w:pPr>
            <w:r/>
            <w:r>
              <w:rPr>
                <w:rFonts w:ascii="Times New Roman" w:hAnsi="Times New Roman"/>
                <w:sz w:val="22"/>
              </w:rPr>
              <w:t>min_price</w:t>
            </w:r>
          </w:p>
        </w:tc>
        <w:tc>
          <w:tcPr>
            <w:tcW w:type="dxa" w:w="2835"/>
          </w:tcPr>
          <w:p>
            <w:pPr>
              <w:jc w:val="left"/>
            </w:pPr>
            <w:r/>
            <w:r>
              <w:rPr>
                <w:rFonts w:ascii="Times New Roman" w:hAnsi="Times New Roman"/>
                <w:sz w:val="22"/>
              </w:rPr>
              <w:t>Float</w:t>
            </w:r>
          </w:p>
        </w:tc>
        <w:tc>
          <w:tcPr>
            <w:tcW w:type="dxa" w:w="3969"/>
          </w:tcPr>
          <w:p>
            <w:pPr>
              <w:jc w:val="left"/>
            </w:pPr>
            <w:r/>
            <w:r>
              <w:rPr>
                <w:rFonts w:ascii="Times New Roman" w:hAnsi="Times New Roman"/>
                <w:sz w:val="22"/>
              </w:rPr>
              <w:t>Minimum / base price per 1 unit.</w:t>
            </w:r>
          </w:p>
        </w:tc>
      </w:tr>
    </w:tbl>
    <w:p>
      <w:pPr>
        <w:jc w:val="center"/>
      </w:pPr>
      <w:r>
        <w:drawing>
          <wp:inline xmlns:a="http://schemas.openxmlformats.org/drawingml/2006/main" xmlns:pic="http://schemas.openxmlformats.org/drawingml/2006/picture">
            <wp:extent cx="4114800" cy="1493085"/>
            <wp:docPr id="8" name="Picture 8"/>
            <wp:cNvGraphicFramePr>
              <a:graphicFrameLocks noChangeAspect="1"/>
            </wp:cNvGraphicFramePr>
            <a:graphic>
              <a:graphicData uri="http://schemas.openxmlformats.org/drawingml/2006/picture">
                <pic:pic>
                  <pic:nvPicPr>
                    <pic:cNvPr id="0" name="БД_Проект_RawMaterial.png"/>
                    <pic:cNvPicPr/>
                  </pic:nvPicPr>
                  <pic:blipFill>
                    <a:blip r:embed="rId16"/>
                    <a:stretch>
                      <a:fillRect/>
                    </a:stretch>
                  </pic:blipFill>
                  <pic:spPr>
                    <a:xfrm>
                      <a:off x="0" y="0"/>
                      <a:ext cx="4114800" cy="1493085"/>
                    </a:xfrm>
                    <a:prstGeom prst="rect"/>
                  </pic:spPr>
                </pic:pic>
              </a:graphicData>
            </a:graphic>
          </wp:inline>
        </w:drawing>
      </w:r>
    </w:p>
    <w:p>
      <w:pPr>
        <w:spacing w:after="200"/>
        <w:jc w:val="center"/>
      </w:pPr>
      <w:r>
        <w:rPr>
          <w:rFonts w:ascii="Times New Roman" w:hAnsi="Times New Roman"/>
          <w:i/>
          <w:sz w:val="22"/>
        </w:rPr>
        <w:t>Image 7. Structure of the table RawMaterial.</w:t>
      </w:r>
    </w:p>
    <w:p>
      <w:pPr>
        <w:spacing w:before="120" w:after="80"/>
        <w:jc w:val="left"/>
      </w:pPr>
      <w:r>
        <w:rPr>
          <w:rFonts w:ascii="Times New Roman" w:hAnsi="Times New Roman"/>
          <w:b/>
          <w:sz w:val="26"/>
        </w:rPr>
        <w:t>7. “FinishedProduct” table</w:t>
      </w:r>
    </w:p>
    <w:p>
      <w:pPr>
        <w:ind w:firstLine="567"/>
        <w:jc w:val="both"/>
      </w:pPr>
      <w:r>
        <w:rPr>
          <w:rFonts w:ascii="Times New Roman" w:hAnsi="Times New Roman"/>
          <w:b w:val="0"/>
          <w:i w:val="0"/>
          <w:sz w:val="24"/>
        </w:rPr>
        <w:t>Catalogue of finished products with their stock and total stock value.</w:t>
      </w:r>
    </w:p>
    <w:p>
      <w:pPr>
        <w:jc w:val="both"/>
      </w:pPr>
      <w:r>
        <w:rPr>
          <w:rFonts w:ascii="Times New Roman" w:hAnsi="Times New Roman"/>
          <w:b w:val="0"/>
          <w:i w:val="0"/>
          <w:sz w:val="24"/>
        </w:rPr>
        <w:t>Table structure:</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C5677B"/>
          </w:tcPr>
          <w:p>
            <w:pPr>
              <w:jc w:val="center"/>
            </w:pPr>
            <w:r/>
            <w:r>
              <w:rPr>
                <w:rFonts w:ascii="Times New Roman" w:hAnsi="Times New Roman"/>
                <w:b/>
                <w:color w:val="FFFFFF"/>
                <w:sz w:val="22"/>
              </w:rPr>
              <w:t>Column</w:t>
            </w:r>
          </w:p>
        </w:tc>
        <w:tc>
          <w:tcPr>
            <w:tcW w:type="dxa" w:w="2835"/>
            <w:shd w:val="clear" w:color="auto" w:fill="C5677B"/>
          </w:tcPr>
          <w:p>
            <w:pPr>
              <w:jc w:val="center"/>
            </w:pPr>
            <w:r/>
            <w:r>
              <w:rPr>
                <w:rFonts w:ascii="Times New Roman" w:hAnsi="Times New Roman"/>
                <w:b/>
                <w:color w:val="FFFFFF"/>
                <w:sz w:val="22"/>
              </w:rPr>
              <w:t>Type</w:t>
            </w:r>
          </w:p>
        </w:tc>
        <w:tc>
          <w:tcPr>
            <w:tcW w:type="dxa" w:w="3969"/>
            <w:shd w:val="clear" w:color="auto" w:fill="C5677B"/>
          </w:tcPr>
          <w:p>
            <w:pPr>
              <w:jc w:val="center"/>
            </w:pPr>
            <w:r/>
            <w:r>
              <w:rPr>
                <w:rFonts w:ascii="Times New Roman" w:hAnsi="Times New Roman"/>
                <w:b/>
                <w:color w:val="FFFFFF"/>
                <w:sz w:val="22"/>
              </w:rPr>
              <w:t>Description</w:t>
            </w:r>
          </w:p>
        </w:tc>
      </w:tr>
      <w:tr>
        <w:tc>
          <w:tcPr>
            <w:tcW w:type="dxa" w:w="2551"/>
          </w:tcPr>
          <w:p>
            <w:pPr>
              <w:jc w:val="left"/>
            </w:pPr>
            <w:r/>
            <w:r>
              <w:rPr>
                <w:rFonts w:ascii="Times New Roman" w:hAnsi="Times New Roman"/>
                <w:sz w:val="22"/>
              </w:rPr>
              <w:t>id</w:t>
            </w:r>
          </w:p>
        </w:tc>
        <w:tc>
          <w:tcPr>
            <w:tcW w:type="dxa" w:w="2835"/>
          </w:tcPr>
          <w:p>
            <w:pPr>
              <w:jc w:val="left"/>
            </w:pPr>
            <w:r/>
            <w:r>
              <w:rPr>
                <w:rFonts w:ascii="Times New Roman" w:hAnsi="Times New Roman"/>
                <w:sz w:val="22"/>
              </w:rPr>
              <w:t>BigAutoField</w:t>
            </w:r>
          </w:p>
        </w:tc>
        <w:tc>
          <w:tcPr>
            <w:tcW w:type="dxa" w:w="3969"/>
          </w:tcPr>
          <w:p>
            <w:pPr>
              <w:jc w:val="left"/>
            </w:pPr>
            <w:r/>
            <w:r>
              <w:rPr>
                <w:rFonts w:ascii="Times New Roman" w:hAnsi="Times New Roman"/>
                <w:sz w:val="22"/>
              </w:rPr>
              <w:t>Primary Key.</w:t>
            </w:r>
          </w:p>
        </w:tc>
      </w:tr>
      <w:tr>
        <w:tc>
          <w:tcPr>
            <w:tcW w:type="dxa" w:w="2551"/>
          </w:tcPr>
          <w:p>
            <w:pPr>
              <w:jc w:val="left"/>
            </w:pPr>
            <w:r/>
            <w:r>
              <w:rPr>
                <w:rFonts w:ascii="Times New Roman" w:hAnsi="Times New Roman"/>
                <w:sz w:val="22"/>
              </w:rPr>
              <w:t>name</w:t>
            </w:r>
          </w:p>
        </w:tc>
        <w:tc>
          <w:tcPr>
            <w:tcW w:type="dxa" w:w="2835"/>
          </w:tcPr>
          <w:p>
            <w:pPr>
              <w:jc w:val="left"/>
            </w:pPr>
            <w:r/>
            <w:r>
              <w:rPr>
                <w:rFonts w:ascii="Times New Roman" w:hAnsi="Times New Roman"/>
                <w:sz w:val="22"/>
              </w:rPr>
              <w:t>CharField(200)</w:t>
            </w:r>
          </w:p>
        </w:tc>
        <w:tc>
          <w:tcPr>
            <w:tcW w:type="dxa" w:w="3969"/>
          </w:tcPr>
          <w:p>
            <w:pPr>
              <w:jc w:val="left"/>
            </w:pPr>
            <w:r/>
            <w:r>
              <w:rPr>
                <w:rFonts w:ascii="Times New Roman" w:hAnsi="Times New Roman"/>
                <w:sz w:val="22"/>
              </w:rPr>
              <w:t>Name of the product.</w:t>
            </w:r>
          </w:p>
        </w:tc>
      </w:tr>
      <w:tr>
        <w:tc>
          <w:tcPr>
            <w:tcW w:type="dxa" w:w="2551"/>
          </w:tcPr>
          <w:p>
            <w:pPr>
              <w:jc w:val="left"/>
            </w:pPr>
            <w:r/>
            <w:r>
              <w:rPr>
                <w:rFonts w:ascii="Times New Roman" w:hAnsi="Times New Roman"/>
                <w:sz w:val="22"/>
              </w:rPr>
              <w:t>unit_id</w:t>
            </w:r>
          </w:p>
        </w:tc>
        <w:tc>
          <w:tcPr>
            <w:tcW w:type="dxa" w:w="2835"/>
          </w:tcPr>
          <w:p>
            <w:pPr>
              <w:jc w:val="left"/>
            </w:pPr>
            <w:r/>
            <w:r>
              <w:rPr>
                <w:rFonts w:ascii="Times New Roman" w:hAnsi="Times New Roman"/>
                <w:sz w:val="22"/>
              </w:rPr>
              <w:t>FK → Unit (PROTECT)</w:t>
            </w:r>
          </w:p>
        </w:tc>
        <w:tc>
          <w:tcPr>
            <w:tcW w:type="dxa" w:w="3969"/>
          </w:tcPr>
          <w:p>
            <w:pPr>
              <w:jc w:val="left"/>
            </w:pPr>
            <w:r/>
            <w:r>
              <w:rPr>
                <w:rFonts w:ascii="Times New Roman" w:hAnsi="Times New Roman"/>
                <w:sz w:val="22"/>
              </w:rPr>
              <w:t>Unit of measurement.</w:t>
            </w:r>
          </w:p>
        </w:tc>
      </w:tr>
      <w:tr>
        <w:tc>
          <w:tcPr>
            <w:tcW w:type="dxa" w:w="2551"/>
          </w:tcPr>
          <w:p>
            <w:pPr>
              <w:jc w:val="left"/>
            </w:pPr>
            <w:r/>
            <w:r>
              <w:rPr>
                <w:rFonts w:ascii="Times New Roman" w:hAnsi="Times New Roman"/>
                <w:sz w:val="22"/>
              </w:rPr>
              <w:t>quantity</w:t>
            </w:r>
          </w:p>
        </w:tc>
        <w:tc>
          <w:tcPr>
            <w:tcW w:type="dxa" w:w="2835"/>
          </w:tcPr>
          <w:p>
            <w:pPr>
              <w:jc w:val="left"/>
            </w:pPr>
            <w:r/>
            <w:r>
              <w:rPr>
                <w:rFonts w:ascii="Times New Roman" w:hAnsi="Times New Roman"/>
                <w:sz w:val="22"/>
              </w:rPr>
              <w:t>Float</w:t>
            </w:r>
          </w:p>
        </w:tc>
        <w:tc>
          <w:tcPr>
            <w:tcW w:type="dxa" w:w="3969"/>
          </w:tcPr>
          <w:p>
            <w:pPr>
              <w:jc w:val="left"/>
            </w:pPr>
            <w:r/>
            <w:r>
              <w:rPr>
                <w:rFonts w:ascii="Times New Roman" w:hAnsi="Times New Roman"/>
                <w:sz w:val="22"/>
              </w:rPr>
              <w:t>Quantity on stock.</w:t>
            </w:r>
          </w:p>
        </w:tc>
      </w:tr>
      <w:tr>
        <w:tc>
          <w:tcPr>
            <w:tcW w:type="dxa" w:w="2551"/>
          </w:tcPr>
          <w:p>
            <w:pPr>
              <w:jc w:val="left"/>
            </w:pPr>
            <w:r/>
            <w:r>
              <w:rPr>
                <w:rFonts w:ascii="Times New Roman" w:hAnsi="Times New Roman"/>
                <w:sz w:val="22"/>
              </w:rPr>
              <w:t>amount</w:t>
            </w:r>
          </w:p>
        </w:tc>
        <w:tc>
          <w:tcPr>
            <w:tcW w:type="dxa" w:w="2835"/>
          </w:tcPr>
          <w:p>
            <w:pPr>
              <w:jc w:val="left"/>
            </w:pPr>
            <w:r/>
            <w:r>
              <w:rPr>
                <w:rFonts w:ascii="Times New Roman" w:hAnsi="Times New Roman"/>
                <w:sz w:val="22"/>
              </w:rPr>
              <w:t>Float</w:t>
            </w:r>
          </w:p>
        </w:tc>
        <w:tc>
          <w:tcPr>
            <w:tcW w:type="dxa" w:w="3969"/>
          </w:tcPr>
          <w:p>
            <w:pPr>
              <w:jc w:val="left"/>
            </w:pPr>
            <w:r/>
            <w:r>
              <w:rPr>
                <w:rFonts w:ascii="Times New Roman" w:hAnsi="Times New Roman"/>
                <w:sz w:val="22"/>
              </w:rPr>
              <w:t>Total cost of the stock.</w:t>
            </w:r>
          </w:p>
        </w:tc>
      </w:tr>
    </w:tbl>
    <w:p>
      <w:pPr>
        <w:jc w:val="center"/>
      </w:pPr>
      <w:r>
        <w:drawing>
          <wp:inline xmlns:a="http://schemas.openxmlformats.org/drawingml/2006/main" xmlns:pic="http://schemas.openxmlformats.org/drawingml/2006/picture">
            <wp:extent cx="4114800" cy="1354945"/>
            <wp:docPr id="9" name="Picture 9"/>
            <wp:cNvGraphicFramePr>
              <a:graphicFrameLocks noChangeAspect="1"/>
            </wp:cNvGraphicFramePr>
            <a:graphic>
              <a:graphicData uri="http://schemas.openxmlformats.org/drawingml/2006/picture">
                <pic:pic>
                  <pic:nvPicPr>
                    <pic:cNvPr id="0" name="БД_Проект_FinishedProduct.png"/>
                    <pic:cNvPicPr/>
                  </pic:nvPicPr>
                  <pic:blipFill>
                    <a:blip r:embed="rId17"/>
                    <a:stretch>
                      <a:fillRect/>
                    </a:stretch>
                  </pic:blipFill>
                  <pic:spPr>
                    <a:xfrm>
                      <a:off x="0" y="0"/>
                      <a:ext cx="4114800" cy="1354945"/>
                    </a:xfrm>
                    <a:prstGeom prst="rect"/>
                  </pic:spPr>
                </pic:pic>
              </a:graphicData>
            </a:graphic>
          </wp:inline>
        </w:drawing>
      </w:r>
    </w:p>
    <w:p>
      <w:pPr>
        <w:spacing w:after="200"/>
        <w:jc w:val="center"/>
      </w:pPr>
      <w:r>
        <w:rPr>
          <w:rFonts w:ascii="Times New Roman" w:hAnsi="Times New Roman"/>
          <w:i/>
          <w:sz w:val="22"/>
        </w:rPr>
        <w:t>Image 8. Structure of the table FinishedProduct.</w:t>
      </w:r>
    </w:p>
    <w:p>
      <w:pPr>
        <w:spacing w:before="120" w:after="80"/>
        <w:jc w:val="left"/>
      </w:pPr>
      <w:r>
        <w:rPr>
          <w:rFonts w:ascii="Times New Roman" w:hAnsi="Times New Roman"/>
          <w:b/>
          <w:sz w:val="26"/>
        </w:rPr>
        <w:t>8. “Ingredient” table</w:t>
      </w:r>
    </w:p>
    <w:p>
      <w:pPr>
        <w:ind w:firstLine="567"/>
        <w:jc w:val="both"/>
      </w:pPr>
      <w:r>
        <w:rPr>
          <w:rFonts w:ascii="Times New Roman" w:hAnsi="Times New Roman"/>
          <w:b w:val="0"/>
          <w:i w:val="0"/>
          <w:sz w:val="24"/>
        </w:rPr>
        <w:t>Recipe table: which raw materials and in which proportion are required to manufacture one unit of a finished product. The pair (product, raw_material) is unique.</w:t>
      </w:r>
    </w:p>
    <w:p>
      <w:pPr>
        <w:jc w:val="both"/>
      </w:pPr>
      <w:r>
        <w:rPr>
          <w:rFonts w:ascii="Times New Roman" w:hAnsi="Times New Roman"/>
          <w:b w:val="0"/>
          <w:i w:val="0"/>
          <w:sz w:val="24"/>
        </w:rPr>
        <w:t>Table structure:</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C5677B"/>
          </w:tcPr>
          <w:p>
            <w:pPr>
              <w:jc w:val="center"/>
            </w:pPr>
            <w:r/>
            <w:r>
              <w:rPr>
                <w:rFonts w:ascii="Times New Roman" w:hAnsi="Times New Roman"/>
                <w:b/>
                <w:color w:val="FFFFFF"/>
                <w:sz w:val="22"/>
              </w:rPr>
              <w:t>Column</w:t>
            </w:r>
          </w:p>
        </w:tc>
        <w:tc>
          <w:tcPr>
            <w:tcW w:type="dxa" w:w="2835"/>
            <w:shd w:val="clear" w:color="auto" w:fill="C5677B"/>
          </w:tcPr>
          <w:p>
            <w:pPr>
              <w:jc w:val="center"/>
            </w:pPr>
            <w:r/>
            <w:r>
              <w:rPr>
                <w:rFonts w:ascii="Times New Roman" w:hAnsi="Times New Roman"/>
                <w:b/>
                <w:color w:val="FFFFFF"/>
                <w:sz w:val="22"/>
              </w:rPr>
              <w:t>Type</w:t>
            </w:r>
          </w:p>
        </w:tc>
        <w:tc>
          <w:tcPr>
            <w:tcW w:type="dxa" w:w="3969"/>
            <w:shd w:val="clear" w:color="auto" w:fill="C5677B"/>
          </w:tcPr>
          <w:p>
            <w:pPr>
              <w:jc w:val="center"/>
            </w:pPr>
            <w:r/>
            <w:r>
              <w:rPr>
                <w:rFonts w:ascii="Times New Roman" w:hAnsi="Times New Roman"/>
                <w:b/>
                <w:color w:val="FFFFFF"/>
                <w:sz w:val="22"/>
              </w:rPr>
              <w:t>Description</w:t>
            </w:r>
          </w:p>
        </w:tc>
      </w:tr>
      <w:tr>
        <w:tc>
          <w:tcPr>
            <w:tcW w:type="dxa" w:w="2551"/>
          </w:tcPr>
          <w:p>
            <w:pPr>
              <w:jc w:val="left"/>
            </w:pPr>
            <w:r/>
            <w:r>
              <w:rPr>
                <w:rFonts w:ascii="Times New Roman" w:hAnsi="Times New Roman"/>
                <w:sz w:val="22"/>
              </w:rPr>
              <w:t>id</w:t>
            </w:r>
          </w:p>
        </w:tc>
        <w:tc>
          <w:tcPr>
            <w:tcW w:type="dxa" w:w="2835"/>
          </w:tcPr>
          <w:p>
            <w:pPr>
              <w:jc w:val="left"/>
            </w:pPr>
            <w:r/>
            <w:r>
              <w:rPr>
                <w:rFonts w:ascii="Times New Roman" w:hAnsi="Times New Roman"/>
                <w:sz w:val="22"/>
              </w:rPr>
              <w:t>BigAutoField</w:t>
            </w:r>
          </w:p>
        </w:tc>
        <w:tc>
          <w:tcPr>
            <w:tcW w:type="dxa" w:w="3969"/>
          </w:tcPr>
          <w:p>
            <w:pPr>
              <w:jc w:val="left"/>
            </w:pPr>
            <w:r/>
            <w:r>
              <w:rPr>
                <w:rFonts w:ascii="Times New Roman" w:hAnsi="Times New Roman"/>
                <w:sz w:val="22"/>
              </w:rPr>
              <w:t>Primary Key.</w:t>
            </w:r>
          </w:p>
        </w:tc>
      </w:tr>
      <w:tr>
        <w:tc>
          <w:tcPr>
            <w:tcW w:type="dxa" w:w="2551"/>
          </w:tcPr>
          <w:p>
            <w:pPr>
              <w:jc w:val="left"/>
            </w:pPr>
            <w:r/>
            <w:r>
              <w:rPr>
                <w:rFonts w:ascii="Times New Roman" w:hAnsi="Times New Roman"/>
                <w:sz w:val="22"/>
              </w:rPr>
              <w:t>product_id</w:t>
            </w:r>
          </w:p>
        </w:tc>
        <w:tc>
          <w:tcPr>
            <w:tcW w:type="dxa" w:w="2835"/>
          </w:tcPr>
          <w:p>
            <w:pPr>
              <w:jc w:val="left"/>
            </w:pPr>
            <w:r/>
            <w:r>
              <w:rPr>
                <w:rFonts w:ascii="Times New Roman" w:hAnsi="Times New Roman"/>
                <w:sz w:val="22"/>
              </w:rPr>
              <w:t>FK → FinishedProduct (CASCADE)</w:t>
            </w:r>
          </w:p>
        </w:tc>
        <w:tc>
          <w:tcPr>
            <w:tcW w:type="dxa" w:w="3969"/>
          </w:tcPr>
          <w:p>
            <w:pPr>
              <w:jc w:val="left"/>
            </w:pPr>
            <w:r/>
            <w:r>
              <w:rPr>
                <w:rFonts w:ascii="Times New Roman" w:hAnsi="Times New Roman"/>
                <w:sz w:val="22"/>
              </w:rPr>
              <w:t>Finished product.</w:t>
            </w:r>
          </w:p>
        </w:tc>
      </w:tr>
      <w:tr>
        <w:tc>
          <w:tcPr>
            <w:tcW w:type="dxa" w:w="2551"/>
          </w:tcPr>
          <w:p>
            <w:pPr>
              <w:jc w:val="left"/>
            </w:pPr>
            <w:r/>
            <w:r>
              <w:rPr>
                <w:rFonts w:ascii="Times New Roman" w:hAnsi="Times New Roman"/>
                <w:sz w:val="22"/>
              </w:rPr>
              <w:t>raw_material_id</w:t>
            </w:r>
          </w:p>
        </w:tc>
        <w:tc>
          <w:tcPr>
            <w:tcW w:type="dxa" w:w="2835"/>
          </w:tcPr>
          <w:p>
            <w:pPr>
              <w:jc w:val="left"/>
            </w:pPr>
            <w:r/>
            <w:r>
              <w:rPr>
                <w:rFonts w:ascii="Times New Roman" w:hAnsi="Times New Roman"/>
                <w:sz w:val="22"/>
              </w:rPr>
              <w:t>FK → RawMaterial (PROTECT)</w:t>
            </w:r>
          </w:p>
        </w:tc>
        <w:tc>
          <w:tcPr>
            <w:tcW w:type="dxa" w:w="3969"/>
          </w:tcPr>
          <w:p>
            <w:pPr>
              <w:jc w:val="left"/>
            </w:pPr>
            <w:r/>
            <w:r>
              <w:rPr>
                <w:rFonts w:ascii="Times New Roman" w:hAnsi="Times New Roman"/>
                <w:sz w:val="22"/>
              </w:rPr>
              <w:t>Raw material.</w:t>
            </w:r>
          </w:p>
        </w:tc>
      </w:tr>
      <w:tr>
        <w:tc>
          <w:tcPr>
            <w:tcW w:type="dxa" w:w="2551"/>
          </w:tcPr>
          <w:p>
            <w:pPr>
              <w:jc w:val="left"/>
            </w:pPr>
            <w:r/>
            <w:r>
              <w:rPr>
                <w:rFonts w:ascii="Times New Roman" w:hAnsi="Times New Roman"/>
                <w:sz w:val="22"/>
              </w:rPr>
              <w:t>quantity</w:t>
            </w:r>
          </w:p>
        </w:tc>
        <w:tc>
          <w:tcPr>
            <w:tcW w:type="dxa" w:w="2835"/>
          </w:tcPr>
          <w:p>
            <w:pPr>
              <w:jc w:val="left"/>
            </w:pPr>
            <w:r/>
            <w:r>
              <w:rPr>
                <w:rFonts w:ascii="Times New Roman" w:hAnsi="Times New Roman"/>
                <w:sz w:val="22"/>
              </w:rPr>
              <w:t>Float</w:t>
            </w:r>
          </w:p>
        </w:tc>
        <w:tc>
          <w:tcPr>
            <w:tcW w:type="dxa" w:w="3969"/>
          </w:tcPr>
          <w:p>
            <w:pPr>
              <w:jc w:val="left"/>
            </w:pPr>
            <w:r/>
            <w:r>
              <w:rPr>
                <w:rFonts w:ascii="Times New Roman" w:hAnsi="Times New Roman"/>
                <w:sz w:val="22"/>
              </w:rPr>
              <w:t>Raw material per 1 unit of product.</w:t>
            </w:r>
          </w:p>
        </w:tc>
      </w:tr>
    </w:tbl>
    <w:p>
      <w:pPr>
        <w:jc w:val="center"/>
      </w:pPr>
      <w:r>
        <w:drawing>
          <wp:inline xmlns:a="http://schemas.openxmlformats.org/drawingml/2006/main" xmlns:pic="http://schemas.openxmlformats.org/drawingml/2006/picture">
            <wp:extent cx="4114800" cy="1213866"/>
            <wp:docPr id="10" name="Picture 10"/>
            <wp:cNvGraphicFramePr>
              <a:graphicFrameLocks noChangeAspect="1"/>
            </wp:cNvGraphicFramePr>
            <a:graphic>
              <a:graphicData uri="http://schemas.openxmlformats.org/drawingml/2006/picture">
                <pic:pic>
                  <pic:nvPicPr>
                    <pic:cNvPr id="0" name="БД_Проект_Ingredient.png"/>
                    <pic:cNvPicPr/>
                  </pic:nvPicPr>
                  <pic:blipFill>
                    <a:blip r:embed="rId18"/>
                    <a:stretch>
                      <a:fillRect/>
                    </a:stretch>
                  </pic:blipFill>
                  <pic:spPr>
                    <a:xfrm>
                      <a:off x="0" y="0"/>
                      <a:ext cx="4114800" cy="1213866"/>
                    </a:xfrm>
                    <a:prstGeom prst="rect"/>
                  </pic:spPr>
                </pic:pic>
              </a:graphicData>
            </a:graphic>
          </wp:inline>
        </w:drawing>
      </w:r>
    </w:p>
    <w:p>
      <w:pPr>
        <w:spacing w:after="200"/>
        <w:jc w:val="center"/>
      </w:pPr>
      <w:r>
        <w:rPr>
          <w:rFonts w:ascii="Times New Roman" w:hAnsi="Times New Roman"/>
          <w:i/>
          <w:sz w:val="22"/>
        </w:rPr>
        <w:t>Image 9. Structure of the table Ingredient.</w:t>
      </w:r>
    </w:p>
    <w:p>
      <w:pPr>
        <w:spacing w:before="120" w:after="80"/>
        <w:jc w:val="left"/>
      </w:pPr>
      <w:r>
        <w:rPr>
          <w:rFonts w:ascii="Times New Roman" w:hAnsi="Times New Roman"/>
          <w:b/>
          <w:sz w:val="26"/>
        </w:rPr>
        <w:t>9. “RawPurchase” table</w:t>
      </w:r>
    </w:p>
    <w:p>
      <w:pPr>
        <w:ind w:firstLine="567"/>
        <w:jc w:val="both"/>
      </w:pPr>
      <w:r>
        <w:rPr>
          <w:rFonts w:ascii="Times New Roman" w:hAnsi="Times New Roman"/>
          <w:b w:val="0"/>
          <w:i w:val="0"/>
          <w:sz w:val="24"/>
        </w:rPr>
        <w:t>Records every purchase of raw materials. The INSERT is performed via stored procedure sp_create_purchase; the AFTER-INSERT trigger trg_after_purchase updates stock and budget atomically.</w:t>
      </w:r>
    </w:p>
    <w:p>
      <w:pPr>
        <w:jc w:val="both"/>
      </w:pPr>
      <w:r>
        <w:rPr>
          <w:rFonts w:ascii="Times New Roman" w:hAnsi="Times New Roman"/>
          <w:b w:val="0"/>
          <w:i w:val="0"/>
          <w:sz w:val="24"/>
        </w:rPr>
        <w:t>Table structure:</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C5677B"/>
          </w:tcPr>
          <w:p>
            <w:pPr>
              <w:jc w:val="center"/>
            </w:pPr>
            <w:r/>
            <w:r>
              <w:rPr>
                <w:rFonts w:ascii="Times New Roman" w:hAnsi="Times New Roman"/>
                <w:b/>
                <w:color w:val="FFFFFF"/>
                <w:sz w:val="22"/>
              </w:rPr>
              <w:t>Column</w:t>
            </w:r>
          </w:p>
        </w:tc>
        <w:tc>
          <w:tcPr>
            <w:tcW w:type="dxa" w:w="2835"/>
            <w:shd w:val="clear" w:color="auto" w:fill="C5677B"/>
          </w:tcPr>
          <w:p>
            <w:pPr>
              <w:jc w:val="center"/>
            </w:pPr>
            <w:r/>
            <w:r>
              <w:rPr>
                <w:rFonts w:ascii="Times New Roman" w:hAnsi="Times New Roman"/>
                <w:b/>
                <w:color w:val="FFFFFF"/>
                <w:sz w:val="22"/>
              </w:rPr>
              <w:t>Type</w:t>
            </w:r>
          </w:p>
        </w:tc>
        <w:tc>
          <w:tcPr>
            <w:tcW w:type="dxa" w:w="3969"/>
            <w:shd w:val="clear" w:color="auto" w:fill="C5677B"/>
          </w:tcPr>
          <w:p>
            <w:pPr>
              <w:jc w:val="center"/>
            </w:pPr>
            <w:r/>
            <w:r>
              <w:rPr>
                <w:rFonts w:ascii="Times New Roman" w:hAnsi="Times New Roman"/>
                <w:b/>
                <w:color w:val="FFFFFF"/>
                <w:sz w:val="22"/>
              </w:rPr>
              <w:t>Description</w:t>
            </w:r>
          </w:p>
        </w:tc>
      </w:tr>
      <w:tr>
        <w:tc>
          <w:tcPr>
            <w:tcW w:type="dxa" w:w="2551"/>
          </w:tcPr>
          <w:p>
            <w:pPr>
              <w:jc w:val="left"/>
            </w:pPr>
            <w:r/>
            <w:r>
              <w:rPr>
                <w:rFonts w:ascii="Times New Roman" w:hAnsi="Times New Roman"/>
                <w:sz w:val="22"/>
              </w:rPr>
              <w:t>id</w:t>
            </w:r>
          </w:p>
        </w:tc>
        <w:tc>
          <w:tcPr>
            <w:tcW w:type="dxa" w:w="2835"/>
          </w:tcPr>
          <w:p>
            <w:pPr>
              <w:jc w:val="left"/>
            </w:pPr>
            <w:r/>
            <w:r>
              <w:rPr>
                <w:rFonts w:ascii="Times New Roman" w:hAnsi="Times New Roman"/>
                <w:sz w:val="22"/>
              </w:rPr>
              <w:t>BigAutoField</w:t>
            </w:r>
          </w:p>
        </w:tc>
        <w:tc>
          <w:tcPr>
            <w:tcW w:type="dxa" w:w="3969"/>
          </w:tcPr>
          <w:p>
            <w:pPr>
              <w:jc w:val="left"/>
            </w:pPr>
            <w:r/>
            <w:r>
              <w:rPr>
                <w:rFonts w:ascii="Times New Roman" w:hAnsi="Times New Roman"/>
                <w:sz w:val="22"/>
              </w:rPr>
              <w:t>Primary Key.</w:t>
            </w:r>
          </w:p>
        </w:tc>
      </w:tr>
      <w:tr>
        <w:tc>
          <w:tcPr>
            <w:tcW w:type="dxa" w:w="2551"/>
          </w:tcPr>
          <w:p>
            <w:pPr>
              <w:jc w:val="left"/>
            </w:pPr>
            <w:r/>
            <w:r>
              <w:rPr>
                <w:rFonts w:ascii="Times New Roman" w:hAnsi="Times New Roman"/>
                <w:sz w:val="22"/>
              </w:rPr>
              <w:t>raw_material_id</w:t>
            </w:r>
          </w:p>
        </w:tc>
        <w:tc>
          <w:tcPr>
            <w:tcW w:type="dxa" w:w="2835"/>
          </w:tcPr>
          <w:p>
            <w:pPr>
              <w:jc w:val="left"/>
            </w:pPr>
            <w:r/>
            <w:r>
              <w:rPr>
                <w:rFonts w:ascii="Times New Roman" w:hAnsi="Times New Roman"/>
                <w:sz w:val="22"/>
              </w:rPr>
              <w:t>FK → RawMaterial (PROTECT)</w:t>
            </w:r>
          </w:p>
        </w:tc>
        <w:tc>
          <w:tcPr>
            <w:tcW w:type="dxa" w:w="3969"/>
          </w:tcPr>
          <w:p>
            <w:pPr>
              <w:jc w:val="left"/>
            </w:pPr>
            <w:r/>
            <w:r>
              <w:rPr>
                <w:rFonts w:ascii="Times New Roman" w:hAnsi="Times New Roman"/>
                <w:sz w:val="22"/>
              </w:rPr>
              <w:t>Purchased material.</w:t>
            </w:r>
          </w:p>
        </w:tc>
      </w:tr>
      <w:tr>
        <w:tc>
          <w:tcPr>
            <w:tcW w:type="dxa" w:w="2551"/>
          </w:tcPr>
          <w:p>
            <w:pPr>
              <w:jc w:val="left"/>
            </w:pPr>
            <w:r/>
            <w:r>
              <w:rPr>
                <w:rFonts w:ascii="Times New Roman" w:hAnsi="Times New Roman"/>
                <w:sz w:val="22"/>
              </w:rPr>
              <w:t>quantity</w:t>
            </w:r>
          </w:p>
        </w:tc>
        <w:tc>
          <w:tcPr>
            <w:tcW w:type="dxa" w:w="2835"/>
          </w:tcPr>
          <w:p>
            <w:pPr>
              <w:jc w:val="left"/>
            </w:pPr>
            <w:r/>
            <w:r>
              <w:rPr>
                <w:rFonts w:ascii="Times New Roman" w:hAnsi="Times New Roman"/>
                <w:sz w:val="22"/>
              </w:rPr>
              <w:t>Float</w:t>
            </w:r>
          </w:p>
        </w:tc>
        <w:tc>
          <w:tcPr>
            <w:tcW w:type="dxa" w:w="3969"/>
          </w:tcPr>
          <w:p>
            <w:pPr>
              <w:jc w:val="left"/>
            </w:pPr>
            <w:r/>
            <w:r>
              <w:rPr>
                <w:rFonts w:ascii="Times New Roman" w:hAnsi="Times New Roman"/>
                <w:sz w:val="22"/>
              </w:rPr>
              <w:t>Quantity purchased.</w:t>
            </w:r>
          </w:p>
        </w:tc>
      </w:tr>
      <w:tr>
        <w:tc>
          <w:tcPr>
            <w:tcW w:type="dxa" w:w="2551"/>
          </w:tcPr>
          <w:p>
            <w:pPr>
              <w:jc w:val="left"/>
            </w:pPr>
            <w:r/>
            <w:r>
              <w:rPr>
                <w:rFonts w:ascii="Times New Roman" w:hAnsi="Times New Roman"/>
                <w:sz w:val="22"/>
              </w:rPr>
              <w:t>amount</w:t>
            </w:r>
          </w:p>
        </w:tc>
        <w:tc>
          <w:tcPr>
            <w:tcW w:type="dxa" w:w="2835"/>
          </w:tcPr>
          <w:p>
            <w:pPr>
              <w:jc w:val="left"/>
            </w:pPr>
            <w:r/>
            <w:r>
              <w:rPr>
                <w:rFonts w:ascii="Times New Roman" w:hAnsi="Times New Roman"/>
                <w:sz w:val="22"/>
              </w:rPr>
              <w:t>Float</w:t>
            </w:r>
          </w:p>
        </w:tc>
        <w:tc>
          <w:tcPr>
            <w:tcW w:type="dxa" w:w="3969"/>
          </w:tcPr>
          <w:p>
            <w:pPr>
              <w:jc w:val="left"/>
            </w:pPr>
            <w:r/>
            <w:r>
              <w:rPr>
                <w:rFonts w:ascii="Times New Roman" w:hAnsi="Times New Roman"/>
                <w:sz w:val="22"/>
              </w:rPr>
              <w:t>Total purchase amount.</w:t>
            </w:r>
          </w:p>
        </w:tc>
      </w:tr>
      <w:tr>
        <w:tc>
          <w:tcPr>
            <w:tcW w:type="dxa" w:w="2551"/>
          </w:tcPr>
          <w:p>
            <w:pPr>
              <w:jc w:val="left"/>
            </w:pPr>
            <w:r/>
            <w:r>
              <w:rPr>
                <w:rFonts w:ascii="Times New Roman" w:hAnsi="Times New Roman"/>
                <w:sz w:val="22"/>
              </w:rPr>
              <w:t>date</w:t>
            </w:r>
          </w:p>
        </w:tc>
        <w:tc>
          <w:tcPr>
            <w:tcW w:type="dxa" w:w="2835"/>
          </w:tcPr>
          <w:p>
            <w:pPr>
              <w:jc w:val="left"/>
            </w:pPr>
            <w:r/>
            <w:r>
              <w:rPr>
                <w:rFonts w:ascii="Times New Roman" w:hAnsi="Times New Roman"/>
                <w:sz w:val="22"/>
              </w:rPr>
              <w:t>DateTime auto_now_add</w:t>
            </w:r>
          </w:p>
        </w:tc>
        <w:tc>
          <w:tcPr>
            <w:tcW w:type="dxa" w:w="3969"/>
          </w:tcPr>
          <w:p>
            <w:pPr>
              <w:jc w:val="left"/>
            </w:pPr>
            <w:r/>
            <w:r>
              <w:rPr>
                <w:rFonts w:ascii="Times New Roman" w:hAnsi="Times New Roman"/>
                <w:sz w:val="22"/>
              </w:rPr>
              <w:t>Date of purchase.</w:t>
            </w:r>
          </w:p>
        </w:tc>
      </w:tr>
      <w:tr>
        <w:tc>
          <w:tcPr>
            <w:tcW w:type="dxa" w:w="2551"/>
          </w:tcPr>
          <w:p>
            <w:pPr>
              <w:jc w:val="left"/>
            </w:pPr>
            <w:r/>
            <w:r>
              <w:rPr>
                <w:rFonts w:ascii="Times New Roman" w:hAnsi="Times New Roman"/>
                <w:sz w:val="22"/>
              </w:rPr>
              <w:t>employee_id</w:t>
            </w:r>
          </w:p>
        </w:tc>
        <w:tc>
          <w:tcPr>
            <w:tcW w:type="dxa" w:w="2835"/>
          </w:tcPr>
          <w:p>
            <w:pPr>
              <w:jc w:val="left"/>
            </w:pPr>
            <w:r/>
            <w:r>
              <w:rPr>
                <w:rFonts w:ascii="Times New Roman" w:hAnsi="Times New Roman"/>
                <w:sz w:val="22"/>
              </w:rPr>
              <w:t>FK → Employee (PROTECT)</w:t>
            </w:r>
          </w:p>
        </w:tc>
        <w:tc>
          <w:tcPr>
            <w:tcW w:type="dxa" w:w="3969"/>
          </w:tcPr>
          <w:p>
            <w:pPr>
              <w:jc w:val="left"/>
            </w:pPr>
            <w:r/>
            <w:r>
              <w:rPr>
                <w:rFonts w:ascii="Times New Roman" w:hAnsi="Times New Roman"/>
                <w:sz w:val="22"/>
              </w:rPr>
              <w:t>Employee who registered.</w:t>
            </w:r>
          </w:p>
        </w:tc>
      </w:tr>
    </w:tbl>
    <w:p>
      <w:pPr>
        <w:jc w:val="center"/>
      </w:pPr>
      <w:r>
        <w:drawing>
          <wp:inline xmlns:a="http://schemas.openxmlformats.org/drawingml/2006/main" xmlns:pic="http://schemas.openxmlformats.org/drawingml/2006/picture">
            <wp:extent cx="4114800" cy="1493085"/>
            <wp:docPr id="11" name="Picture 11"/>
            <wp:cNvGraphicFramePr>
              <a:graphicFrameLocks noChangeAspect="1"/>
            </wp:cNvGraphicFramePr>
            <a:graphic>
              <a:graphicData uri="http://schemas.openxmlformats.org/drawingml/2006/picture">
                <pic:pic>
                  <pic:nvPicPr>
                    <pic:cNvPr id="0" name="БД_Проект_RawPurchase.png"/>
                    <pic:cNvPicPr/>
                  </pic:nvPicPr>
                  <pic:blipFill>
                    <a:blip r:embed="rId19"/>
                    <a:stretch>
                      <a:fillRect/>
                    </a:stretch>
                  </pic:blipFill>
                  <pic:spPr>
                    <a:xfrm>
                      <a:off x="0" y="0"/>
                      <a:ext cx="4114800" cy="1493085"/>
                    </a:xfrm>
                    <a:prstGeom prst="rect"/>
                  </pic:spPr>
                </pic:pic>
              </a:graphicData>
            </a:graphic>
          </wp:inline>
        </w:drawing>
      </w:r>
    </w:p>
    <w:p>
      <w:pPr>
        <w:spacing w:after="200"/>
        <w:jc w:val="center"/>
      </w:pPr>
      <w:r>
        <w:rPr>
          <w:rFonts w:ascii="Times New Roman" w:hAnsi="Times New Roman"/>
          <w:i/>
          <w:sz w:val="22"/>
        </w:rPr>
        <w:t>Image 10. Structure of the table RawPurchase.</w:t>
      </w:r>
    </w:p>
    <w:p>
      <w:pPr>
        <w:spacing w:before="120" w:after="80"/>
        <w:jc w:val="left"/>
      </w:pPr>
      <w:r>
        <w:rPr>
          <w:rFonts w:ascii="Times New Roman" w:hAnsi="Times New Roman"/>
          <w:b/>
          <w:sz w:val="26"/>
        </w:rPr>
        <w:t>10. “Production” table</w:t>
      </w:r>
    </w:p>
    <w:p>
      <w:pPr>
        <w:ind w:firstLine="567"/>
        <w:jc w:val="both"/>
      </w:pPr>
      <w:r>
        <w:rPr>
          <w:rFonts w:ascii="Times New Roman" w:hAnsi="Times New Roman"/>
          <w:b w:val="0"/>
          <w:i w:val="0"/>
          <w:sz w:val="24"/>
        </w:rPr>
        <w:t>Records every act of producing finished products.</w:t>
      </w:r>
    </w:p>
    <w:p>
      <w:pPr>
        <w:jc w:val="both"/>
      </w:pPr>
      <w:r>
        <w:rPr>
          <w:rFonts w:ascii="Times New Roman" w:hAnsi="Times New Roman"/>
          <w:b w:val="0"/>
          <w:i w:val="0"/>
          <w:sz w:val="24"/>
        </w:rPr>
        <w:t>Table structure:</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C5677B"/>
          </w:tcPr>
          <w:p>
            <w:pPr>
              <w:jc w:val="center"/>
            </w:pPr>
            <w:r/>
            <w:r>
              <w:rPr>
                <w:rFonts w:ascii="Times New Roman" w:hAnsi="Times New Roman"/>
                <w:b/>
                <w:color w:val="FFFFFF"/>
                <w:sz w:val="22"/>
              </w:rPr>
              <w:t>Column</w:t>
            </w:r>
          </w:p>
        </w:tc>
        <w:tc>
          <w:tcPr>
            <w:tcW w:type="dxa" w:w="2835"/>
            <w:shd w:val="clear" w:color="auto" w:fill="C5677B"/>
          </w:tcPr>
          <w:p>
            <w:pPr>
              <w:jc w:val="center"/>
            </w:pPr>
            <w:r/>
            <w:r>
              <w:rPr>
                <w:rFonts w:ascii="Times New Roman" w:hAnsi="Times New Roman"/>
                <w:b/>
                <w:color w:val="FFFFFF"/>
                <w:sz w:val="22"/>
              </w:rPr>
              <w:t>Type</w:t>
            </w:r>
          </w:p>
        </w:tc>
        <w:tc>
          <w:tcPr>
            <w:tcW w:type="dxa" w:w="3969"/>
            <w:shd w:val="clear" w:color="auto" w:fill="C5677B"/>
          </w:tcPr>
          <w:p>
            <w:pPr>
              <w:jc w:val="center"/>
            </w:pPr>
            <w:r/>
            <w:r>
              <w:rPr>
                <w:rFonts w:ascii="Times New Roman" w:hAnsi="Times New Roman"/>
                <w:b/>
                <w:color w:val="FFFFFF"/>
                <w:sz w:val="22"/>
              </w:rPr>
              <w:t>Description</w:t>
            </w:r>
          </w:p>
        </w:tc>
      </w:tr>
      <w:tr>
        <w:tc>
          <w:tcPr>
            <w:tcW w:type="dxa" w:w="2551"/>
          </w:tcPr>
          <w:p>
            <w:pPr>
              <w:jc w:val="left"/>
            </w:pPr>
            <w:r/>
            <w:r>
              <w:rPr>
                <w:rFonts w:ascii="Times New Roman" w:hAnsi="Times New Roman"/>
                <w:sz w:val="22"/>
              </w:rPr>
              <w:t>id</w:t>
            </w:r>
          </w:p>
        </w:tc>
        <w:tc>
          <w:tcPr>
            <w:tcW w:type="dxa" w:w="2835"/>
          </w:tcPr>
          <w:p>
            <w:pPr>
              <w:jc w:val="left"/>
            </w:pPr>
            <w:r/>
            <w:r>
              <w:rPr>
                <w:rFonts w:ascii="Times New Roman" w:hAnsi="Times New Roman"/>
                <w:sz w:val="22"/>
              </w:rPr>
              <w:t>BigAutoField</w:t>
            </w:r>
          </w:p>
        </w:tc>
        <w:tc>
          <w:tcPr>
            <w:tcW w:type="dxa" w:w="3969"/>
          </w:tcPr>
          <w:p>
            <w:pPr>
              <w:jc w:val="left"/>
            </w:pPr>
            <w:r/>
            <w:r>
              <w:rPr>
                <w:rFonts w:ascii="Times New Roman" w:hAnsi="Times New Roman"/>
                <w:sz w:val="22"/>
              </w:rPr>
              <w:t>Primary Key.</w:t>
            </w:r>
          </w:p>
        </w:tc>
      </w:tr>
      <w:tr>
        <w:tc>
          <w:tcPr>
            <w:tcW w:type="dxa" w:w="2551"/>
          </w:tcPr>
          <w:p>
            <w:pPr>
              <w:jc w:val="left"/>
            </w:pPr>
            <w:r/>
            <w:r>
              <w:rPr>
                <w:rFonts w:ascii="Times New Roman" w:hAnsi="Times New Roman"/>
                <w:sz w:val="22"/>
              </w:rPr>
              <w:t>product_id</w:t>
            </w:r>
          </w:p>
        </w:tc>
        <w:tc>
          <w:tcPr>
            <w:tcW w:type="dxa" w:w="2835"/>
          </w:tcPr>
          <w:p>
            <w:pPr>
              <w:jc w:val="left"/>
            </w:pPr>
            <w:r/>
            <w:r>
              <w:rPr>
                <w:rFonts w:ascii="Times New Roman" w:hAnsi="Times New Roman"/>
                <w:sz w:val="22"/>
              </w:rPr>
              <w:t>FK → FinishedProduct (PROTECT)</w:t>
            </w:r>
          </w:p>
        </w:tc>
        <w:tc>
          <w:tcPr>
            <w:tcW w:type="dxa" w:w="3969"/>
          </w:tcPr>
          <w:p>
            <w:pPr>
              <w:jc w:val="left"/>
            </w:pPr>
            <w:r/>
            <w:r>
              <w:rPr>
                <w:rFonts w:ascii="Times New Roman" w:hAnsi="Times New Roman"/>
                <w:sz w:val="22"/>
              </w:rPr>
              <w:t>Manufactured product.</w:t>
            </w:r>
          </w:p>
        </w:tc>
      </w:tr>
      <w:tr>
        <w:tc>
          <w:tcPr>
            <w:tcW w:type="dxa" w:w="2551"/>
          </w:tcPr>
          <w:p>
            <w:pPr>
              <w:jc w:val="left"/>
            </w:pPr>
            <w:r/>
            <w:r>
              <w:rPr>
                <w:rFonts w:ascii="Times New Roman" w:hAnsi="Times New Roman"/>
                <w:sz w:val="22"/>
              </w:rPr>
              <w:t>quantity</w:t>
            </w:r>
          </w:p>
        </w:tc>
        <w:tc>
          <w:tcPr>
            <w:tcW w:type="dxa" w:w="2835"/>
          </w:tcPr>
          <w:p>
            <w:pPr>
              <w:jc w:val="left"/>
            </w:pPr>
            <w:r/>
            <w:r>
              <w:rPr>
                <w:rFonts w:ascii="Times New Roman" w:hAnsi="Times New Roman"/>
                <w:sz w:val="22"/>
              </w:rPr>
              <w:t>Float</w:t>
            </w:r>
          </w:p>
        </w:tc>
        <w:tc>
          <w:tcPr>
            <w:tcW w:type="dxa" w:w="3969"/>
          </w:tcPr>
          <w:p>
            <w:pPr>
              <w:jc w:val="left"/>
            </w:pPr>
            <w:r/>
            <w:r>
              <w:rPr>
                <w:rFonts w:ascii="Times New Roman" w:hAnsi="Times New Roman"/>
                <w:sz w:val="22"/>
              </w:rPr>
              <w:t>Produced quantity.</w:t>
            </w:r>
          </w:p>
        </w:tc>
      </w:tr>
      <w:tr>
        <w:tc>
          <w:tcPr>
            <w:tcW w:type="dxa" w:w="2551"/>
          </w:tcPr>
          <w:p>
            <w:pPr>
              <w:jc w:val="left"/>
            </w:pPr>
            <w:r/>
            <w:r>
              <w:rPr>
                <w:rFonts w:ascii="Times New Roman" w:hAnsi="Times New Roman"/>
                <w:sz w:val="22"/>
              </w:rPr>
              <w:t>date</w:t>
            </w:r>
          </w:p>
        </w:tc>
        <w:tc>
          <w:tcPr>
            <w:tcW w:type="dxa" w:w="2835"/>
          </w:tcPr>
          <w:p>
            <w:pPr>
              <w:jc w:val="left"/>
            </w:pPr>
            <w:r/>
            <w:r>
              <w:rPr>
                <w:rFonts w:ascii="Times New Roman" w:hAnsi="Times New Roman"/>
                <w:sz w:val="22"/>
              </w:rPr>
              <w:t>DateTime auto_now_add</w:t>
            </w:r>
          </w:p>
        </w:tc>
        <w:tc>
          <w:tcPr>
            <w:tcW w:type="dxa" w:w="3969"/>
          </w:tcPr>
          <w:p>
            <w:pPr>
              <w:jc w:val="left"/>
            </w:pPr>
            <w:r/>
            <w:r>
              <w:rPr>
                <w:rFonts w:ascii="Times New Roman" w:hAnsi="Times New Roman"/>
                <w:sz w:val="22"/>
              </w:rPr>
              <w:t>Date of production.</w:t>
            </w:r>
          </w:p>
        </w:tc>
      </w:tr>
      <w:tr>
        <w:tc>
          <w:tcPr>
            <w:tcW w:type="dxa" w:w="2551"/>
          </w:tcPr>
          <w:p>
            <w:pPr>
              <w:jc w:val="left"/>
            </w:pPr>
            <w:r/>
            <w:r>
              <w:rPr>
                <w:rFonts w:ascii="Times New Roman" w:hAnsi="Times New Roman"/>
                <w:sz w:val="22"/>
              </w:rPr>
              <w:t>employee_id</w:t>
            </w:r>
          </w:p>
        </w:tc>
        <w:tc>
          <w:tcPr>
            <w:tcW w:type="dxa" w:w="2835"/>
          </w:tcPr>
          <w:p>
            <w:pPr>
              <w:jc w:val="left"/>
            </w:pPr>
            <w:r/>
            <w:r>
              <w:rPr>
                <w:rFonts w:ascii="Times New Roman" w:hAnsi="Times New Roman"/>
                <w:sz w:val="22"/>
              </w:rPr>
              <w:t>FK → Employee (PROTECT)</w:t>
            </w:r>
          </w:p>
        </w:tc>
        <w:tc>
          <w:tcPr>
            <w:tcW w:type="dxa" w:w="3969"/>
          </w:tcPr>
          <w:p>
            <w:pPr>
              <w:jc w:val="left"/>
            </w:pPr>
            <w:r/>
            <w:r>
              <w:rPr>
                <w:rFonts w:ascii="Times New Roman" w:hAnsi="Times New Roman"/>
                <w:sz w:val="22"/>
              </w:rPr>
              <w:t>Employee responsible.</w:t>
            </w:r>
          </w:p>
        </w:tc>
      </w:tr>
    </w:tbl>
    <w:p>
      <w:pPr>
        <w:jc w:val="center"/>
      </w:pPr>
      <w:r>
        <w:drawing>
          <wp:inline xmlns:a="http://schemas.openxmlformats.org/drawingml/2006/main" xmlns:pic="http://schemas.openxmlformats.org/drawingml/2006/picture">
            <wp:extent cx="4114800" cy="1354945"/>
            <wp:docPr id="12" name="Picture 12"/>
            <wp:cNvGraphicFramePr>
              <a:graphicFrameLocks noChangeAspect="1"/>
            </wp:cNvGraphicFramePr>
            <a:graphic>
              <a:graphicData uri="http://schemas.openxmlformats.org/drawingml/2006/picture">
                <pic:pic>
                  <pic:nvPicPr>
                    <pic:cNvPr id="0" name="БД_Проект_Production.png"/>
                    <pic:cNvPicPr/>
                  </pic:nvPicPr>
                  <pic:blipFill>
                    <a:blip r:embed="rId20"/>
                    <a:stretch>
                      <a:fillRect/>
                    </a:stretch>
                  </pic:blipFill>
                  <pic:spPr>
                    <a:xfrm>
                      <a:off x="0" y="0"/>
                      <a:ext cx="4114800" cy="1354945"/>
                    </a:xfrm>
                    <a:prstGeom prst="rect"/>
                  </pic:spPr>
                </pic:pic>
              </a:graphicData>
            </a:graphic>
          </wp:inline>
        </w:drawing>
      </w:r>
    </w:p>
    <w:p>
      <w:pPr>
        <w:spacing w:after="200"/>
        <w:jc w:val="center"/>
      </w:pPr>
      <w:r>
        <w:rPr>
          <w:rFonts w:ascii="Times New Roman" w:hAnsi="Times New Roman"/>
          <w:i/>
          <w:sz w:val="22"/>
        </w:rPr>
        <w:t>Image 11. Structure of the table Production.</w:t>
      </w:r>
    </w:p>
    <w:p>
      <w:pPr>
        <w:spacing w:before="120" w:after="80"/>
        <w:jc w:val="left"/>
      </w:pPr>
      <w:r>
        <w:rPr>
          <w:rFonts w:ascii="Times New Roman" w:hAnsi="Times New Roman"/>
          <w:b/>
          <w:sz w:val="26"/>
        </w:rPr>
        <w:t>11. “ProductSale” table</w:t>
      </w:r>
    </w:p>
    <w:p>
      <w:pPr>
        <w:ind w:firstLine="567"/>
        <w:jc w:val="both"/>
      </w:pPr>
      <w:r>
        <w:rPr>
          <w:rFonts w:ascii="Times New Roman" w:hAnsi="Times New Roman"/>
          <w:b w:val="0"/>
          <w:i w:val="0"/>
          <w:sz w:val="24"/>
        </w:rPr>
        <w:t>Records sales of finished products. Sale price is calculated automatically as unit_cost × 1.30 × qty (the system forbids selling below cost).</w:t>
      </w:r>
    </w:p>
    <w:p>
      <w:pPr>
        <w:jc w:val="both"/>
      </w:pPr>
      <w:r>
        <w:rPr>
          <w:rFonts w:ascii="Times New Roman" w:hAnsi="Times New Roman"/>
          <w:b w:val="0"/>
          <w:i w:val="0"/>
          <w:sz w:val="24"/>
        </w:rPr>
        <w:t>Table structure:</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C5677B"/>
          </w:tcPr>
          <w:p>
            <w:pPr>
              <w:jc w:val="center"/>
            </w:pPr>
            <w:r/>
            <w:r>
              <w:rPr>
                <w:rFonts w:ascii="Times New Roman" w:hAnsi="Times New Roman"/>
                <w:b/>
                <w:color w:val="FFFFFF"/>
                <w:sz w:val="22"/>
              </w:rPr>
              <w:t>Column</w:t>
            </w:r>
          </w:p>
        </w:tc>
        <w:tc>
          <w:tcPr>
            <w:tcW w:type="dxa" w:w="2835"/>
            <w:shd w:val="clear" w:color="auto" w:fill="C5677B"/>
          </w:tcPr>
          <w:p>
            <w:pPr>
              <w:jc w:val="center"/>
            </w:pPr>
            <w:r/>
            <w:r>
              <w:rPr>
                <w:rFonts w:ascii="Times New Roman" w:hAnsi="Times New Roman"/>
                <w:b/>
                <w:color w:val="FFFFFF"/>
                <w:sz w:val="22"/>
              </w:rPr>
              <w:t>Type</w:t>
            </w:r>
          </w:p>
        </w:tc>
        <w:tc>
          <w:tcPr>
            <w:tcW w:type="dxa" w:w="3969"/>
            <w:shd w:val="clear" w:color="auto" w:fill="C5677B"/>
          </w:tcPr>
          <w:p>
            <w:pPr>
              <w:jc w:val="center"/>
            </w:pPr>
            <w:r/>
            <w:r>
              <w:rPr>
                <w:rFonts w:ascii="Times New Roman" w:hAnsi="Times New Roman"/>
                <w:b/>
                <w:color w:val="FFFFFF"/>
                <w:sz w:val="22"/>
              </w:rPr>
              <w:t>Description</w:t>
            </w:r>
          </w:p>
        </w:tc>
      </w:tr>
      <w:tr>
        <w:tc>
          <w:tcPr>
            <w:tcW w:type="dxa" w:w="2551"/>
          </w:tcPr>
          <w:p>
            <w:pPr>
              <w:jc w:val="left"/>
            </w:pPr>
            <w:r/>
            <w:r>
              <w:rPr>
                <w:rFonts w:ascii="Times New Roman" w:hAnsi="Times New Roman"/>
                <w:sz w:val="22"/>
              </w:rPr>
              <w:t>id</w:t>
            </w:r>
          </w:p>
        </w:tc>
        <w:tc>
          <w:tcPr>
            <w:tcW w:type="dxa" w:w="2835"/>
          </w:tcPr>
          <w:p>
            <w:pPr>
              <w:jc w:val="left"/>
            </w:pPr>
            <w:r/>
            <w:r>
              <w:rPr>
                <w:rFonts w:ascii="Times New Roman" w:hAnsi="Times New Roman"/>
                <w:sz w:val="22"/>
              </w:rPr>
              <w:t>BigAutoField</w:t>
            </w:r>
          </w:p>
        </w:tc>
        <w:tc>
          <w:tcPr>
            <w:tcW w:type="dxa" w:w="3969"/>
          </w:tcPr>
          <w:p>
            <w:pPr>
              <w:jc w:val="left"/>
            </w:pPr>
            <w:r/>
            <w:r>
              <w:rPr>
                <w:rFonts w:ascii="Times New Roman" w:hAnsi="Times New Roman"/>
                <w:sz w:val="22"/>
              </w:rPr>
              <w:t>Primary Key.</w:t>
            </w:r>
          </w:p>
        </w:tc>
      </w:tr>
      <w:tr>
        <w:tc>
          <w:tcPr>
            <w:tcW w:type="dxa" w:w="2551"/>
          </w:tcPr>
          <w:p>
            <w:pPr>
              <w:jc w:val="left"/>
            </w:pPr>
            <w:r/>
            <w:r>
              <w:rPr>
                <w:rFonts w:ascii="Times New Roman" w:hAnsi="Times New Roman"/>
                <w:sz w:val="22"/>
              </w:rPr>
              <w:t>product_id</w:t>
            </w:r>
          </w:p>
        </w:tc>
        <w:tc>
          <w:tcPr>
            <w:tcW w:type="dxa" w:w="2835"/>
          </w:tcPr>
          <w:p>
            <w:pPr>
              <w:jc w:val="left"/>
            </w:pPr>
            <w:r/>
            <w:r>
              <w:rPr>
                <w:rFonts w:ascii="Times New Roman" w:hAnsi="Times New Roman"/>
                <w:sz w:val="22"/>
              </w:rPr>
              <w:t>FK → FinishedProduct (PROTECT)</w:t>
            </w:r>
          </w:p>
        </w:tc>
        <w:tc>
          <w:tcPr>
            <w:tcW w:type="dxa" w:w="3969"/>
          </w:tcPr>
          <w:p>
            <w:pPr>
              <w:jc w:val="left"/>
            </w:pPr>
            <w:r/>
            <w:r>
              <w:rPr>
                <w:rFonts w:ascii="Times New Roman" w:hAnsi="Times New Roman"/>
                <w:sz w:val="22"/>
              </w:rPr>
              <w:t>Sold product.</w:t>
            </w:r>
          </w:p>
        </w:tc>
      </w:tr>
      <w:tr>
        <w:tc>
          <w:tcPr>
            <w:tcW w:type="dxa" w:w="2551"/>
          </w:tcPr>
          <w:p>
            <w:pPr>
              <w:jc w:val="left"/>
            </w:pPr>
            <w:r/>
            <w:r>
              <w:rPr>
                <w:rFonts w:ascii="Times New Roman" w:hAnsi="Times New Roman"/>
                <w:sz w:val="22"/>
              </w:rPr>
              <w:t>quantity</w:t>
            </w:r>
          </w:p>
        </w:tc>
        <w:tc>
          <w:tcPr>
            <w:tcW w:type="dxa" w:w="2835"/>
          </w:tcPr>
          <w:p>
            <w:pPr>
              <w:jc w:val="left"/>
            </w:pPr>
            <w:r/>
            <w:r>
              <w:rPr>
                <w:rFonts w:ascii="Times New Roman" w:hAnsi="Times New Roman"/>
                <w:sz w:val="22"/>
              </w:rPr>
              <w:t>Float</w:t>
            </w:r>
          </w:p>
        </w:tc>
        <w:tc>
          <w:tcPr>
            <w:tcW w:type="dxa" w:w="3969"/>
          </w:tcPr>
          <w:p>
            <w:pPr>
              <w:jc w:val="left"/>
            </w:pPr>
            <w:r/>
            <w:r>
              <w:rPr>
                <w:rFonts w:ascii="Times New Roman" w:hAnsi="Times New Roman"/>
                <w:sz w:val="22"/>
              </w:rPr>
              <w:t>Sold quantity.</w:t>
            </w:r>
          </w:p>
        </w:tc>
      </w:tr>
      <w:tr>
        <w:tc>
          <w:tcPr>
            <w:tcW w:type="dxa" w:w="2551"/>
          </w:tcPr>
          <w:p>
            <w:pPr>
              <w:jc w:val="left"/>
            </w:pPr>
            <w:r/>
            <w:r>
              <w:rPr>
                <w:rFonts w:ascii="Times New Roman" w:hAnsi="Times New Roman"/>
                <w:sz w:val="22"/>
              </w:rPr>
              <w:t>amount</w:t>
            </w:r>
          </w:p>
        </w:tc>
        <w:tc>
          <w:tcPr>
            <w:tcW w:type="dxa" w:w="2835"/>
          </w:tcPr>
          <w:p>
            <w:pPr>
              <w:jc w:val="left"/>
            </w:pPr>
            <w:r/>
            <w:r>
              <w:rPr>
                <w:rFonts w:ascii="Times New Roman" w:hAnsi="Times New Roman"/>
                <w:sz w:val="22"/>
              </w:rPr>
              <w:t>Float</w:t>
            </w:r>
          </w:p>
        </w:tc>
        <w:tc>
          <w:tcPr>
            <w:tcW w:type="dxa" w:w="3969"/>
          </w:tcPr>
          <w:p>
            <w:pPr>
              <w:jc w:val="left"/>
            </w:pPr>
            <w:r/>
            <w:r>
              <w:rPr>
                <w:rFonts w:ascii="Times New Roman" w:hAnsi="Times New Roman"/>
                <w:sz w:val="22"/>
              </w:rPr>
              <w:t>Total sale amount.</w:t>
            </w:r>
          </w:p>
        </w:tc>
      </w:tr>
      <w:tr>
        <w:tc>
          <w:tcPr>
            <w:tcW w:type="dxa" w:w="2551"/>
          </w:tcPr>
          <w:p>
            <w:pPr>
              <w:jc w:val="left"/>
            </w:pPr>
            <w:r/>
            <w:r>
              <w:rPr>
                <w:rFonts w:ascii="Times New Roman" w:hAnsi="Times New Roman"/>
                <w:sz w:val="22"/>
              </w:rPr>
              <w:t>date</w:t>
            </w:r>
          </w:p>
        </w:tc>
        <w:tc>
          <w:tcPr>
            <w:tcW w:type="dxa" w:w="2835"/>
          </w:tcPr>
          <w:p>
            <w:pPr>
              <w:jc w:val="left"/>
            </w:pPr>
            <w:r/>
            <w:r>
              <w:rPr>
                <w:rFonts w:ascii="Times New Roman" w:hAnsi="Times New Roman"/>
                <w:sz w:val="22"/>
              </w:rPr>
              <w:t>DateTime auto_now_add</w:t>
            </w:r>
          </w:p>
        </w:tc>
        <w:tc>
          <w:tcPr>
            <w:tcW w:type="dxa" w:w="3969"/>
          </w:tcPr>
          <w:p>
            <w:pPr>
              <w:jc w:val="left"/>
            </w:pPr>
            <w:r/>
            <w:r>
              <w:rPr>
                <w:rFonts w:ascii="Times New Roman" w:hAnsi="Times New Roman"/>
                <w:sz w:val="22"/>
              </w:rPr>
              <w:t>Date of sale.</w:t>
            </w:r>
          </w:p>
        </w:tc>
      </w:tr>
      <w:tr>
        <w:tc>
          <w:tcPr>
            <w:tcW w:type="dxa" w:w="2551"/>
          </w:tcPr>
          <w:p>
            <w:pPr>
              <w:jc w:val="left"/>
            </w:pPr>
            <w:r/>
            <w:r>
              <w:rPr>
                <w:rFonts w:ascii="Times New Roman" w:hAnsi="Times New Roman"/>
                <w:sz w:val="22"/>
              </w:rPr>
              <w:t>employee_id</w:t>
            </w:r>
          </w:p>
        </w:tc>
        <w:tc>
          <w:tcPr>
            <w:tcW w:type="dxa" w:w="2835"/>
          </w:tcPr>
          <w:p>
            <w:pPr>
              <w:jc w:val="left"/>
            </w:pPr>
            <w:r/>
            <w:r>
              <w:rPr>
                <w:rFonts w:ascii="Times New Roman" w:hAnsi="Times New Roman"/>
                <w:sz w:val="22"/>
              </w:rPr>
              <w:t>FK → Employee (PROTECT)</w:t>
            </w:r>
          </w:p>
        </w:tc>
        <w:tc>
          <w:tcPr>
            <w:tcW w:type="dxa" w:w="3969"/>
          </w:tcPr>
          <w:p>
            <w:pPr>
              <w:jc w:val="left"/>
            </w:pPr>
            <w:r/>
            <w:r>
              <w:rPr>
                <w:rFonts w:ascii="Times New Roman" w:hAnsi="Times New Roman"/>
                <w:sz w:val="22"/>
              </w:rPr>
              <w:t>Employee who registered.</w:t>
            </w:r>
          </w:p>
        </w:tc>
      </w:tr>
    </w:tbl>
    <w:p>
      <w:pPr>
        <w:jc w:val="center"/>
      </w:pPr>
      <w:r>
        <w:drawing>
          <wp:inline xmlns:a="http://schemas.openxmlformats.org/drawingml/2006/main" xmlns:pic="http://schemas.openxmlformats.org/drawingml/2006/picture">
            <wp:extent cx="4114800" cy="1493085"/>
            <wp:docPr id="13" name="Picture 13"/>
            <wp:cNvGraphicFramePr>
              <a:graphicFrameLocks noChangeAspect="1"/>
            </wp:cNvGraphicFramePr>
            <a:graphic>
              <a:graphicData uri="http://schemas.openxmlformats.org/drawingml/2006/picture">
                <pic:pic>
                  <pic:nvPicPr>
                    <pic:cNvPr id="0" name="БД_Проект_ProductSale.png"/>
                    <pic:cNvPicPr/>
                  </pic:nvPicPr>
                  <pic:blipFill>
                    <a:blip r:embed="rId21"/>
                    <a:stretch>
                      <a:fillRect/>
                    </a:stretch>
                  </pic:blipFill>
                  <pic:spPr>
                    <a:xfrm>
                      <a:off x="0" y="0"/>
                      <a:ext cx="4114800" cy="1493085"/>
                    </a:xfrm>
                    <a:prstGeom prst="rect"/>
                  </pic:spPr>
                </pic:pic>
              </a:graphicData>
            </a:graphic>
          </wp:inline>
        </w:drawing>
      </w:r>
    </w:p>
    <w:p>
      <w:pPr>
        <w:spacing w:after="200"/>
        <w:jc w:val="center"/>
      </w:pPr>
      <w:r>
        <w:rPr>
          <w:rFonts w:ascii="Times New Roman" w:hAnsi="Times New Roman"/>
          <w:i/>
          <w:sz w:val="22"/>
        </w:rPr>
        <w:t>Image 12. Structure of the table ProductSale.</w:t>
      </w:r>
    </w:p>
    <w:p>
      <w:pPr>
        <w:spacing w:before="120" w:after="80"/>
        <w:jc w:val="left"/>
      </w:pPr>
      <w:r>
        <w:rPr>
          <w:rFonts w:ascii="Times New Roman" w:hAnsi="Times New Roman"/>
          <w:b/>
          <w:sz w:val="26"/>
        </w:rPr>
        <w:t>12. “SalaryPayment” table</w:t>
      </w:r>
    </w:p>
    <w:p>
      <w:pPr>
        <w:ind w:firstLine="567"/>
        <w:jc w:val="both"/>
      </w:pPr>
      <w:r>
        <w:rPr>
          <w:rFonts w:ascii="Times New Roman" w:hAnsi="Times New Roman"/>
          <w:b w:val="0"/>
          <w:i w:val="0"/>
          <w:sz w:val="24"/>
        </w:rPr>
        <w:t>Records salary payouts to employees. The corresponding amount is deducted from the budget by the view.</w:t>
      </w:r>
    </w:p>
    <w:p>
      <w:pPr>
        <w:jc w:val="both"/>
      </w:pPr>
      <w:r>
        <w:rPr>
          <w:rFonts w:ascii="Times New Roman" w:hAnsi="Times New Roman"/>
          <w:b w:val="0"/>
          <w:i w:val="0"/>
          <w:sz w:val="24"/>
        </w:rPr>
        <w:t>Table structure:</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C5677B"/>
          </w:tcPr>
          <w:p>
            <w:pPr>
              <w:jc w:val="center"/>
            </w:pPr>
            <w:r/>
            <w:r>
              <w:rPr>
                <w:rFonts w:ascii="Times New Roman" w:hAnsi="Times New Roman"/>
                <w:b/>
                <w:color w:val="FFFFFF"/>
                <w:sz w:val="22"/>
              </w:rPr>
              <w:t>Column</w:t>
            </w:r>
          </w:p>
        </w:tc>
        <w:tc>
          <w:tcPr>
            <w:tcW w:type="dxa" w:w="2835"/>
            <w:shd w:val="clear" w:color="auto" w:fill="C5677B"/>
          </w:tcPr>
          <w:p>
            <w:pPr>
              <w:jc w:val="center"/>
            </w:pPr>
            <w:r/>
            <w:r>
              <w:rPr>
                <w:rFonts w:ascii="Times New Roman" w:hAnsi="Times New Roman"/>
                <w:b/>
                <w:color w:val="FFFFFF"/>
                <w:sz w:val="22"/>
              </w:rPr>
              <w:t>Type</w:t>
            </w:r>
          </w:p>
        </w:tc>
        <w:tc>
          <w:tcPr>
            <w:tcW w:type="dxa" w:w="3969"/>
            <w:shd w:val="clear" w:color="auto" w:fill="C5677B"/>
          </w:tcPr>
          <w:p>
            <w:pPr>
              <w:jc w:val="center"/>
            </w:pPr>
            <w:r/>
            <w:r>
              <w:rPr>
                <w:rFonts w:ascii="Times New Roman" w:hAnsi="Times New Roman"/>
                <w:b/>
                <w:color w:val="FFFFFF"/>
                <w:sz w:val="22"/>
              </w:rPr>
              <w:t>Description</w:t>
            </w:r>
          </w:p>
        </w:tc>
      </w:tr>
      <w:tr>
        <w:tc>
          <w:tcPr>
            <w:tcW w:type="dxa" w:w="2551"/>
          </w:tcPr>
          <w:p>
            <w:pPr>
              <w:jc w:val="left"/>
            </w:pPr>
            <w:r/>
            <w:r>
              <w:rPr>
                <w:rFonts w:ascii="Times New Roman" w:hAnsi="Times New Roman"/>
                <w:sz w:val="22"/>
              </w:rPr>
              <w:t>id</w:t>
            </w:r>
          </w:p>
        </w:tc>
        <w:tc>
          <w:tcPr>
            <w:tcW w:type="dxa" w:w="2835"/>
          </w:tcPr>
          <w:p>
            <w:pPr>
              <w:jc w:val="left"/>
            </w:pPr>
            <w:r/>
            <w:r>
              <w:rPr>
                <w:rFonts w:ascii="Times New Roman" w:hAnsi="Times New Roman"/>
                <w:sz w:val="22"/>
              </w:rPr>
              <w:t>BigAutoField</w:t>
            </w:r>
          </w:p>
        </w:tc>
        <w:tc>
          <w:tcPr>
            <w:tcW w:type="dxa" w:w="3969"/>
          </w:tcPr>
          <w:p>
            <w:pPr>
              <w:jc w:val="left"/>
            </w:pPr>
            <w:r/>
            <w:r>
              <w:rPr>
                <w:rFonts w:ascii="Times New Roman" w:hAnsi="Times New Roman"/>
                <w:sz w:val="22"/>
              </w:rPr>
              <w:t>Primary Key.</w:t>
            </w:r>
          </w:p>
        </w:tc>
      </w:tr>
      <w:tr>
        <w:tc>
          <w:tcPr>
            <w:tcW w:type="dxa" w:w="2551"/>
          </w:tcPr>
          <w:p>
            <w:pPr>
              <w:jc w:val="left"/>
            </w:pPr>
            <w:r/>
            <w:r>
              <w:rPr>
                <w:rFonts w:ascii="Times New Roman" w:hAnsi="Times New Roman"/>
                <w:sz w:val="22"/>
              </w:rPr>
              <w:t>employee_id</w:t>
            </w:r>
          </w:p>
        </w:tc>
        <w:tc>
          <w:tcPr>
            <w:tcW w:type="dxa" w:w="2835"/>
          </w:tcPr>
          <w:p>
            <w:pPr>
              <w:jc w:val="left"/>
            </w:pPr>
            <w:r/>
            <w:r>
              <w:rPr>
                <w:rFonts w:ascii="Times New Roman" w:hAnsi="Times New Roman"/>
                <w:sz w:val="22"/>
              </w:rPr>
              <w:t>FK → Employee (PROTECT)</w:t>
            </w:r>
          </w:p>
        </w:tc>
        <w:tc>
          <w:tcPr>
            <w:tcW w:type="dxa" w:w="3969"/>
          </w:tcPr>
          <w:p>
            <w:pPr>
              <w:jc w:val="left"/>
            </w:pPr>
            <w:r/>
            <w:r>
              <w:rPr>
                <w:rFonts w:ascii="Times New Roman" w:hAnsi="Times New Roman"/>
                <w:sz w:val="22"/>
              </w:rPr>
              <w:t>Receiving employee.</w:t>
            </w:r>
          </w:p>
        </w:tc>
      </w:tr>
      <w:tr>
        <w:tc>
          <w:tcPr>
            <w:tcW w:type="dxa" w:w="2551"/>
          </w:tcPr>
          <w:p>
            <w:pPr>
              <w:jc w:val="left"/>
            </w:pPr>
            <w:r/>
            <w:r>
              <w:rPr>
                <w:rFonts w:ascii="Times New Roman" w:hAnsi="Times New Roman"/>
                <w:sz w:val="22"/>
              </w:rPr>
              <w:t>amount</w:t>
            </w:r>
          </w:p>
        </w:tc>
        <w:tc>
          <w:tcPr>
            <w:tcW w:type="dxa" w:w="2835"/>
          </w:tcPr>
          <w:p>
            <w:pPr>
              <w:jc w:val="left"/>
            </w:pPr>
            <w:r/>
            <w:r>
              <w:rPr>
                <w:rFonts w:ascii="Times New Roman" w:hAnsi="Times New Roman"/>
                <w:sz w:val="22"/>
              </w:rPr>
              <w:t>Float</w:t>
            </w:r>
          </w:p>
        </w:tc>
        <w:tc>
          <w:tcPr>
            <w:tcW w:type="dxa" w:w="3969"/>
          </w:tcPr>
          <w:p>
            <w:pPr>
              <w:jc w:val="left"/>
            </w:pPr>
            <w:r/>
            <w:r>
              <w:rPr>
                <w:rFonts w:ascii="Times New Roman" w:hAnsi="Times New Roman"/>
                <w:sz w:val="22"/>
              </w:rPr>
              <w:t>Amount paid.</w:t>
            </w:r>
          </w:p>
        </w:tc>
      </w:tr>
      <w:tr>
        <w:tc>
          <w:tcPr>
            <w:tcW w:type="dxa" w:w="2551"/>
          </w:tcPr>
          <w:p>
            <w:pPr>
              <w:jc w:val="left"/>
            </w:pPr>
            <w:r/>
            <w:r>
              <w:rPr>
                <w:rFonts w:ascii="Times New Roman" w:hAnsi="Times New Roman"/>
                <w:sz w:val="22"/>
              </w:rPr>
              <w:t>date</w:t>
            </w:r>
          </w:p>
        </w:tc>
        <w:tc>
          <w:tcPr>
            <w:tcW w:type="dxa" w:w="2835"/>
          </w:tcPr>
          <w:p>
            <w:pPr>
              <w:jc w:val="left"/>
            </w:pPr>
            <w:r/>
            <w:r>
              <w:rPr>
                <w:rFonts w:ascii="Times New Roman" w:hAnsi="Times New Roman"/>
                <w:sz w:val="22"/>
              </w:rPr>
              <w:t>DateTime auto_now_add</w:t>
            </w:r>
          </w:p>
        </w:tc>
        <w:tc>
          <w:tcPr>
            <w:tcW w:type="dxa" w:w="3969"/>
          </w:tcPr>
          <w:p>
            <w:pPr>
              <w:jc w:val="left"/>
            </w:pPr>
            <w:r/>
            <w:r>
              <w:rPr>
                <w:rFonts w:ascii="Times New Roman" w:hAnsi="Times New Roman"/>
                <w:sz w:val="22"/>
              </w:rPr>
              <w:t>Payment date.</w:t>
            </w:r>
          </w:p>
        </w:tc>
      </w:tr>
    </w:tbl>
    <w:p>
      <w:pPr>
        <w:jc w:val="center"/>
      </w:pPr>
      <w:r>
        <w:drawing>
          <wp:inline xmlns:a="http://schemas.openxmlformats.org/drawingml/2006/main" xmlns:pic="http://schemas.openxmlformats.org/drawingml/2006/picture">
            <wp:extent cx="4114800" cy="1213866"/>
            <wp:docPr id="14" name="Picture 14"/>
            <wp:cNvGraphicFramePr>
              <a:graphicFrameLocks noChangeAspect="1"/>
            </wp:cNvGraphicFramePr>
            <a:graphic>
              <a:graphicData uri="http://schemas.openxmlformats.org/drawingml/2006/picture">
                <pic:pic>
                  <pic:nvPicPr>
                    <pic:cNvPr id="0" name="БД_Проект_SalaryPayment.png"/>
                    <pic:cNvPicPr/>
                  </pic:nvPicPr>
                  <pic:blipFill>
                    <a:blip r:embed="rId22"/>
                    <a:stretch>
                      <a:fillRect/>
                    </a:stretch>
                  </pic:blipFill>
                  <pic:spPr>
                    <a:xfrm>
                      <a:off x="0" y="0"/>
                      <a:ext cx="4114800" cy="1213866"/>
                    </a:xfrm>
                    <a:prstGeom prst="rect"/>
                  </pic:spPr>
                </pic:pic>
              </a:graphicData>
            </a:graphic>
          </wp:inline>
        </w:drawing>
      </w:r>
    </w:p>
    <w:p>
      <w:pPr>
        <w:spacing w:after="200"/>
        <w:jc w:val="center"/>
      </w:pPr>
      <w:r>
        <w:rPr>
          <w:rFonts w:ascii="Times New Roman" w:hAnsi="Times New Roman"/>
          <w:i/>
          <w:sz w:val="22"/>
        </w:rPr>
        <w:t>Image 13. Structure of the table SalaryPayment.</w:t>
      </w:r>
    </w:p>
    <w:p>
      <w:pPr>
        <w:spacing w:before="120" w:after="80"/>
        <w:jc w:val="left"/>
      </w:pPr>
      <w:r>
        <w:rPr>
          <w:rFonts w:ascii="Times New Roman" w:hAnsi="Times New Roman"/>
          <w:b/>
          <w:sz w:val="26"/>
        </w:rPr>
        <w:t>13. “BusinessLoan” table</w:t>
      </w:r>
    </w:p>
    <w:p>
      <w:pPr>
        <w:ind w:firstLine="567"/>
        <w:jc w:val="both"/>
      </w:pPr>
      <w:r>
        <w:rPr>
          <w:rFonts w:ascii="Times New Roman" w:hAnsi="Times New Roman"/>
          <w:b w:val="0"/>
          <w:i w:val="0"/>
          <w:sz w:val="24"/>
        </w:rPr>
        <w:t>Records active loans of the factory. A business rule (enforced in the model) limits the number of simultaneously active loans to three.</w:t>
      </w:r>
    </w:p>
    <w:p>
      <w:pPr>
        <w:jc w:val="both"/>
      </w:pPr>
      <w:r>
        <w:rPr>
          <w:rFonts w:ascii="Times New Roman" w:hAnsi="Times New Roman"/>
          <w:b w:val="0"/>
          <w:i w:val="0"/>
          <w:sz w:val="24"/>
        </w:rPr>
        <w:t>Table structure:</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C5677B"/>
          </w:tcPr>
          <w:p>
            <w:pPr>
              <w:jc w:val="center"/>
            </w:pPr>
            <w:r/>
            <w:r>
              <w:rPr>
                <w:rFonts w:ascii="Times New Roman" w:hAnsi="Times New Roman"/>
                <w:b/>
                <w:color w:val="FFFFFF"/>
                <w:sz w:val="22"/>
              </w:rPr>
              <w:t>Column</w:t>
            </w:r>
          </w:p>
        </w:tc>
        <w:tc>
          <w:tcPr>
            <w:tcW w:type="dxa" w:w="2835"/>
            <w:shd w:val="clear" w:color="auto" w:fill="C5677B"/>
          </w:tcPr>
          <w:p>
            <w:pPr>
              <w:jc w:val="center"/>
            </w:pPr>
            <w:r/>
            <w:r>
              <w:rPr>
                <w:rFonts w:ascii="Times New Roman" w:hAnsi="Times New Roman"/>
                <w:b/>
                <w:color w:val="FFFFFF"/>
                <w:sz w:val="22"/>
              </w:rPr>
              <w:t>Type</w:t>
            </w:r>
          </w:p>
        </w:tc>
        <w:tc>
          <w:tcPr>
            <w:tcW w:type="dxa" w:w="3969"/>
            <w:shd w:val="clear" w:color="auto" w:fill="C5677B"/>
          </w:tcPr>
          <w:p>
            <w:pPr>
              <w:jc w:val="center"/>
            </w:pPr>
            <w:r/>
            <w:r>
              <w:rPr>
                <w:rFonts w:ascii="Times New Roman" w:hAnsi="Times New Roman"/>
                <w:b/>
                <w:color w:val="FFFFFF"/>
                <w:sz w:val="22"/>
              </w:rPr>
              <w:t>Description</w:t>
            </w:r>
          </w:p>
        </w:tc>
      </w:tr>
      <w:tr>
        <w:tc>
          <w:tcPr>
            <w:tcW w:type="dxa" w:w="2551"/>
          </w:tcPr>
          <w:p>
            <w:pPr>
              <w:jc w:val="left"/>
            </w:pPr>
            <w:r/>
            <w:r>
              <w:rPr>
                <w:rFonts w:ascii="Times New Roman" w:hAnsi="Times New Roman"/>
                <w:sz w:val="22"/>
              </w:rPr>
              <w:t>id</w:t>
            </w:r>
          </w:p>
        </w:tc>
        <w:tc>
          <w:tcPr>
            <w:tcW w:type="dxa" w:w="2835"/>
          </w:tcPr>
          <w:p>
            <w:pPr>
              <w:jc w:val="left"/>
            </w:pPr>
            <w:r/>
            <w:r>
              <w:rPr>
                <w:rFonts w:ascii="Times New Roman" w:hAnsi="Times New Roman"/>
                <w:sz w:val="22"/>
              </w:rPr>
              <w:t>BigAutoField</w:t>
            </w:r>
          </w:p>
        </w:tc>
        <w:tc>
          <w:tcPr>
            <w:tcW w:type="dxa" w:w="3969"/>
          </w:tcPr>
          <w:p>
            <w:pPr>
              <w:jc w:val="left"/>
            </w:pPr>
            <w:r/>
            <w:r>
              <w:rPr>
                <w:rFonts w:ascii="Times New Roman" w:hAnsi="Times New Roman"/>
                <w:sz w:val="22"/>
              </w:rPr>
              <w:t>Primary Key.</w:t>
            </w:r>
          </w:p>
        </w:tc>
      </w:tr>
      <w:tr>
        <w:tc>
          <w:tcPr>
            <w:tcW w:type="dxa" w:w="2551"/>
          </w:tcPr>
          <w:p>
            <w:pPr>
              <w:jc w:val="left"/>
            </w:pPr>
            <w:r/>
            <w:r>
              <w:rPr>
                <w:rFonts w:ascii="Times New Roman" w:hAnsi="Times New Roman"/>
                <w:sz w:val="22"/>
              </w:rPr>
              <w:t>amount</w:t>
            </w:r>
          </w:p>
        </w:tc>
        <w:tc>
          <w:tcPr>
            <w:tcW w:type="dxa" w:w="2835"/>
          </w:tcPr>
          <w:p>
            <w:pPr>
              <w:jc w:val="left"/>
            </w:pPr>
            <w:r/>
            <w:r>
              <w:rPr>
                <w:rFonts w:ascii="Times New Roman" w:hAnsi="Times New Roman"/>
                <w:sz w:val="22"/>
              </w:rPr>
              <w:t>Float</w:t>
            </w:r>
          </w:p>
        </w:tc>
        <w:tc>
          <w:tcPr>
            <w:tcW w:type="dxa" w:w="3969"/>
          </w:tcPr>
          <w:p>
            <w:pPr>
              <w:jc w:val="left"/>
            </w:pPr>
            <w:r/>
            <w:r>
              <w:rPr>
                <w:rFonts w:ascii="Times New Roman" w:hAnsi="Times New Roman"/>
                <w:sz w:val="22"/>
              </w:rPr>
              <w:t>Loan amount.</w:t>
            </w:r>
          </w:p>
        </w:tc>
      </w:tr>
      <w:tr>
        <w:tc>
          <w:tcPr>
            <w:tcW w:type="dxa" w:w="2551"/>
          </w:tcPr>
          <w:p>
            <w:pPr>
              <w:jc w:val="left"/>
            </w:pPr>
            <w:r/>
            <w:r>
              <w:rPr>
                <w:rFonts w:ascii="Times New Roman" w:hAnsi="Times New Roman"/>
                <w:sz w:val="22"/>
              </w:rPr>
              <w:t>date_taken</w:t>
            </w:r>
          </w:p>
        </w:tc>
        <w:tc>
          <w:tcPr>
            <w:tcW w:type="dxa" w:w="2835"/>
          </w:tcPr>
          <w:p>
            <w:pPr>
              <w:jc w:val="left"/>
            </w:pPr>
            <w:r/>
            <w:r>
              <w:rPr>
                <w:rFonts w:ascii="Times New Roman" w:hAnsi="Times New Roman"/>
                <w:sz w:val="22"/>
              </w:rPr>
              <w:t>DateTime auto_now_add</w:t>
            </w:r>
          </w:p>
        </w:tc>
        <w:tc>
          <w:tcPr>
            <w:tcW w:type="dxa" w:w="3969"/>
          </w:tcPr>
          <w:p>
            <w:pPr>
              <w:jc w:val="left"/>
            </w:pPr>
            <w:r/>
            <w:r>
              <w:rPr>
                <w:rFonts w:ascii="Times New Roman" w:hAnsi="Times New Roman"/>
                <w:sz w:val="22"/>
              </w:rPr>
              <w:t>Date received.</w:t>
            </w:r>
          </w:p>
        </w:tc>
      </w:tr>
    </w:tbl>
    <w:p>
      <w:pPr>
        <w:jc w:val="center"/>
      </w:pPr>
      <w:r>
        <w:drawing>
          <wp:inline xmlns:a="http://schemas.openxmlformats.org/drawingml/2006/main" xmlns:pic="http://schemas.openxmlformats.org/drawingml/2006/picture">
            <wp:extent cx="4114800" cy="1072787"/>
            <wp:docPr id="15" name="Picture 15"/>
            <wp:cNvGraphicFramePr>
              <a:graphicFrameLocks noChangeAspect="1"/>
            </wp:cNvGraphicFramePr>
            <a:graphic>
              <a:graphicData uri="http://schemas.openxmlformats.org/drawingml/2006/picture">
                <pic:pic>
                  <pic:nvPicPr>
                    <pic:cNvPr id="0" name="БД_Проект_BusinessLoan.png"/>
                    <pic:cNvPicPr/>
                  </pic:nvPicPr>
                  <pic:blipFill>
                    <a:blip r:embed="rId23"/>
                    <a:stretch>
                      <a:fillRect/>
                    </a:stretch>
                  </pic:blipFill>
                  <pic:spPr>
                    <a:xfrm>
                      <a:off x="0" y="0"/>
                      <a:ext cx="4114800" cy="1072787"/>
                    </a:xfrm>
                    <a:prstGeom prst="rect"/>
                  </pic:spPr>
                </pic:pic>
              </a:graphicData>
            </a:graphic>
          </wp:inline>
        </w:drawing>
      </w:r>
    </w:p>
    <w:p>
      <w:pPr>
        <w:spacing w:after="200"/>
        <w:jc w:val="center"/>
      </w:pPr>
      <w:r>
        <w:rPr>
          <w:rFonts w:ascii="Times New Roman" w:hAnsi="Times New Roman"/>
          <w:i/>
          <w:sz w:val="22"/>
        </w:rPr>
        <w:t>Image 14. Structure of the table BusinessLoan.</w:t>
      </w:r>
    </w:p>
    <w:p>
      <w:pPr>
        <w:spacing w:before="120" w:after="80"/>
        <w:jc w:val="left"/>
      </w:pPr>
      <w:r>
        <w:rPr>
          <w:rFonts w:ascii="Times New Roman" w:hAnsi="Times New Roman"/>
          <w:b/>
          <w:sz w:val="26"/>
        </w:rPr>
        <w:t>14. “ProductionRequest” table</w:t>
      </w:r>
    </w:p>
    <w:p>
      <w:pPr>
        <w:ind w:firstLine="567"/>
        <w:jc w:val="both"/>
      </w:pPr>
      <w:r>
        <w:rPr>
          <w:rFonts w:ascii="Times New Roman" w:hAnsi="Times New Roman"/>
          <w:b w:val="0"/>
          <w:i w:val="0"/>
          <w:sz w:val="24"/>
        </w:rPr>
        <w:t>Stores production requests filed by employees with a multi-step status workflow (created → checking raw stock → purchasing → producing → selling → completed; or → error with a rejection reason).</w:t>
      </w:r>
    </w:p>
    <w:p>
      <w:pPr>
        <w:jc w:val="both"/>
      </w:pPr>
      <w:r>
        <w:rPr>
          <w:rFonts w:ascii="Times New Roman" w:hAnsi="Times New Roman"/>
          <w:b w:val="0"/>
          <w:i w:val="0"/>
          <w:sz w:val="24"/>
        </w:rPr>
        <w:t>Table structure:</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C5677B"/>
          </w:tcPr>
          <w:p>
            <w:pPr>
              <w:jc w:val="center"/>
            </w:pPr>
            <w:r/>
            <w:r>
              <w:rPr>
                <w:rFonts w:ascii="Times New Roman" w:hAnsi="Times New Roman"/>
                <w:b/>
                <w:color w:val="FFFFFF"/>
                <w:sz w:val="22"/>
              </w:rPr>
              <w:t>Column</w:t>
            </w:r>
          </w:p>
        </w:tc>
        <w:tc>
          <w:tcPr>
            <w:tcW w:type="dxa" w:w="2835"/>
            <w:shd w:val="clear" w:color="auto" w:fill="C5677B"/>
          </w:tcPr>
          <w:p>
            <w:pPr>
              <w:jc w:val="center"/>
            </w:pPr>
            <w:r/>
            <w:r>
              <w:rPr>
                <w:rFonts w:ascii="Times New Roman" w:hAnsi="Times New Roman"/>
                <w:b/>
                <w:color w:val="FFFFFF"/>
                <w:sz w:val="22"/>
              </w:rPr>
              <w:t>Type</w:t>
            </w:r>
          </w:p>
        </w:tc>
        <w:tc>
          <w:tcPr>
            <w:tcW w:type="dxa" w:w="3969"/>
            <w:shd w:val="clear" w:color="auto" w:fill="C5677B"/>
          </w:tcPr>
          <w:p>
            <w:pPr>
              <w:jc w:val="center"/>
            </w:pPr>
            <w:r/>
            <w:r>
              <w:rPr>
                <w:rFonts w:ascii="Times New Roman" w:hAnsi="Times New Roman"/>
                <w:b/>
                <w:color w:val="FFFFFF"/>
                <w:sz w:val="22"/>
              </w:rPr>
              <w:t>Description</w:t>
            </w:r>
          </w:p>
        </w:tc>
      </w:tr>
      <w:tr>
        <w:tc>
          <w:tcPr>
            <w:tcW w:type="dxa" w:w="2551"/>
          </w:tcPr>
          <w:p>
            <w:pPr>
              <w:jc w:val="left"/>
            </w:pPr>
            <w:r/>
            <w:r>
              <w:rPr>
                <w:rFonts w:ascii="Times New Roman" w:hAnsi="Times New Roman"/>
                <w:sz w:val="22"/>
              </w:rPr>
              <w:t>id</w:t>
            </w:r>
          </w:p>
        </w:tc>
        <w:tc>
          <w:tcPr>
            <w:tcW w:type="dxa" w:w="2835"/>
          </w:tcPr>
          <w:p>
            <w:pPr>
              <w:jc w:val="left"/>
            </w:pPr>
            <w:r/>
            <w:r>
              <w:rPr>
                <w:rFonts w:ascii="Times New Roman" w:hAnsi="Times New Roman"/>
                <w:sz w:val="22"/>
              </w:rPr>
              <w:t>BigAutoField</w:t>
            </w:r>
          </w:p>
        </w:tc>
        <w:tc>
          <w:tcPr>
            <w:tcW w:type="dxa" w:w="3969"/>
          </w:tcPr>
          <w:p>
            <w:pPr>
              <w:jc w:val="left"/>
            </w:pPr>
            <w:r/>
            <w:r>
              <w:rPr>
                <w:rFonts w:ascii="Times New Roman" w:hAnsi="Times New Roman"/>
                <w:sz w:val="22"/>
              </w:rPr>
              <w:t>Primary Key.</w:t>
            </w:r>
          </w:p>
        </w:tc>
      </w:tr>
      <w:tr>
        <w:tc>
          <w:tcPr>
            <w:tcW w:type="dxa" w:w="2551"/>
          </w:tcPr>
          <w:p>
            <w:pPr>
              <w:jc w:val="left"/>
            </w:pPr>
            <w:r/>
            <w:r>
              <w:rPr>
                <w:rFonts w:ascii="Times New Roman" w:hAnsi="Times New Roman"/>
                <w:sz w:val="22"/>
              </w:rPr>
              <w:t>applicant_name</w:t>
            </w:r>
          </w:p>
        </w:tc>
        <w:tc>
          <w:tcPr>
            <w:tcW w:type="dxa" w:w="2835"/>
          </w:tcPr>
          <w:p>
            <w:pPr>
              <w:jc w:val="left"/>
            </w:pPr>
            <w:r/>
            <w:r>
              <w:rPr>
                <w:rFonts w:ascii="Times New Roman" w:hAnsi="Times New Roman"/>
                <w:sz w:val="22"/>
              </w:rPr>
              <w:t>CharField(200)</w:t>
            </w:r>
          </w:p>
        </w:tc>
        <w:tc>
          <w:tcPr>
            <w:tcW w:type="dxa" w:w="3969"/>
          </w:tcPr>
          <w:p>
            <w:pPr>
              <w:jc w:val="left"/>
            </w:pPr>
            <w:r/>
            <w:r>
              <w:rPr>
                <w:rFonts w:ascii="Times New Roman" w:hAnsi="Times New Roman"/>
                <w:sz w:val="22"/>
              </w:rPr>
              <w:t>Full name of the applicant.</w:t>
            </w:r>
          </w:p>
        </w:tc>
      </w:tr>
      <w:tr>
        <w:tc>
          <w:tcPr>
            <w:tcW w:type="dxa" w:w="2551"/>
          </w:tcPr>
          <w:p>
            <w:pPr>
              <w:jc w:val="left"/>
            </w:pPr>
            <w:r/>
            <w:r>
              <w:rPr>
                <w:rFonts w:ascii="Times New Roman" w:hAnsi="Times New Roman"/>
                <w:sz w:val="22"/>
              </w:rPr>
              <w:t>product_id</w:t>
            </w:r>
          </w:p>
        </w:tc>
        <w:tc>
          <w:tcPr>
            <w:tcW w:type="dxa" w:w="2835"/>
          </w:tcPr>
          <w:p>
            <w:pPr>
              <w:jc w:val="left"/>
            </w:pPr>
            <w:r/>
            <w:r>
              <w:rPr>
                <w:rFonts w:ascii="Times New Roman" w:hAnsi="Times New Roman"/>
                <w:sz w:val="22"/>
              </w:rPr>
              <w:t>FK → FinishedProduct (CASCADE)</w:t>
            </w:r>
          </w:p>
        </w:tc>
        <w:tc>
          <w:tcPr>
            <w:tcW w:type="dxa" w:w="3969"/>
          </w:tcPr>
          <w:p>
            <w:pPr>
              <w:jc w:val="left"/>
            </w:pPr>
            <w:r/>
            <w:r>
              <w:rPr>
                <w:rFonts w:ascii="Times New Roman" w:hAnsi="Times New Roman"/>
                <w:sz w:val="22"/>
              </w:rPr>
              <w:t>Requested product.</w:t>
            </w:r>
          </w:p>
        </w:tc>
      </w:tr>
      <w:tr>
        <w:tc>
          <w:tcPr>
            <w:tcW w:type="dxa" w:w="2551"/>
          </w:tcPr>
          <w:p>
            <w:pPr>
              <w:jc w:val="left"/>
            </w:pPr>
            <w:r/>
            <w:r>
              <w:rPr>
                <w:rFonts w:ascii="Times New Roman" w:hAnsi="Times New Roman"/>
                <w:sz w:val="22"/>
              </w:rPr>
              <w:t>quantity</w:t>
            </w:r>
          </w:p>
        </w:tc>
        <w:tc>
          <w:tcPr>
            <w:tcW w:type="dxa" w:w="2835"/>
          </w:tcPr>
          <w:p>
            <w:pPr>
              <w:jc w:val="left"/>
            </w:pPr>
            <w:r/>
            <w:r>
              <w:rPr>
                <w:rFonts w:ascii="Times New Roman" w:hAnsi="Times New Roman"/>
                <w:sz w:val="22"/>
              </w:rPr>
              <w:t>Float</w:t>
            </w:r>
          </w:p>
        </w:tc>
        <w:tc>
          <w:tcPr>
            <w:tcW w:type="dxa" w:w="3969"/>
          </w:tcPr>
          <w:p>
            <w:pPr>
              <w:jc w:val="left"/>
            </w:pPr>
            <w:r/>
            <w:r>
              <w:rPr>
                <w:rFonts w:ascii="Times New Roman" w:hAnsi="Times New Roman"/>
                <w:sz w:val="22"/>
              </w:rPr>
              <w:t>Requested quantity.</w:t>
            </w:r>
          </w:p>
        </w:tc>
      </w:tr>
      <w:tr>
        <w:tc>
          <w:tcPr>
            <w:tcW w:type="dxa" w:w="2551"/>
          </w:tcPr>
          <w:p>
            <w:pPr>
              <w:jc w:val="left"/>
            </w:pPr>
            <w:r/>
            <w:r>
              <w:rPr>
                <w:rFonts w:ascii="Times New Roman" w:hAnsi="Times New Roman"/>
                <w:sz w:val="22"/>
              </w:rPr>
              <w:t>status</w:t>
            </w:r>
          </w:p>
        </w:tc>
        <w:tc>
          <w:tcPr>
            <w:tcW w:type="dxa" w:w="2835"/>
          </w:tcPr>
          <w:p>
            <w:pPr>
              <w:jc w:val="left"/>
            </w:pPr>
            <w:r/>
            <w:r>
              <w:rPr>
                <w:rFonts w:ascii="Times New Roman" w:hAnsi="Times New Roman"/>
                <w:sz w:val="22"/>
              </w:rPr>
              <w:t>CharField(50)</w:t>
            </w:r>
          </w:p>
        </w:tc>
        <w:tc>
          <w:tcPr>
            <w:tcW w:type="dxa" w:w="3969"/>
          </w:tcPr>
          <w:p>
            <w:pPr>
              <w:jc w:val="left"/>
            </w:pPr>
            <w:r/>
            <w:r>
              <w:rPr>
                <w:rFonts w:ascii="Times New Roman" w:hAnsi="Times New Roman"/>
                <w:sz w:val="22"/>
              </w:rPr>
              <w:t>Current status of the request.</w:t>
            </w:r>
          </w:p>
        </w:tc>
      </w:tr>
      <w:tr>
        <w:tc>
          <w:tcPr>
            <w:tcW w:type="dxa" w:w="2551"/>
          </w:tcPr>
          <w:p>
            <w:pPr>
              <w:jc w:val="left"/>
            </w:pPr>
            <w:r/>
            <w:r>
              <w:rPr>
                <w:rFonts w:ascii="Times New Roman" w:hAnsi="Times New Roman"/>
                <w:sz w:val="22"/>
              </w:rPr>
              <w:t>rejection_reason</w:t>
            </w:r>
          </w:p>
        </w:tc>
        <w:tc>
          <w:tcPr>
            <w:tcW w:type="dxa" w:w="2835"/>
          </w:tcPr>
          <w:p>
            <w:pPr>
              <w:jc w:val="left"/>
            </w:pPr>
            <w:r/>
            <w:r>
              <w:rPr>
                <w:rFonts w:ascii="Times New Roman" w:hAnsi="Times New Roman"/>
                <w:sz w:val="22"/>
              </w:rPr>
              <w:t>TextField, nullable</w:t>
            </w:r>
          </w:p>
        </w:tc>
        <w:tc>
          <w:tcPr>
            <w:tcW w:type="dxa" w:w="3969"/>
          </w:tcPr>
          <w:p>
            <w:pPr>
              <w:jc w:val="left"/>
            </w:pPr>
            <w:r/>
            <w:r>
              <w:rPr>
                <w:rFonts w:ascii="Times New Roman" w:hAnsi="Times New Roman"/>
                <w:sz w:val="22"/>
              </w:rPr>
              <w:t>Reason if the request fails.</w:t>
            </w:r>
          </w:p>
        </w:tc>
      </w:tr>
      <w:tr>
        <w:tc>
          <w:tcPr>
            <w:tcW w:type="dxa" w:w="2551"/>
          </w:tcPr>
          <w:p>
            <w:pPr>
              <w:jc w:val="left"/>
            </w:pPr>
            <w:r/>
            <w:r>
              <w:rPr>
                <w:rFonts w:ascii="Times New Roman" w:hAnsi="Times New Roman"/>
                <w:sz w:val="22"/>
              </w:rPr>
              <w:t>created_at</w:t>
            </w:r>
          </w:p>
        </w:tc>
        <w:tc>
          <w:tcPr>
            <w:tcW w:type="dxa" w:w="2835"/>
          </w:tcPr>
          <w:p>
            <w:pPr>
              <w:jc w:val="left"/>
            </w:pPr>
            <w:r/>
            <w:r>
              <w:rPr>
                <w:rFonts w:ascii="Times New Roman" w:hAnsi="Times New Roman"/>
                <w:sz w:val="22"/>
              </w:rPr>
              <w:t>DateTime auto_now_add</w:t>
            </w:r>
          </w:p>
        </w:tc>
        <w:tc>
          <w:tcPr>
            <w:tcW w:type="dxa" w:w="3969"/>
          </w:tcPr>
          <w:p>
            <w:pPr>
              <w:jc w:val="left"/>
            </w:pPr>
            <w:r/>
            <w:r>
              <w:rPr>
                <w:rFonts w:ascii="Times New Roman" w:hAnsi="Times New Roman"/>
                <w:sz w:val="22"/>
              </w:rPr>
              <w:t>Creation timestamp.</w:t>
            </w:r>
          </w:p>
        </w:tc>
      </w:tr>
      <w:tr>
        <w:tc>
          <w:tcPr>
            <w:tcW w:type="dxa" w:w="2551"/>
          </w:tcPr>
          <w:p>
            <w:pPr>
              <w:jc w:val="left"/>
            </w:pPr>
            <w:r/>
            <w:r>
              <w:rPr>
                <w:rFonts w:ascii="Times New Roman" w:hAnsi="Times New Roman"/>
                <w:sz w:val="22"/>
              </w:rPr>
              <w:t>updated_at</w:t>
            </w:r>
          </w:p>
        </w:tc>
        <w:tc>
          <w:tcPr>
            <w:tcW w:type="dxa" w:w="2835"/>
          </w:tcPr>
          <w:p>
            <w:pPr>
              <w:jc w:val="left"/>
            </w:pPr>
            <w:r/>
            <w:r>
              <w:rPr>
                <w:rFonts w:ascii="Times New Roman" w:hAnsi="Times New Roman"/>
                <w:sz w:val="22"/>
              </w:rPr>
              <w:t>DateTime auto_now</w:t>
            </w:r>
          </w:p>
        </w:tc>
        <w:tc>
          <w:tcPr>
            <w:tcW w:type="dxa" w:w="3969"/>
          </w:tcPr>
          <w:p>
            <w:pPr>
              <w:jc w:val="left"/>
            </w:pPr>
            <w:r/>
            <w:r>
              <w:rPr>
                <w:rFonts w:ascii="Times New Roman" w:hAnsi="Times New Roman"/>
                <w:sz w:val="22"/>
              </w:rPr>
              <w:t>Last status change.</w:t>
            </w:r>
          </w:p>
        </w:tc>
      </w:tr>
    </w:tbl>
    <w:p>
      <w:pPr>
        <w:jc w:val="center"/>
      </w:pPr>
      <w:r>
        <w:drawing>
          <wp:inline xmlns:a="http://schemas.openxmlformats.org/drawingml/2006/main" xmlns:pic="http://schemas.openxmlformats.org/drawingml/2006/picture">
            <wp:extent cx="4114800" cy="1775242"/>
            <wp:docPr id="16" name="Picture 16"/>
            <wp:cNvGraphicFramePr>
              <a:graphicFrameLocks noChangeAspect="1"/>
            </wp:cNvGraphicFramePr>
            <a:graphic>
              <a:graphicData uri="http://schemas.openxmlformats.org/drawingml/2006/picture">
                <pic:pic>
                  <pic:nvPicPr>
                    <pic:cNvPr id="0" name="БД_Проект_ProductionRequest.png"/>
                    <pic:cNvPicPr/>
                  </pic:nvPicPr>
                  <pic:blipFill>
                    <a:blip r:embed="rId24"/>
                    <a:stretch>
                      <a:fillRect/>
                    </a:stretch>
                  </pic:blipFill>
                  <pic:spPr>
                    <a:xfrm>
                      <a:off x="0" y="0"/>
                      <a:ext cx="4114800" cy="1775242"/>
                    </a:xfrm>
                    <a:prstGeom prst="rect"/>
                  </pic:spPr>
                </pic:pic>
              </a:graphicData>
            </a:graphic>
          </wp:inline>
        </w:drawing>
      </w:r>
    </w:p>
    <w:p>
      <w:pPr>
        <w:spacing w:after="200"/>
        <w:jc w:val="center"/>
      </w:pPr>
      <w:r>
        <w:rPr>
          <w:rFonts w:ascii="Times New Roman" w:hAnsi="Times New Roman"/>
          <w:i/>
          <w:sz w:val="22"/>
        </w:rPr>
        <w:t>Image 15. Structure of the table ProductionRequest.</w:t>
      </w:r>
    </w:p>
    <w:p>
      <w:r>
        <w:br w:type="page"/>
      </w:r>
    </w:p>
    <w:p>
      <w:pPr>
        <w:spacing w:before="200" w:after="120"/>
        <w:jc w:val="left"/>
      </w:pPr>
      <w:r>
        <w:rPr>
          <w:rFonts w:ascii="Times New Roman" w:hAnsi="Times New Roman"/>
          <w:b/>
          <w:sz w:val="28"/>
        </w:rPr>
        <w:t>2.3. Stored procedures</w:t>
      </w:r>
    </w:p>
    <w:p>
      <w:pPr>
        <w:jc w:val="center"/>
      </w:pPr>
      <w:r>
        <w:drawing>
          <wp:inline xmlns:a="http://schemas.openxmlformats.org/drawingml/2006/main" xmlns:pic="http://schemas.openxmlformats.org/drawingml/2006/picture">
            <wp:extent cx="4114800" cy="1084544"/>
            <wp:docPr id="17" name="Picture 17"/>
            <wp:cNvGraphicFramePr>
              <a:graphicFrameLocks noChangeAspect="1"/>
            </wp:cNvGraphicFramePr>
            <a:graphic>
              <a:graphicData uri="http://schemas.openxmlformats.org/drawingml/2006/picture">
                <pic:pic>
                  <pic:nvPicPr>
                    <pic:cNvPr id="0" name="БД_Хранимые_процедуры.png"/>
                    <pic:cNvPicPr/>
                  </pic:nvPicPr>
                  <pic:blipFill>
                    <a:blip r:embed="rId25"/>
                    <a:stretch>
                      <a:fillRect/>
                    </a:stretch>
                  </pic:blipFill>
                  <pic:spPr>
                    <a:xfrm>
                      <a:off x="0" y="0"/>
                      <a:ext cx="4114800" cy="1084544"/>
                    </a:xfrm>
                    <a:prstGeom prst="rect"/>
                  </pic:spPr>
                </pic:pic>
              </a:graphicData>
            </a:graphic>
          </wp:inline>
        </w:drawing>
      </w:r>
    </w:p>
    <w:p>
      <w:pPr>
        <w:spacing w:after="200"/>
        <w:jc w:val="center"/>
      </w:pPr>
      <w:r>
        <w:rPr>
          <w:rFonts w:ascii="Times New Roman" w:hAnsi="Times New Roman"/>
          <w:i/>
          <w:sz w:val="22"/>
        </w:rPr>
        <w:t>Image 16. List of user-defined stored procedures in DBMS.</w:t>
      </w:r>
    </w:p>
    <w:p>
      <w:pPr>
        <w:ind w:firstLine="567"/>
        <w:jc w:val="both"/>
      </w:pPr>
      <w:r>
        <w:rPr>
          <w:rFonts w:ascii="Times New Roman" w:hAnsi="Times New Roman"/>
          <w:b w:val="0"/>
          <w:i w:val="0"/>
          <w:sz w:val="24"/>
        </w:rPr>
        <w:t>Two user-defined stored procedures are created in the database. Together they encapsulate the most critical write operation of the system — buying raw materials. The application calls only sp_create_purchase; it in turn checks the budget via sp_check_budget and, if the funds are sufficient, performs an INSERT into warehouse_rawpurchase. The actual update of stock and budget is then performed by the trigger trg_after_purchase (see § 2.5).</w:t>
      </w:r>
    </w:p>
    <w:tbl>
      <w:tblPr>
        <w:tblStyle w:val="TableGrid"/>
        <w:tblW w:type="auto" w:w="0"/>
        <w:jc w:val="center"/>
        <w:tblLook w:firstColumn="1" w:firstRow="1" w:lastColumn="0" w:lastRow="0" w:noHBand="0" w:noVBand="1" w:val="04A0"/>
      </w:tblPr>
      <w:tblGrid>
        <w:gridCol w:w="4986"/>
        <w:gridCol w:w="4986"/>
      </w:tblGrid>
      <w:tr>
        <w:tc>
          <w:tcPr>
            <w:tcW w:type="dxa" w:w="2551"/>
            <w:shd w:val="clear" w:color="auto" w:fill="C5677B"/>
          </w:tcPr>
          <w:p>
            <w:pPr>
              <w:jc w:val="center"/>
            </w:pPr>
            <w:r/>
            <w:r>
              <w:rPr>
                <w:rFonts w:ascii="Times New Roman" w:hAnsi="Times New Roman"/>
                <w:b/>
                <w:color w:val="FFFFFF"/>
                <w:sz w:val="22"/>
              </w:rPr>
              <w:t>Name</w:t>
            </w:r>
          </w:p>
        </w:tc>
        <w:tc>
          <w:tcPr>
            <w:tcW w:type="dxa" w:w="6803"/>
            <w:shd w:val="clear" w:color="auto" w:fill="C5677B"/>
          </w:tcPr>
          <w:p>
            <w:pPr>
              <w:jc w:val="center"/>
            </w:pPr>
            <w:r/>
            <w:r>
              <w:rPr>
                <w:rFonts w:ascii="Times New Roman" w:hAnsi="Times New Roman"/>
                <w:b/>
                <w:color w:val="FFFFFF"/>
                <w:sz w:val="22"/>
              </w:rPr>
              <w:t>Description</w:t>
            </w:r>
          </w:p>
        </w:tc>
      </w:tr>
      <w:tr>
        <w:tc>
          <w:tcPr>
            <w:tcW w:type="dxa" w:w="2551"/>
          </w:tcPr>
          <w:p>
            <w:pPr>
              <w:jc w:val="left"/>
            </w:pPr>
            <w:r/>
            <w:r>
              <w:rPr>
                <w:rFonts w:ascii="Times New Roman" w:hAnsi="Times New Roman"/>
                <w:sz w:val="22"/>
              </w:rPr>
              <w:t>sp_check_budget</w:t>
            </w:r>
          </w:p>
        </w:tc>
        <w:tc>
          <w:tcPr>
            <w:tcW w:type="dxa" w:w="6803"/>
          </w:tcPr>
          <w:p>
            <w:pPr>
              <w:jc w:val="left"/>
            </w:pPr>
            <w:r/>
            <w:r>
              <w:rPr>
                <w:rFonts w:ascii="Times New Roman" w:hAnsi="Times New Roman"/>
                <w:sz w:val="22"/>
              </w:rPr>
              <w:t>Checks whether the current budget covers the given amount. Reads the single row of warehouse_budget, returns 0 if there is enough money and 1 otherwise via an OUTPUT parameter.</w:t>
            </w:r>
          </w:p>
        </w:tc>
      </w:tr>
      <w:tr>
        <w:tc>
          <w:tcPr>
            <w:tcW w:type="dxa" w:w="2551"/>
          </w:tcPr>
          <w:p>
            <w:pPr>
              <w:jc w:val="left"/>
            </w:pPr>
            <w:r/>
            <w:r>
              <w:rPr>
                <w:rFonts w:ascii="Times New Roman" w:hAnsi="Times New Roman"/>
                <w:sz w:val="22"/>
              </w:rPr>
              <w:t>sp_create_purchase</w:t>
            </w:r>
          </w:p>
        </w:tc>
        <w:tc>
          <w:tcPr>
            <w:tcW w:type="dxa" w:w="6803"/>
          </w:tcPr>
          <w:p>
            <w:pPr>
              <w:jc w:val="left"/>
            </w:pPr>
            <w:r/>
            <w:r>
              <w:rPr>
                <w:rFonts w:ascii="Times New Roman" w:hAnsi="Times New Roman"/>
                <w:sz w:val="22"/>
              </w:rPr>
              <w:t>Creates a new purchase: calls sp_check_budget, and only if the budget is sufficient INSERTs into warehouse_rawpurchase. The result (0 / 1) is returned via OUTPUT parameter so the Django view can show either a success message or an «insufficient funds» error.</w:t>
            </w:r>
          </w:p>
        </w:tc>
      </w:tr>
    </w:tbl>
    <w:p>
      <w:pPr>
        <w:spacing w:before="120" w:after="80"/>
        <w:jc w:val="left"/>
      </w:pPr>
      <w:r>
        <w:rPr>
          <w:rFonts w:ascii="Times New Roman" w:hAnsi="Times New Roman"/>
          <w:b/>
          <w:sz w:val="26"/>
        </w:rPr>
        <w:t>Code of sp_check_budget</w:t>
      </w:r>
    </w:p>
    <w:p>
      <w:pPr>
        <w:spacing w:line="240" w:lineRule="auto" w:after="120"/>
        <w:ind w:left="283" w:right="283"/>
        <w:shd w:val="clear" w:color="auto" w:fill="F4F4F4"/>
      </w:pPr>
      <w:r>
        <w:rPr>
          <w:rFonts w:ascii="Consolas" w:hAnsi="Consolas"/>
          <w:sz w:val="18"/>
        </w:rPr>
        <w:t>CREATE OR ALTER PROCEDURE sp_check_budget</w:t>
        <w:br/>
        <w:t xml:space="preserve">    @p_amount decimal(18,2),</w:t>
        <w:br/>
        <w:t xml:space="preserve">    @result   int OUTPUT</w:t>
        <w:br/>
        <w:t>AS</w:t>
        <w:br/>
        <w:t>BEGIN</w:t>
        <w:br/>
        <w:t xml:space="preserve">    DECLARE @v_budget decimal(18,2);</w:t>
        <w:br/>
        <w:t xml:space="preserve">    SELECT TOP 1 @v_budget = amount</w:t>
        <w:br/>
        <w:t xml:space="preserve">      FROM warehouse_budget</w:t>
        <w:br/>
        <w:t xml:space="preserve">     ORDER BY id ASC;</w:t>
        <w:br/>
        <w:t xml:space="preserve">    IF @v_budget IS NULL</w:t>
        <w:br/>
        <w:t xml:space="preserve">        SET @result = 1;</w:t>
        <w:br/>
        <w:t xml:space="preserve">    ELSE IF @v_budget &gt;= @p_amount</w:t>
        <w:br/>
        <w:t xml:space="preserve">        SET @result = 0;</w:t>
        <w:br/>
        <w:t xml:space="preserve">    ELSE</w:t>
        <w:br/>
        <w:t xml:space="preserve">        SET @result = 1;</w:t>
        <w:br/>
        <w:t>END;</w:t>
      </w:r>
    </w:p>
    <w:p>
      <w:pPr>
        <w:spacing w:before="120" w:after="80"/>
        <w:jc w:val="left"/>
      </w:pPr>
      <w:r>
        <w:rPr>
          <w:rFonts w:ascii="Times New Roman" w:hAnsi="Times New Roman"/>
          <w:b/>
          <w:sz w:val="26"/>
        </w:rPr>
        <w:t>Code of sp_create_purchase</w:t>
      </w:r>
    </w:p>
    <w:p>
      <w:pPr>
        <w:spacing w:line="240" w:lineRule="auto" w:after="120"/>
        <w:ind w:left="283" w:right="283"/>
        <w:shd w:val="clear" w:color="auto" w:fill="F4F4F4"/>
      </w:pPr>
      <w:r>
        <w:rPr>
          <w:rFonts w:ascii="Consolas" w:hAnsi="Consolas"/>
          <w:sz w:val="18"/>
        </w:rPr>
        <w:t>CREATE OR ALTER PROCEDURE sp_create_purchase</w:t>
        <w:br/>
        <w:t xml:space="preserve">    @p_raw_id      int,</w:t>
        <w:br/>
        <w:t xml:space="preserve">    @p_qty         float,</w:t>
        <w:br/>
        <w:t xml:space="preserve">    @p_amount      float,</w:t>
        <w:br/>
        <w:t xml:space="preserve">    @p_date        datetime2,</w:t>
        <w:br/>
        <w:t xml:space="preserve">    @p_employee_id int,</w:t>
        <w:br/>
        <w:t xml:space="preserve">    @result        int OUTPUT</w:t>
        <w:br/>
        <w:t>AS</w:t>
        <w:br/>
        <w:t>BEGIN</w:t>
        <w:br/>
        <w:t xml:space="preserve">    DECLARE @v_check int;</w:t>
        <w:br/>
        <w:t xml:space="preserve">    EXEC sp_check_budget @p_amount, @v_check OUTPUT;</w:t>
        <w:br/>
        <w:br/>
        <w:t xml:space="preserve">    IF @v_check = 0</w:t>
        <w:br/>
        <w:t xml:space="preserve">    BEGIN</w:t>
        <w:br/>
        <w:t xml:space="preserve">        INSERT INTO warehouse_rawpurchase</w:t>
        <w:br/>
        <w:t xml:space="preserve">              (raw_material_id, quantity, amount, date, employee_id)</w:t>
        <w:br/>
        <w:t xml:space="preserve">        VALUES(@p_raw_id, @p_qty, @p_amount, @p_date, @p_employee_id);</w:t>
        <w:br/>
        <w:t xml:space="preserve">        SET @result = 0;</w:t>
        <w:br/>
        <w:t xml:space="preserve">    END</w:t>
        <w:br/>
        <w:t xml:space="preserve">    ELSE</w:t>
        <w:br/>
        <w:t xml:space="preserve">    BEGIN</w:t>
        <w:br/>
        <w:t xml:space="preserve">        SET @result = 1;</w:t>
        <w:br/>
        <w:t xml:space="preserve">    END</w:t>
        <w:br/>
        <w:t>END;</w:t>
      </w:r>
    </w:p>
    <w:p>
      <w:pPr>
        <w:spacing w:before="120" w:after="80"/>
        <w:jc w:val="left"/>
      </w:pPr>
      <w:r>
        <w:rPr>
          <w:rFonts w:ascii="Times New Roman" w:hAnsi="Times New Roman"/>
          <w:b/>
          <w:sz w:val="26"/>
        </w:rPr>
        <w:t>Calling the procedure from the Django view</w:t>
      </w:r>
    </w:p>
    <w:p>
      <w:pPr>
        <w:spacing w:line="240" w:lineRule="auto" w:after="120"/>
        <w:ind w:left="283" w:right="283"/>
        <w:shd w:val="clear" w:color="auto" w:fill="F4F4F4"/>
      </w:pPr>
      <w:r>
        <w:rPr>
          <w:rFonts w:ascii="Consolas" w:hAnsi="Consolas"/>
          <w:sz w:val="18"/>
        </w:rPr>
        <w:t>with connection.cursor() as cursor:</w:t>
        <w:br/>
        <w:t xml:space="preserve">    cursor.execute("""</w:t>
        <w:br/>
        <w:t xml:space="preserve">        SET NOCOUNT ON;</w:t>
        <w:br/>
        <w:t xml:space="preserve">        DECLARE @res INT;</w:t>
        <w:br/>
        <w:t xml:space="preserve">        EXEC sp_create_purchase %s, %s, %s, %s, %s, @res OUTPUT;</w:t>
        <w:br/>
        <w:t xml:space="preserve">        SELECT @res;</w:t>
        <w:br/>
        <w:t xml:space="preserve">    """, [raw_id, quantity, amount, timezone.now(), employee_id])</w:t>
        <w:br/>
        <w:t xml:space="preserve">    result = cursor.fetchone()[0]</w:t>
        <w:br/>
        <w:br/>
        <w:t>if result == 0:</w:t>
        <w:br/>
        <w:t xml:space="preserve">    messages.success(request, "Raw material purchased, budget updated.")</w:t>
        <w:br/>
        <w:t>else:</w:t>
        <w:br/>
        <w:t xml:space="preserve">    messages.error(request, "Insufficient budget for purchase.")</w:t>
      </w:r>
    </w:p>
    <w:p>
      <w:r>
        <w:br w:type="page"/>
      </w:r>
    </w:p>
    <w:p>
      <w:pPr>
        <w:spacing w:before="200" w:after="120"/>
        <w:jc w:val="left"/>
      </w:pPr>
      <w:r>
        <w:rPr>
          <w:rFonts w:ascii="Times New Roman" w:hAnsi="Times New Roman"/>
          <w:b/>
          <w:sz w:val="28"/>
        </w:rPr>
        <w:t>2.4. Views</w:t>
      </w:r>
    </w:p>
    <w:p>
      <w:pPr>
        <w:jc w:val="center"/>
      </w:pPr>
      <w:r>
        <w:drawing>
          <wp:inline xmlns:a="http://schemas.openxmlformats.org/drawingml/2006/main" xmlns:pic="http://schemas.openxmlformats.org/drawingml/2006/picture">
            <wp:extent cx="4114800" cy="1260892"/>
            <wp:docPr id="18" name="Picture 18"/>
            <wp:cNvGraphicFramePr>
              <a:graphicFrameLocks noChangeAspect="1"/>
            </wp:cNvGraphicFramePr>
            <a:graphic>
              <a:graphicData uri="http://schemas.openxmlformats.org/drawingml/2006/picture">
                <pic:pic>
                  <pic:nvPicPr>
                    <pic:cNvPr id="0" name="БД_Представления.png"/>
                    <pic:cNvPicPr/>
                  </pic:nvPicPr>
                  <pic:blipFill>
                    <a:blip r:embed="rId26"/>
                    <a:stretch>
                      <a:fillRect/>
                    </a:stretch>
                  </pic:blipFill>
                  <pic:spPr>
                    <a:xfrm>
                      <a:off x="0" y="0"/>
                      <a:ext cx="4114800" cy="1260892"/>
                    </a:xfrm>
                    <a:prstGeom prst="rect"/>
                  </pic:spPr>
                </pic:pic>
              </a:graphicData>
            </a:graphic>
          </wp:inline>
        </w:drawing>
      </w:r>
    </w:p>
    <w:p>
      <w:pPr>
        <w:spacing w:after="200"/>
        <w:jc w:val="center"/>
      </w:pPr>
      <w:r>
        <w:rPr>
          <w:rFonts w:ascii="Times New Roman" w:hAnsi="Times New Roman"/>
          <w:i/>
          <w:sz w:val="22"/>
        </w:rPr>
        <w:t>Image 17. List of SQL views in DBMS.</w:t>
      </w:r>
    </w:p>
    <w:p>
      <w:pPr>
        <w:ind w:firstLine="567"/>
        <w:jc w:val="both"/>
      </w:pPr>
      <w:r>
        <w:rPr>
          <w:rFonts w:ascii="Times New Roman" w:hAnsi="Times New Roman"/>
          <w:b w:val="0"/>
          <w:i w:val="0"/>
          <w:sz w:val="24"/>
        </w:rPr>
        <w:t>Three SQL views are used as a thin read-only reporting layer. They are queried directly with raw SQL from Django views (see RawSQL examples in § 3.2.2). Putting the join into a view keeps the Python code clean and lets the DBMS choose an optimal execution plan.</w:t>
      </w:r>
    </w:p>
    <w:tbl>
      <w:tblPr>
        <w:tblStyle w:val="TableGrid"/>
        <w:tblW w:type="auto" w:w="0"/>
        <w:jc w:val="center"/>
        <w:tblLook w:firstColumn="1" w:firstRow="1" w:lastColumn="0" w:lastRow="0" w:noHBand="0" w:noVBand="1" w:val="04A0"/>
      </w:tblPr>
      <w:tblGrid>
        <w:gridCol w:w="4986"/>
        <w:gridCol w:w="4986"/>
      </w:tblGrid>
      <w:tr>
        <w:tc>
          <w:tcPr>
            <w:tcW w:type="dxa" w:w="3118"/>
            <w:shd w:val="clear" w:color="auto" w:fill="C5677B"/>
          </w:tcPr>
          <w:p>
            <w:pPr>
              <w:jc w:val="center"/>
            </w:pPr>
            <w:r/>
            <w:r>
              <w:rPr>
                <w:rFonts w:ascii="Times New Roman" w:hAnsi="Times New Roman"/>
                <w:b/>
                <w:color w:val="FFFFFF"/>
                <w:sz w:val="22"/>
              </w:rPr>
              <w:t>Name</w:t>
            </w:r>
          </w:p>
        </w:tc>
        <w:tc>
          <w:tcPr>
            <w:tcW w:type="dxa" w:w="6236"/>
            <w:shd w:val="clear" w:color="auto" w:fill="C5677B"/>
          </w:tcPr>
          <w:p>
            <w:pPr>
              <w:jc w:val="center"/>
            </w:pPr>
            <w:r/>
            <w:r>
              <w:rPr>
                <w:rFonts w:ascii="Times New Roman" w:hAnsi="Times New Roman"/>
                <w:b/>
                <w:color w:val="FFFFFF"/>
                <w:sz w:val="22"/>
              </w:rPr>
              <w:t>Description</w:t>
            </w:r>
          </w:p>
        </w:tc>
      </w:tr>
      <w:tr>
        <w:tc>
          <w:tcPr>
            <w:tcW w:type="dxa" w:w="3118"/>
          </w:tcPr>
          <w:p>
            <w:pPr>
              <w:jc w:val="left"/>
            </w:pPr>
            <w:r/>
            <w:r>
              <w:rPr>
                <w:rFonts w:ascii="Times New Roman" w:hAnsi="Times New Roman"/>
                <w:sz w:val="22"/>
              </w:rPr>
              <w:t>v_raw_material_stock</w:t>
            </w:r>
          </w:p>
        </w:tc>
        <w:tc>
          <w:tcPr>
            <w:tcW w:type="dxa" w:w="6236"/>
          </w:tcPr>
          <w:p>
            <w:pPr>
              <w:jc w:val="left"/>
            </w:pPr>
            <w:r/>
            <w:r>
              <w:rPr>
                <w:rFonts w:ascii="Times New Roman" w:hAnsi="Times New Roman"/>
                <w:sz w:val="22"/>
              </w:rPr>
              <w:t>Joins warehouse_rawmaterial with warehouse_unit to expose current raw-material stock together with its unit name.</w:t>
            </w:r>
          </w:p>
        </w:tc>
      </w:tr>
      <w:tr>
        <w:tc>
          <w:tcPr>
            <w:tcW w:type="dxa" w:w="3118"/>
          </w:tcPr>
          <w:p>
            <w:pPr>
              <w:jc w:val="left"/>
            </w:pPr>
            <w:r/>
            <w:r>
              <w:rPr>
                <w:rFonts w:ascii="Times New Roman" w:hAnsi="Times New Roman"/>
                <w:sz w:val="22"/>
              </w:rPr>
              <w:t>v_finished_product_stock</w:t>
            </w:r>
          </w:p>
        </w:tc>
        <w:tc>
          <w:tcPr>
            <w:tcW w:type="dxa" w:w="6236"/>
          </w:tcPr>
          <w:p>
            <w:pPr>
              <w:jc w:val="left"/>
            </w:pPr>
            <w:r/>
            <w:r>
              <w:rPr>
                <w:rFonts w:ascii="Times New Roman" w:hAnsi="Times New Roman"/>
                <w:sz w:val="22"/>
              </w:rPr>
              <w:t>Same idea for finished products: joins warehouse_finishedproduct with warehouse_unit.</w:t>
            </w:r>
          </w:p>
        </w:tc>
      </w:tr>
      <w:tr>
        <w:tc>
          <w:tcPr>
            <w:tcW w:type="dxa" w:w="3118"/>
          </w:tcPr>
          <w:p>
            <w:pPr>
              <w:jc w:val="left"/>
            </w:pPr>
            <w:r/>
            <w:r>
              <w:rPr>
                <w:rFonts w:ascii="Times New Roman" w:hAnsi="Times New Roman"/>
                <w:sz w:val="22"/>
              </w:rPr>
              <w:t>v_materials_needed_for_production</w:t>
            </w:r>
          </w:p>
        </w:tc>
        <w:tc>
          <w:tcPr>
            <w:tcW w:type="dxa" w:w="6236"/>
          </w:tcPr>
          <w:p>
            <w:pPr>
              <w:jc w:val="left"/>
            </w:pPr>
            <w:r/>
            <w:r>
              <w:rPr>
                <w:rFonts w:ascii="Times New Roman" w:hAnsi="Times New Roman"/>
                <w:sz w:val="22"/>
              </w:rPr>
              <w:t>Joins warehouse_ingredient with warehouse_finishedproduct and warehouse_rawmaterial — gives a denormalised recipe view for the «materials needed» report.</w:t>
            </w:r>
          </w:p>
        </w:tc>
      </w:tr>
    </w:tbl>
    <w:p>
      <w:pPr>
        <w:spacing w:before="120" w:after="80"/>
        <w:jc w:val="left"/>
      </w:pPr>
      <w:r>
        <w:rPr>
          <w:rFonts w:ascii="Times New Roman" w:hAnsi="Times New Roman"/>
          <w:b/>
          <w:sz w:val="26"/>
        </w:rPr>
        <w:t>Code of v_raw_material_stock</w:t>
      </w:r>
    </w:p>
    <w:p>
      <w:pPr>
        <w:spacing w:line="240" w:lineRule="auto" w:after="120"/>
        <w:ind w:left="283" w:right="283"/>
        <w:shd w:val="clear" w:color="auto" w:fill="F4F4F4"/>
      </w:pPr>
      <w:r>
        <w:rPr>
          <w:rFonts w:ascii="Consolas" w:hAnsi="Consolas"/>
          <w:sz w:val="18"/>
        </w:rPr>
        <w:t>CREATE OR ALTER VIEW v_raw_material_stock AS</w:t>
        <w:br/>
        <w:t>SELECT</w:t>
        <w:br/>
        <w:t xml:space="preserve">    r.id       AS raw_id,</w:t>
        <w:br/>
        <w:t xml:space="preserve">    r.name     AS raw_name,</w:t>
        <w:br/>
        <w:t xml:space="preserve">    u.name     AS unit_name,</w:t>
        <w:br/>
        <w:t xml:space="preserve">    r.quantity,</w:t>
        <w:br/>
        <w:t xml:space="preserve">    r.amount</w:t>
        <w:br/>
        <w:t>FROM warehouse_rawmaterial r</w:t>
        <w:br/>
        <w:t>JOIN warehouse_unit u ON r.unit_id = u.id;</w:t>
      </w:r>
    </w:p>
    <w:p>
      <w:pPr>
        <w:spacing w:before="120" w:after="80"/>
        <w:jc w:val="left"/>
      </w:pPr>
      <w:r>
        <w:rPr>
          <w:rFonts w:ascii="Times New Roman" w:hAnsi="Times New Roman"/>
          <w:b/>
          <w:sz w:val="26"/>
        </w:rPr>
        <w:t>Code of v_finished_product_stock</w:t>
      </w:r>
    </w:p>
    <w:p>
      <w:pPr>
        <w:spacing w:line="240" w:lineRule="auto" w:after="120"/>
        <w:ind w:left="283" w:right="283"/>
        <w:shd w:val="clear" w:color="auto" w:fill="F4F4F4"/>
      </w:pPr>
      <w:r>
        <w:rPr>
          <w:rFonts w:ascii="Consolas" w:hAnsi="Consolas"/>
          <w:sz w:val="18"/>
        </w:rPr>
        <w:t>CREATE OR ALTER VIEW v_finished_product_stock AS</w:t>
        <w:br/>
        <w:t>SELECT</w:t>
        <w:br/>
        <w:t xml:space="preserve">    p.id       AS product_id,</w:t>
        <w:br/>
        <w:t xml:space="preserve">    p.name     AS product_name,</w:t>
        <w:br/>
        <w:t xml:space="preserve">    u.name     AS unit_name,</w:t>
        <w:br/>
        <w:t xml:space="preserve">    p.quantity,</w:t>
        <w:br/>
        <w:t xml:space="preserve">    p.amount</w:t>
        <w:br/>
        <w:t>FROM warehouse_finishedproduct p</w:t>
        <w:br/>
        <w:t>JOIN warehouse_unit u ON p.unit_id = u.id;</w:t>
      </w:r>
    </w:p>
    <w:p>
      <w:pPr>
        <w:spacing w:before="120" w:after="80"/>
        <w:jc w:val="left"/>
      </w:pPr>
      <w:r>
        <w:rPr>
          <w:rFonts w:ascii="Times New Roman" w:hAnsi="Times New Roman"/>
          <w:b/>
          <w:sz w:val="26"/>
        </w:rPr>
        <w:t>Code of v_materials_needed_for_production</w:t>
      </w:r>
    </w:p>
    <w:p>
      <w:pPr>
        <w:spacing w:line="240" w:lineRule="auto" w:after="120"/>
        <w:ind w:left="283" w:right="283"/>
        <w:shd w:val="clear" w:color="auto" w:fill="F4F4F4"/>
      </w:pPr>
      <w:r>
        <w:rPr>
          <w:rFonts w:ascii="Consolas" w:hAnsi="Consolas"/>
          <w:sz w:val="18"/>
        </w:rPr>
        <w:t>CREATE OR ALTER VIEW v_materials_needed_for_production AS</w:t>
        <w:br/>
        <w:t>SELECT</w:t>
        <w:br/>
        <w:t xml:space="preserve">    p.id    AS product_id,</w:t>
        <w:br/>
        <w:t xml:space="preserve">    p.name  AS product_name,</w:t>
        <w:br/>
        <w:t xml:space="preserve">    r.id    AS raw_id,</w:t>
        <w:br/>
        <w:t xml:space="preserve">    r.name  AS raw_name,</w:t>
        <w:br/>
        <w:t xml:space="preserve">    i.quantity AS ingredient_qty</w:t>
        <w:br/>
        <w:t>FROM warehouse_ingredient i</w:t>
        <w:br/>
        <w:t>JOIN warehouse_finishedproduct p ON i.product_id      = p.id</w:t>
        <w:br/>
        <w:t>JOIN warehouse_rawmaterial   r  ON i.raw_material_id  = r.id;</w:t>
      </w:r>
    </w:p>
    <w:p>
      <w:r>
        <w:br w:type="page"/>
      </w:r>
    </w:p>
    <w:p>
      <w:pPr>
        <w:spacing w:before="200" w:after="120"/>
        <w:jc w:val="left"/>
      </w:pPr>
      <w:r>
        <w:rPr>
          <w:rFonts w:ascii="Times New Roman" w:hAnsi="Times New Roman"/>
          <w:b/>
          <w:sz w:val="28"/>
        </w:rPr>
        <w:t>2.5. Triggers</w:t>
      </w:r>
    </w:p>
    <w:p>
      <w:pPr>
        <w:jc w:val="center"/>
      </w:pPr>
      <w:r>
        <w:drawing>
          <wp:inline xmlns:a="http://schemas.openxmlformats.org/drawingml/2006/main" xmlns:pic="http://schemas.openxmlformats.org/drawingml/2006/picture">
            <wp:extent cx="4114800" cy="905256"/>
            <wp:docPr id="19" name="Picture 19"/>
            <wp:cNvGraphicFramePr>
              <a:graphicFrameLocks noChangeAspect="1"/>
            </wp:cNvGraphicFramePr>
            <a:graphic>
              <a:graphicData uri="http://schemas.openxmlformats.org/drawingml/2006/picture">
                <pic:pic>
                  <pic:nvPicPr>
                    <pic:cNvPr id="0" name="БД_Триггеры.png"/>
                    <pic:cNvPicPr/>
                  </pic:nvPicPr>
                  <pic:blipFill>
                    <a:blip r:embed="rId27"/>
                    <a:stretch>
                      <a:fillRect/>
                    </a:stretch>
                  </pic:blipFill>
                  <pic:spPr>
                    <a:xfrm>
                      <a:off x="0" y="0"/>
                      <a:ext cx="4114800" cy="905256"/>
                    </a:xfrm>
                    <a:prstGeom prst="rect"/>
                  </pic:spPr>
                </pic:pic>
              </a:graphicData>
            </a:graphic>
          </wp:inline>
        </w:drawing>
      </w:r>
    </w:p>
    <w:p>
      <w:pPr>
        <w:spacing w:after="200"/>
        <w:jc w:val="center"/>
      </w:pPr>
      <w:r>
        <w:rPr>
          <w:rFonts w:ascii="Times New Roman" w:hAnsi="Times New Roman"/>
          <w:i/>
          <w:sz w:val="22"/>
        </w:rPr>
        <w:t>Image 18. List of triggers in DBMS.</w:t>
      </w:r>
    </w:p>
    <w:p>
      <w:pPr>
        <w:ind w:firstLine="567"/>
        <w:jc w:val="both"/>
      </w:pPr>
      <w:r>
        <w:rPr>
          <w:rFonts w:ascii="Times New Roman" w:hAnsi="Times New Roman"/>
          <w:b w:val="0"/>
          <w:i w:val="0"/>
          <w:sz w:val="24"/>
        </w:rPr>
        <w:t>The system uses one INSERT trigger that keeps stock and budget in sync after every purchase of raw materials. Because the trigger is set-based it works correctly even for bulk INSERTs that aggregate by raw_material_id; the budget is decreased by SUM(amount), and stock is increased by the per-material totals.</w:t>
      </w:r>
    </w:p>
    <w:tbl>
      <w:tblPr>
        <w:tblStyle w:val="TableGrid"/>
        <w:tblW w:type="auto" w:w="0"/>
        <w:jc w:val="center"/>
        <w:tblLook w:firstColumn="1" w:firstRow="1" w:lastColumn="0" w:lastRow="0" w:noHBand="0" w:noVBand="1" w:val="04A0"/>
      </w:tblPr>
      <w:tblGrid>
        <w:gridCol w:w="4986"/>
        <w:gridCol w:w="4986"/>
      </w:tblGrid>
      <w:tr>
        <w:tc>
          <w:tcPr>
            <w:tcW w:type="dxa" w:w="2835"/>
            <w:shd w:val="clear" w:color="auto" w:fill="C5677B"/>
          </w:tcPr>
          <w:p>
            <w:pPr>
              <w:jc w:val="center"/>
            </w:pPr>
            <w:r/>
            <w:r>
              <w:rPr>
                <w:rFonts w:ascii="Times New Roman" w:hAnsi="Times New Roman"/>
                <w:b/>
                <w:color w:val="FFFFFF"/>
                <w:sz w:val="22"/>
              </w:rPr>
              <w:t>Name</w:t>
            </w:r>
          </w:p>
        </w:tc>
        <w:tc>
          <w:tcPr>
            <w:tcW w:type="dxa" w:w="6520"/>
            <w:shd w:val="clear" w:color="auto" w:fill="C5677B"/>
          </w:tcPr>
          <w:p>
            <w:pPr>
              <w:jc w:val="center"/>
            </w:pPr>
            <w:r/>
            <w:r>
              <w:rPr>
                <w:rFonts w:ascii="Times New Roman" w:hAnsi="Times New Roman"/>
                <w:b/>
                <w:color w:val="FFFFFF"/>
                <w:sz w:val="22"/>
              </w:rPr>
              <w:t>Description</w:t>
            </w:r>
          </w:p>
        </w:tc>
      </w:tr>
      <w:tr>
        <w:tc>
          <w:tcPr>
            <w:tcW w:type="dxa" w:w="2835"/>
          </w:tcPr>
          <w:p>
            <w:pPr>
              <w:jc w:val="left"/>
            </w:pPr>
            <w:r/>
            <w:r>
              <w:rPr>
                <w:rFonts w:ascii="Times New Roman" w:hAnsi="Times New Roman"/>
                <w:sz w:val="22"/>
              </w:rPr>
              <w:t>trg_after_purchase</w:t>
            </w:r>
          </w:p>
        </w:tc>
        <w:tc>
          <w:tcPr>
            <w:tcW w:type="dxa" w:w="6520"/>
          </w:tcPr>
          <w:p>
            <w:pPr>
              <w:jc w:val="left"/>
            </w:pPr>
            <w:r/>
            <w:r>
              <w:rPr>
                <w:rFonts w:ascii="Times New Roman" w:hAnsi="Times New Roman"/>
                <w:sz w:val="22"/>
              </w:rPr>
              <w:t>Fires after a row is inserted into warehouse_rawpurchase. It deducts the total purchase amount from the single budget row and increases the stock (quantity, amount) of the affected raw materials.</w:t>
            </w:r>
          </w:p>
        </w:tc>
      </w:tr>
    </w:tbl>
    <w:p>
      <w:pPr>
        <w:spacing w:before="120" w:after="80"/>
        <w:jc w:val="left"/>
      </w:pPr>
      <w:r>
        <w:rPr>
          <w:rFonts w:ascii="Times New Roman" w:hAnsi="Times New Roman"/>
          <w:b/>
          <w:sz w:val="26"/>
        </w:rPr>
        <w:t>Code of trg_after_purchase</w:t>
      </w:r>
    </w:p>
    <w:p>
      <w:pPr>
        <w:spacing w:line="240" w:lineRule="auto" w:after="120"/>
        <w:ind w:left="283" w:right="283"/>
        <w:shd w:val="clear" w:color="auto" w:fill="F4F4F4"/>
      </w:pPr>
      <w:r>
        <w:rPr>
          <w:rFonts w:ascii="Consolas" w:hAnsi="Consolas"/>
          <w:sz w:val="18"/>
        </w:rPr>
        <w:t>CREATE OR ALTER TRIGGER trg_after_purchase</w:t>
        <w:br/>
        <w:t>ON warehouse_rawpurchase</w:t>
        <w:br/>
        <w:t>AFTER INSERT</w:t>
        <w:br/>
        <w:t>AS</w:t>
        <w:br/>
        <w:t>BEGIN</w:t>
        <w:br/>
        <w:t xml:space="preserve">    -- Deduct from Budget</w:t>
        <w:br/>
        <w:t xml:space="preserve">    UPDATE warehouse_budget</w:t>
        <w:br/>
        <w:t xml:space="preserve">       SET amount = amount - i.total_amount</w:t>
        <w:br/>
        <w:t xml:space="preserve">      FROM warehouse_budget</w:t>
        <w:br/>
        <w:t xml:space="preserve">      CROSS JOIN (</w:t>
        <w:br/>
        <w:t xml:space="preserve">         SELECT SUM(amount) AS total_amount FROM inserted</w:t>
        <w:br/>
        <w:t xml:space="preserve">      ) i</w:t>
        <w:br/>
        <w:t xml:space="preserve">     WHERE id = (</w:t>
        <w:br/>
        <w:t xml:space="preserve">         SELECT TOP 1 id FROM warehouse_budget ORDER BY id ASC</w:t>
        <w:br/>
        <w:t xml:space="preserve">     );</w:t>
        <w:br/>
        <w:br/>
        <w:t xml:space="preserve">    -- Update RawMaterial stock</w:t>
        <w:br/>
        <w:t xml:space="preserve">    UPDATE r</w:t>
        <w:br/>
        <w:t xml:space="preserve">       SET quantity = r.quantity + i.total_qty,</w:t>
        <w:br/>
        <w:t xml:space="preserve">           amount   = r.amount   + i.total_amount</w:t>
        <w:br/>
        <w:t xml:space="preserve">      FROM warehouse_rawmaterial r</w:t>
        <w:br/>
        <w:t xml:space="preserve">      JOIN (</w:t>
        <w:br/>
        <w:t xml:space="preserve">         SELECT raw_material_id,</w:t>
        <w:br/>
        <w:t xml:space="preserve">                SUM(quantity) AS total_qty,</w:t>
        <w:br/>
        <w:t xml:space="preserve">                SUM(amount)   AS total_amount</w:t>
        <w:br/>
        <w:t xml:space="preserve">           FROM inserted</w:t>
        <w:br/>
        <w:t xml:space="preserve">          GROUP BY raw_material_id</w:t>
        <w:br/>
        <w:t xml:space="preserve">      ) i ON r.id = i.raw_material_id;</w:t>
        <w:br/>
        <w:t>END;</w:t>
      </w:r>
    </w:p>
    <w:p>
      <w:pPr>
        <w:ind w:firstLine="567"/>
        <w:jc w:val="both"/>
      </w:pPr>
      <w:r>
        <w:rPr>
          <w:rFonts w:ascii="Times New Roman" w:hAnsi="Times New Roman"/>
          <w:b w:val="0"/>
          <w:i w:val="0"/>
          <w:sz w:val="24"/>
        </w:rPr>
        <w:t>Besides the database trigger, the application has several «business triggers» implemented in the service layer: the view production_create checks raw-material sufficiency before producing; sale_create forbids a sale below cost and updates the budget; salary_create deducts the salary from the budget; loan_create increases the budget; the model BusinessLoan refuses to store more than three loans simultaneously. Together they form an additional layer of business rules that guarantee data consistency.</w:t>
      </w:r>
    </w:p>
    <w:p>
      <w:r>
        <w:br w:type="page"/>
      </w:r>
    </w:p>
    <w:p>
      <w:pPr>
        <w:spacing w:before="240" w:after="160"/>
        <w:jc w:val="left"/>
      </w:pPr>
      <w:r>
        <w:rPr>
          <w:rFonts w:ascii="Times New Roman" w:hAnsi="Times New Roman"/>
          <w:b/>
          <w:sz w:val="32"/>
        </w:rPr>
        <w:t>3. Client side</w:t>
      </w:r>
    </w:p>
    <w:p>
      <w:pPr>
        <w:spacing w:before="200" w:after="120"/>
        <w:jc w:val="left"/>
      </w:pPr>
      <w:r>
        <w:rPr>
          <w:rFonts w:ascii="Times New Roman" w:hAnsi="Times New Roman"/>
          <w:b/>
          <w:sz w:val="28"/>
        </w:rPr>
        <w:t>3.1. Description of project creation</w:t>
      </w:r>
    </w:p>
    <w:p>
      <w:pPr>
        <w:ind w:firstLine="567"/>
        <w:jc w:val="both"/>
      </w:pPr>
      <w:r>
        <w:rPr>
          <w:rFonts w:ascii="Times New Roman" w:hAnsi="Times New Roman"/>
          <w:b w:val="0"/>
          <w:i w:val="0"/>
          <w:sz w:val="24"/>
        </w:rPr>
        <w:t>The web application is developed in Python using the Django 5.2.7 framework and the classic MVT (Model-View-Template) architectural pattern, which is Django’s flavour of MVC. The project is managed with pip / venv; dependencies are listed in requirements.txt.</w:t>
      </w:r>
    </w:p>
    <w:p>
      <w:pPr>
        <w:jc w:val="both"/>
      </w:pPr>
      <w:r>
        <w:rPr>
          <w:rFonts w:ascii="Times New Roman" w:hAnsi="Times New Roman"/>
          <w:b w:val="0"/>
          <w:i w:val="0"/>
          <w:sz w:val="24"/>
        </w:rPr>
        <w:t>Used tools and technologies:</w:t>
      </w:r>
    </w:p>
    <w:p>
      <w:pPr>
        <w:pStyle w:val="ListBullet"/>
        <w:spacing w:after="0"/>
        <w:ind w:left="567"/>
      </w:pPr>
      <w:r/>
      <w:r>
        <w:rPr>
          <w:rFonts w:ascii="Times New Roman" w:hAnsi="Times New Roman"/>
          <w:sz w:val="24"/>
        </w:rPr>
        <w:t>Python 3.13 — the programming language used for the project.</w:t>
      </w:r>
    </w:p>
    <w:p>
      <w:pPr>
        <w:pStyle w:val="ListBullet"/>
        <w:spacing w:after="0"/>
        <w:ind w:left="567"/>
      </w:pPr>
      <w:r/>
      <w:r>
        <w:rPr>
          <w:rFonts w:ascii="Times New Roman" w:hAnsi="Times New Roman"/>
          <w:sz w:val="24"/>
        </w:rPr>
        <w:t>Django 5.2.7 — a full-stack web framework that provides ORM, routing, templates, forms, authentication and the admin site out of the box.</w:t>
      </w:r>
    </w:p>
    <w:p>
      <w:pPr>
        <w:pStyle w:val="ListBullet"/>
        <w:spacing w:after="0"/>
        <w:ind w:left="567"/>
      </w:pPr>
      <w:r/>
      <w:r>
        <w:rPr>
          <w:rFonts w:ascii="Times New Roman" w:hAnsi="Times New Roman"/>
          <w:sz w:val="24"/>
        </w:rPr>
        <w:t>Django ORM — object-relational mapping that maps Python classes to MSSQL tables and generates migrations.</w:t>
      </w:r>
    </w:p>
    <w:p>
      <w:pPr>
        <w:pStyle w:val="ListBullet"/>
        <w:spacing w:after="0"/>
        <w:ind w:left="567"/>
      </w:pPr>
      <w:r/>
      <w:r>
        <w:rPr>
          <w:rFonts w:ascii="Times New Roman" w:hAnsi="Times New Roman"/>
          <w:sz w:val="24"/>
        </w:rPr>
        <w:t>mssql-django + ODBC Driver 17 for SQL Server — JDBC-style driver that lets Django talk to Microsoft SQL Server.</w:t>
      </w:r>
    </w:p>
    <w:p>
      <w:pPr>
        <w:pStyle w:val="ListBullet"/>
        <w:spacing w:after="0"/>
        <w:ind w:left="567"/>
      </w:pPr>
      <w:r/>
      <w:r>
        <w:rPr>
          <w:rFonts w:ascii="Times New Roman" w:hAnsi="Times New Roman"/>
          <w:sz w:val="24"/>
        </w:rPr>
        <w:t>Django Templates — built-in HTML templating engine used in the View layer to render the pages.</w:t>
      </w:r>
    </w:p>
    <w:p>
      <w:pPr>
        <w:pStyle w:val="ListBullet"/>
        <w:spacing w:after="0"/>
        <w:ind w:left="567"/>
      </w:pPr>
      <w:r/>
      <w:r>
        <w:rPr>
          <w:rFonts w:ascii="Times New Roman" w:hAnsi="Times New Roman"/>
          <w:sz w:val="24"/>
        </w:rPr>
        <w:t>Bootstrap 5 (CDN) — CSS framework used to style cards, tables, buttons and modals.</w:t>
      </w:r>
    </w:p>
    <w:p>
      <w:pPr>
        <w:pStyle w:val="ListBullet"/>
        <w:spacing w:after="0"/>
        <w:ind w:left="567"/>
      </w:pPr>
      <w:r/>
      <w:r>
        <w:rPr>
          <w:rFonts w:ascii="Times New Roman" w:hAnsi="Times New Roman"/>
          <w:sz w:val="24"/>
        </w:rPr>
        <w:t>django-widget-tweaks — a small package used to add CSS classes to form widgets directly in templates.</w:t>
      </w:r>
    </w:p>
    <w:p>
      <w:pPr>
        <w:pStyle w:val="ListBullet"/>
        <w:spacing w:after="0"/>
        <w:ind w:left="567"/>
      </w:pPr>
      <w:r/>
      <w:r>
        <w:rPr>
          <w:rFonts w:ascii="Times New Roman" w:hAnsi="Times New Roman"/>
          <w:sz w:val="24"/>
        </w:rPr>
        <w:t>python-dotenv — loads database credentials from a .env file.</w:t>
      </w:r>
    </w:p>
    <w:p>
      <w:pPr>
        <w:pStyle w:val="ListBullet"/>
        <w:spacing w:after="0"/>
        <w:ind w:left="567"/>
      </w:pPr>
      <w:r/>
      <w:r>
        <w:rPr>
          <w:rFonts w:ascii="Times New Roman" w:hAnsi="Times New Roman"/>
          <w:sz w:val="24"/>
        </w:rPr>
        <w:t>pip — package manager and dependency management tool (configured in requirements.txt).</w:t>
      </w:r>
    </w:p>
    <w:p>
      <w:pPr>
        <w:pStyle w:val="ListBullet"/>
        <w:spacing w:after="0"/>
        <w:ind w:left="567"/>
      </w:pPr>
      <w:r/>
      <w:r>
        <w:rPr>
          <w:rFonts w:ascii="Times New Roman" w:hAnsi="Times New Roman"/>
          <w:sz w:val="24"/>
        </w:rPr>
        <w:t>PyCharm — the IDE in which the project is developed.</w:t>
      </w:r>
    </w:p>
    <w:p>
      <w:pPr>
        <w:ind w:firstLine="567"/>
        <w:jc w:val="both"/>
      </w:pPr>
      <w:r>
        <w:rPr>
          <w:rFonts w:ascii="Times New Roman" w:hAnsi="Times New Roman"/>
          <w:b w:val="0"/>
          <w:i w:val="0"/>
          <w:sz w:val="24"/>
        </w:rPr>
        <w:t>Steps to create the project:</w:t>
      </w:r>
    </w:p>
    <w:p>
      <w:pPr>
        <w:ind w:firstLine="567"/>
        <w:jc w:val="both"/>
      </w:pPr>
      <w:r>
        <w:rPr>
          <w:rFonts w:ascii="Times New Roman" w:hAnsi="Times New Roman"/>
          <w:b w:val="0"/>
          <w:i w:val="0"/>
          <w:sz w:val="24"/>
        </w:rPr>
        <w:t>1. Create and activate a virtual environment:</w:t>
      </w:r>
    </w:p>
    <w:p>
      <w:pPr>
        <w:spacing w:line="240" w:lineRule="auto" w:after="120"/>
        <w:ind w:left="283" w:right="283"/>
        <w:shd w:val="clear" w:color="auto" w:fill="F4F4F4"/>
      </w:pPr>
      <w:r>
        <w:rPr>
          <w:rFonts w:ascii="Consolas" w:hAnsi="Consolas"/>
          <w:sz w:val="18"/>
        </w:rPr>
        <w:t>python -m venv venv</w:t>
        <w:br/>
        <w:t>venv\Scripts\activate</w:t>
      </w:r>
    </w:p>
    <w:p>
      <w:pPr>
        <w:ind w:firstLine="567"/>
        <w:jc w:val="both"/>
      </w:pPr>
      <w:r>
        <w:rPr>
          <w:rFonts w:ascii="Times New Roman" w:hAnsi="Times New Roman"/>
          <w:b w:val="0"/>
          <w:i w:val="0"/>
          <w:sz w:val="24"/>
        </w:rPr>
        <w:t>2. Install the dependencies:</w:t>
      </w:r>
    </w:p>
    <w:p>
      <w:pPr>
        <w:spacing w:line="240" w:lineRule="auto" w:after="120"/>
        <w:ind w:left="283" w:right="283"/>
        <w:shd w:val="clear" w:color="auto" w:fill="F4F4F4"/>
      </w:pPr>
      <w:r>
        <w:rPr>
          <w:rFonts w:ascii="Consolas" w:hAnsi="Consolas"/>
          <w:sz w:val="18"/>
        </w:rPr>
        <w:t>pip install django mssql-django python-dotenv</w:t>
      </w:r>
    </w:p>
    <w:p>
      <w:pPr>
        <w:ind w:firstLine="567"/>
        <w:jc w:val="both"/>
      </w:pPr>
      <w:r>
        <w:rPr>
          <w:rFonts w:ascii="Times New Roman" w:hAnsi="Times New Roman"/>
          <w:b w:val="0"/>
          <w:i w:val="0"/>
          <w:sz w:val="24"/>
        </w:rPr>
        <w:t>3. Generate the project skeleton and the warehouse application:</w:t>
      </w:r>
    </w:p>
    <w:p>
      <w:pPr>
        <w:spacing w:line="240" w:lineRule="auto" w:after="120"/>
        <w:ind w:left="283" w:right="283"/>
        <w:shd w:val="clear" w:color="auto" w:fill="F4F4F4"/>
      </w:pPr>
      <w:r>
        <w:rPr>
          <w:rFonts w:ascii="Consolas" w:hAnsi="Consolas"/>
          <w:sz w:val="18"/>
        </w:rPr>
        <w:t>django-admin startproject clothes_factory_warehouse .</w:t>
        <w:br/>
        <w:t>python manage.py startapp warehouse</w:t>
      </w:r>
    </w:p>
    <w:p>
      <w:pPr>
        <w:ind w:firstLine="567"/>
        <w:jc w:val="both"/>
      </w:pPr>
      <w:r>
        <w:rPr>
          <w:rFonts w:ascii="Times New Roman" w:hAnsi="Times New Roman"/>
          <w:b w:val="0"/>
          <w:i w:val="0"/>
          <w:sz w:val="24"/>
        </w:rPr>
        <w:t>4. Register the application in clothes_factory_warehouse/settings.py:</w:t>
      </w:r>
    </w:p>
    <w:p>
      <w:pPr>
        <w:spacing w:line="240" w:lineRule="auto" w:after="120"/>
        <w:ind w:left="283" w:right="283"/>
        <w:shd w:val="clear" w:color="auto" w:fill="F4F4F4"/>
      </w:pPr>
      <w:r>
        <w:rPr>
          <w:rFonts w:ascii="Consolas" w:hAnsi="Consolas"/>
          <w:sz w:val="18"/>
        </w:rPr>
        <w:t>INSTALLED_APPS = [</w:t>
        <w:br/>
        <w:t xml:space="preserve">    'django.contrib.admin',</w:t>
        <w:br/>
        <w:t xml:space="preserve">    'django.contrib.auth',</w:t>
        <w:br/>
        <w:t xml:space="preserve">    'django.contrib.contenttypes',</w:t>
        <w:br/>
        <w:t xml:space="preserve">    'django.contrib.sessions',</w:t>
        <w:br/>
        <w:t xml:space="preserve">    'django.contrib.messages',</w:t>
        <w:br/>
        <w:t xml:space="preserve">    'django.contrib.staticfiles',</w:t>
        <w:br/>
        <w:t xml:space="preserve">    'warehouse',</w:t>
        <w:br/>
        <w:t xml:space="preserve">    'widget_tweaks',</w:t>
        <w:br/>
        <w:t>]</w:t>
      </w:r>
    </w:p>
    <w:p>
      <w:pPr>
        <w:ind w:firstLine="567"/>
        <w:jc w:val="both"/>
      </w:pPr>
      <w:r>
        <w:rPr>
          <w:rFonts w:ascii="Times New Roman" w:hAnsi="Times New Roman"/>
          <w:b w:val="0"/>
          <w:i w:val="0"/>
          <w:sz w:val="24"/>
        </w:rPr>
        <w:t>5. Configure the MSSQL connection using credentials read from .env:</w:t>
      </w:r>
    </w:p>
    <w:p>
      <w:pPr>
        <w:spacing w:line="240" w:lineRule="auto" w:after="120"/>
        <w:ind w:left="283" w:right="283"/>
        <w:shd w:val="clear" w:color="auto" w:fill="F4F4F4"/>
      </w:pPr>
      <w:r>
        <w:rPr>
          <w:rFonts w:ascii="Consolas" w:hAnsi="Consolas"/>
          <w:sz w:val="18"/>
        </w:rPr>
        <w:t>DATABASES = {</w:t>
        <w:br/>
        <w:t xml:space="preserve">    "default": {</w:t>
        <w:br/>
        <w:t xml:space="preserve">        "ENGINE": "mssql",</w:t>
        <w:br/>
        <w:t xml:space="preserve">        "NAME":   os.getenv("DB_NAME"),</w:t>
        <w:br/>
        <w:t xml:space="preserve">        "HOST":   os.getenv("DB_HOST"),</w:t>
        <w:br/>
        <w:t xml:space="preserve">        "PORT":   os.getenv("DB_PORT"),</w:t>
        <w:br/>
        <w:t xml:space="preserve">        "OPTIONS": {</w:t>
        <w:br/>
        <w:t xml:space="preserve">            "driver": "ODBC Driver 17 for SQL Server",</w:t>
        <w:br/>
        <w:t xml:space="preserve">            "extra_params":</w:t>
        <w:br/>
        <w:t xml:space="preserve">                "Trusted_Connection=yes;TrustServerCertificate=yes",</w:t>
        <w:br/>
        <w:t xml:space="preserve">        },</w:t>
        <w:br/>
        <w:t xml:space="preserve">    }</w:t>
        <w:br/>
        <w:t>}</w:t>
      </w:r>
    </w:p>
    <w:p>
      <w:pPr>
        <w:ind w:firstLine="567"/>
        <w:jc w:val="both"/>
      </w:pPr>
      <w:r>
        <w:rPr>
          <w:rFonts w:ascii="Times New Roman" w:hAnsi="Times New Roman"/>
          <w:b w:val="0"/>
          <w:i w:val="0"/>
          <w:sz w:val="24"/>
        </w:rPr>
        <w:t>6. Run the migrations: the 0001_initial migration creates all 14 domain tables and Django service tables; 0002_create_sql_logic provisions the stored procedures, the trigger and the three views; 0003_seed_workwear_data fills the catalogues with a workwear demo dataset; later migrations add loans, salary payments, production requests, the role field on Position and the UserProfile entity.</w:t>
      </w:r>
    </w:p>
    <w:p>
      <w:pPr>
        <w:spacing w:line="240" w:lineRule="auto" w:after="120"/>
        <w:ind w:left="283" w:right="283"/>
        <w:shd w:val="clear" w:color="auto" w:fill="F4F4F4"/>
      </w:pPr>
      <w:r>
        <w:rPr>
          <w:rFonts w:ascii="Consolas" w:hAnsi="Consolas"/>
          <w:sz w:val="18"/>
        </w:rPr>
        <w:t>python manage.py migrate</w:t>
      </w:r>
    </w:p>
    <w:p>
      <w:pPr>
        <w:ind w:firstLine="567"/>
        <w:jc w:val="both"/>
      </w:pPr>
      <w:r>
        <w:rPr>
          <w:rFonts w:ascii="Times New Roman" w:hAnsi="Times New Roman"/>
          <w:b w:val="0"/>
          <w:i w:val="0"/>
          <w:sz w:val="24"/>
        </w:rPr>
        <w:t>7. Create a Django superuser to bootstrap the system:</w:t>
      </w:r>
    </w:p>
    <w:p>
      <w:pPr>
        <w:spacing w:line="240" w:lineRule="auto" w:after="120"/>
        <w:ind w:left="283" w:right="283"/>
        <w:shd w:val="clear" w:color="auto" w:fill="F4F4F4"/>
      </w:pPr>
      <w:r>
        <w:rPr>
          <w:rFonts w:ascii="Consolas" w:hAnsi="Consolas"/>
          <w:sz w:val="18"/>
        </w:rPr>
        <w:t>python manage.py createsuperuser</w:t>
      </w:r>
    </w:p>
    <w:p>
      <w:pPr>
        <w:ind w:firstLine="567"/>
        <w:jc w:val="both"/>
      </w:pPr>
      <w:r>
        <w:rPr>
          <w:rFonts w:ascii="Times New Roman" w:hAnsi="Times New Roman"/>
          <w:b w:val="0"/>
          <w:i w:val="0"/>
          <w:sz w:val="24"/>
        </w:rPr>
        <w:t>8. Run the development server:</w:t>
      </w:r>
    </w:p>
    <w:p>
      <w:pPr>
        <w:spacing w:line="240" w:lineRule="auto" w:after="120"/>
        <w:ind w:left="283" w:right="283"/>
        <w:shd w:val="clear" w:color="auto" w:fill="F4F4F4"/>
      </w:pPr>
      <w:r>
        <w:rPr>
          <w:rFonts w:ascii="Consolas" w:hAnsi="Consolas"/>
          <w:sz w:val="18"/>
        </w:rPr>
        <w:t>python manage.py runserver 8080</w:t>
      </w:r>
    </w:p>
    <w:p>
      <w:pPr>
        <w:ind w:firstLine="567"/>
        <w:jc w:val="both"/>
      </w:pPr>
      <w:r>
        <w:rPr>
          <w:rFonts w:ascii="Times New Roman" w:hAnsi="Times New Roman"/>
          <w:b w:val="0"/>
          <w:i w:val="0"/>
          <w:sz w:val="24"/>
        </w:rPr>
        <w:t>Resulting project structure:</w:t>
      </w:r>
    </w:p>
    <w:p>
      <w:pPr>
        <w:spacing w:line="240" w:lineRule="auto" w:after="120"/>
        <w:ind w:left="283" w:right="283"/>
        <w:shd w:val="clear" w:color="auto" w:fill="F4F4F4"/>
      </w:pPr>
      <w:r>
        <w:rPr>
          <w:rFonts w:ascii="Consolas" w:hAnsi="Consolas"/>
          <w:sz w:val="18"/>
        </w:rPr>
        <w:t>WarehouseOfClothes/</w:t>
        <w:br/>
        <w:t>├── clothes_factory_warehouse/   # project settings</w:t>
        <w:br/>
        <w:t>│   ├── settings.py</w:t>
        <w:br/>
        <w:t>│   ├── urls.py</w:t>
        <w:br/>
        <w:t>│   └── wsgi.py</w:t>
        <w:br/>
        <w:t>├── warehouse/                   # business application</w:t>
        <w:br/>
        <w:t>│   ├── models.py                # database models</w:t>
        <w:br/>
        <w:t>│   ├── views.py                 # controllers</w:t>
        <w:br/>
        <w:t>│   ├── auth_views.py            # authentication views</w:t>
        <w:br/>
        <w:t>│   ├── forms.py                 # Django forms</w:t>
        <w:br/>
        <w:t>│   ├── permissions.py           # RBAC decorators</w:t>
        <w:br/>
        <w:t>│   ├── context_processors.py    # role flags for templates</w:t>
        <w:br/>
        <w:t>│   ├── urls.py                  # URL routing</w:t>
        <w:br/>
        <w:t>│   ├── migrations/              # 0001..0007 schema + SQL logic</w:t>
        <w:br/>
        <w:t>│   ├── templates/warehouse/     # HTML templates</w:t>
        <w:br/>
        <w:t>│   └── static/                  # CSS / JS / images</w:t>
        <w:br/>
        <w:t>├── manage.py</w:t>
        <w:br/>
        <w:t>├── requirements.txt</w:t>
        <w:br/>
        <w:t>└── .env                         # database credentials</w:t>
      </w:r>
    </w:p>
    <w:p>
      <w:pPr>
        <w:spacing w:before="200" w:after="120"/>
        <w:jc w:val="left"/>
      </w:pPr>
      <w:r>
        <w:rPr>
          <w:rFonts w:ascii="Times New Roman" w:hAnsi="Times New Roman"/>
          <w:b/>
          <w:sz w:val="28"/>
        </w:rPr>
        <w:t>3.2. More detailed analysis</w:t>
      </w:r>
    </w:p>
    <w:p>
      <w:pPr>
        <w:ind w:firstLine="567"/>
        <w:jc w:val="both"/>
      </w:pPr>
      <w:r>
        <w:rPr>
          <w:rFonts w:ascii="Times New Roman" w:hAnsi="Times New Roman"/>
          <w:b w:val="0"/>
          <w:i w:val="0"/>
          <w:sz w:val="24"/>
        </w:rPr>
        <w:t>Below each main directory of the warehouse application is analysed with example code.</w:t>
      </w:r>
    </w:p>
    <w:p>
      <w:pPr>
        <w:spacing w:before="120" w:after="80"/>
        <w:jc w:val="left"/>
      </w:pPr>
      <w:r>
        <w:rPr>
          <w:rFonts w:ascii="Times New Roman" w:hAnsi="Times New Roman"/>
          <w:b/>
          <w:sz w:val="26"/>
        </w:rPr>
        <w:t>1. Models (Entity layer)</w:t>
      </w:r>
    </w:p>
    <w:p>
      <w:pPr>
        <w:ind w:firstLine="567"/>
        <w:jc w:val="both"/>
      </w:pPr>
      <w:r>
        <w:rPr>
          <w:rFonts w:ascii="Times New Roman" w:hAnsi="Times New Roman"/>
          <w:b w:val="0"/>
          <w:i w:val="0"/>
          <w:sz w:val="24"/>
        </w:rPr>
        <w:t>Located in warehouse/models.py. Each class inherits from django.db.models.Model and corresponds to one table in the database. Django ORM automatically generates the schema from these classes and creates migrations for any change. Verbose names are written in Russian so that they appear correctly in the admin site and on form labels. Below is an example of one of the richer entities — RawMaterial:</w:t>
      </w:r>
    </w:p>
    <w:p>
      <w:pPr>
        <w:spacing w:line="240" w:lineRule="auto" w:after="120"/>
        <w:ind w:left="283" w:right="283"/>
        <w:shd w:val="clear" w:color="auto" w:fill="F4F4F4"/>
      </w:pPr>
      <w:r>
        <w:rPr>
          <w:rFonts w:ascii="Consolas" w:hAnsi="Consolas"/>
          <w:sz w:val="18"/>
        </w:rPr>
        <w:t>class RawMaterial(models.Model):</w:t>
        <w:br/>
        <w:t xml:space="preserve">    name      = models.CharField(max_length=200, verbose_name="Наименование сырья")</w:t>
        <w:br/>
        <w:t xml:space="preserve">    unit      = models.ForeignKey(Unit, on_delete=models.PROTECT, verbose_name="Ед. изм.")</w:t>
        <w:br/>
        <w:t xml:space="preserve">    quantity  = models.FloatField(default=0.0, verbose_name="Остаток")</w:t>
        <w:br/>
        <w:t xml:space="preserve">    amount    = models.FloatField(default=0.0, verbose_name="Общая стоимость остатка")</w:t>
        <w:br/>
        <w:t xml:space="preserve">    min_price = models.FloatField(default=0.0, verbose_name="Мин. цена за единицу")</w:t>
        <w:br/>
        <w:br/>
        <w:t xml:space="preserve">    @property</w:t>
        <w:br/>
        <w:t xml:space="preserve">    def unit_cost(self):</w:t>
        <w:br/>
        <w:t xml:space="preserve">        """Actual cost per unit. Falls back to min_price if stock is 0."""</w:t>
        <w:br/>
        <w:t xml:space="preserve">        if self.quantity &gt; 0:</w:t>
        <w:br/>
        <w:t xml:space="preserve">            return self.amount / self.quantity</w:t>
        <w:br/>
        <w:t xml:space="preserve">        return self.min_price</w:t>
        <w:br/>
        <w:br/>
        <w:t xml:space="preserve">    class Meta:</w:t>
        <w:br/>
        <w:t xml:space="preserve">        verbose_name = "Сырьё"</w:t>
        <w:br/>
        <w:t xml:space="preserve">        verbose_name_plural = "Сырьё</w:t>
      </w:r>
    </w:p>
    <w:p>
      <w:pPr>
        <w:ind w:firstLine="567"/>
        <w:jc w:val="both"/>
      </w:pPr>
      <w:r>
        <w:rPr>
          <w:rFonts w:ascii="Times New Roman" w:hAnsi="Times New Roman"/>
          <w:b w:val="0"/>
          <w:i w:val="0"/>
          <w:sz w:val="24"/>
        </w:rPr>
        <w:t>The model demonstrates several typical Django techniques:</w:t>
      </w:r>
    </w:p>
    <w:p>
      <w:pPr>
        <w:pStyle w:val="ListBullet"/>
        <w:spacing w:after="0"/>
        <w:ind w:left="567"/>
      </w:pPr>
      <w:r/>
      <w:r>
        <w:rPr>
          <w:rFonts w:ascii="Times New Roman" w:hAnsi="Times New Roman"/>
          <w:sz w:val="24"/>
        </w:rPr>
        <w:t>ForeignKey to Unit with on_delete=PROTECT — a unit cannot be deleted if there is a raw material that uses it.</w:t>
      </w:r>
    </w:p>
    <w:p>
      <w:pPr>
        <w:pStyle w:val="ListBullet"/>
        <w:spacing w:after="0"/>
        <w:ind w:left="567"/>
      </w:pPr>
      <w:r/>
      <w:r>
        <w:rPr>
          <w:rFonts w:ascii="Times New Roman" w:hAnsi="Times New Roman"/>
          <w:sz w:val="24"/>
        </w:rPr>
        <w:t>@property unit_cost — a computed attribute used everywhere when the actual unit cost is required (cost calculation, materials-needed report, sale-below-cost check).</w:t>
      </w:r>
    </w:p>
    <w:p>
      <w:pPr>
        <w:pStyle w:val="ListBullet"/>
        <w:spacing w:after="0"/>
        <w:ind w:left="567"/>
      </w:pPr>
      <w:r/>
      <w:r>
        <w:rPr>
          <w:rFonts w:ascii="Times New Roman" w:hAnsi="Times New Roman"/>
          <w:sz w:val="24"/>
        </w:rPr>
        <w:t>Meta.verbose_name — human-readable name shown by the admin and the templates.</w:t>
      </w:r>
    </w:p>
    <w:p>
      <w:pPr>
        <w:spacing w:before="120" w:after="80"/>
        <w:jc w:val="left"/>
      </w:pPr>
      <w:r>
        <w:rPr>
          <w:rFonts w:ascii="Times New Roman" w:hAnsi="Times New Roman"/>
          <w:b/>
          <w:sz w:val="26"/>
        </w:rPr>
        <w:t>2. Views (Controllers)</w:t>
      </w:r>
    </w:p>
    <w:p>
      <w:pPr>
        <w:ind w:firstLine="567"/>
        <w:jc w:val="both"/>
      </w:pPr>
      <w:r>
        <w:rPr>
          <w:rFonts w:ascii="Times New Roman" w:hAnsi="Times New Roman"/>
          <w:b w:val="0"/>
          <w:i w:val="0"/>
          <w:sz w:val="24"/>
        </w:rPr>
        <w:t>Located in warehouse/views.py and warehouse/auth_views.py. Views accept an HttpRequest, perform the business logic and return an HttpResponse. They use a few helper functions for generic CRUD (generic_list, generic_form, generic_delete) and specific functions for non-trivial operations (purchase_create, production_create, sale_create, salary_create, loan_create, loan_payoff, production_request_create, analytics_dashboard). Below is the production view, which checks raw-material availability before committing the operation:</w:t>
      </w:r>
    </w:p>
    <w:p>
      <w:pPr>
        <w:spacing w:line="240" w:lineRule="auto" w:after="120"/>
        <w:ind w:left="283" w:right="283"/>
        <w:shd w:val="clear" w:color="auto" w:fill="F4F4F4"/>
      </w:pPr>
      <w:r>
        <w:rPr>
          <w:rFonts w:ascii="Consolas" w:hAnsi="Consolas"/>
          <w:sz w:val="18"/>
        </w:rPr>
        <w:t>@role_required(Position.ROLE_PRODUCTION)</w:t>
        <w:br/>
        <w:t>def production_create(request):</w:t>
        <w:br/>
        <w:t xml:space="preserve">    if request.method == 'POST':</w:t>
        <w:br/>
        <w:t xml:space="preserve">        form = ProductionForm(request.POST)</w:t>
        <w:br/>
        <w:t xml:space="preserve">        if form.is_valid():</w:t>
        <w:br/>
        <w:t xml:space="preserve">            emp = _resolve_employee(request)</w:t>
        <w:br/>
        <w:t xml:space="preserve">            production = form.save(commit=False)</w:t>
        <w:br/>
        <w:t xml:space="preserve">            production.employee = emp</w:t>
        <w:br/>
        <w:t xml:space="preserve">            product = production.product</w:t>
        <w:br/>
        <w:t xml:space="preserve">            qty = production.quantity</w:t>
        <w:br/>
        <w:br/>
        <w:t xml:space="preserve">            ingredients = product.ingredient_set.all()</w:t>
        <w:br/>
        <w:t xml:space="preserve">            missing = []</w:t>
        <w:br/>
        <w:t xml:space="preserve">            for ing in ingredients:</w:t>
        <w:br/>
        <w:t xml:space="preserve">                needed = ing.quantity * qty</w:t>
        <w:br/>
        <w:t xml:space="preserve">                if ing.raw_material.quantity &lt; needed:</w:t>
        <w:br/>
        <w:t xml:space="preserve">                    missing.append(</w:t>
        <w:br/>
        <w:t xml:space="preserve">                        f"&lt;b&gt;{ing.raw_material.name}&lt;/b&gt; &amp;mdash; "</w:t>
        <w:br/>
        <w:t xml:space="preserve">                        f"need {needed:,.2f}, available {ing.raw_material.quantity:,.2f}"</w:t>
        <w:br/>
        <w:t xml:space="preserve">                    )</w:t>
        <w:br/>
        <w:br/>
        <w:t xml:space="preserve">            if missing:</w:t>
        <w:br/>
        <w:t xml:space="preserve">                messages.error(request, mark_safe(</w:t>
        <w:br/>
        <w:t xml:space="preserve">                    "Insufficient raw materials:&lt;ul&gt;&lt;li&gt;"</w:t>
        <w:br/>
        <w:t xml:space="preserve">                    + "&lt;/li&gt;&lt;li&gt;".join(missing) + "&lt;/li&gt;&lt;/ul&gt;"))</w:t>
        <w:br/>
        <w:t xml:space="preserve">            else:</w:t>
        <w:br/>
        <w:t xml:space="preserve">                for ing in ingredients:</w:t>
        <w:br/>
        <w:t xml:space="preserve">                    raw = ing.raw_material</w:t>
        <w:br/>
        <w:t xml:space="preserve">                    needed = ing.quantity * qty</w:t>
        <w:br/>
        <w:t xml:space="preserve">                    unit_cost = raw.amount / raw.quantity</w:t>
        <w:br/>
        <w:t xml:space="preserve">                    raw.quantity -= needed</w:t>
        <w:br/>
        <w:t xml:space="preserve">                    raw.amount   -= needed * unit_cost</w:t>
        <w:br/>
        <w:t xml:space="preserve">                    raw.save()</w:t>
        <w:br/>
        <w:br/>
        <w:t xml:space="preserve">                product.quantity += qty</w:t>
        <w:br/>
        <w:t xml:space="preserve">                product.save()</w:t>
        <w:br/>
        <w:t xml:space="preserve">                production.save()</w:t>
        <w:br/>
        <w:t xml:space="preserve">                messages.success(request, f"Produced {qty} of {product.name}.")</w:t>
        <w:br/>
        <w:t xml:space="preserve">                return redirect('production_list')</w:t>
        <w:br/>
        <w:t xml:space="preserve">    else:</w:t>
        <w:br/>
        <w:t xml:space="preserve">        form = ProductionForm()</w:t>
        <w:br/>
        <w:t xml:space="preserve">    return render(request, 'warehouse/form.html',</w:t>
        <w:br/>
        <w:t xml:space="preserve">                  {'form': form, 'title': 'Новое производство'})</w:t>
      </w:r>
    </w:p>
    <w:p>
      <w:pPr>
        <w:spacing w:before="120" w:after="80"/>
        <w:jc w:val="left"/>
      </w:pPr>
      <w:r>
        <w:rPr>
          <w:rFonts w:ascii="Times New Roman" w:hAnsi="Times New Roman"/>
          <w:b/>
          <w:sz w:val="26"/>
        </w:rPr>
        <w:t>3. Forms</w:t>
      </w:r>
    </w:p>
    <w:p>
      <w:pPr>
        <w:ind w:firstLine="567"/>
        <w:jc w:val="both"/>
      </w:pPr>
      <w:r>
        <w:rPr>
          <w:rFonts w:ascii="Times New Roman" w:hAnsi="Times New Roman"/>
          <w:b w:val="0"/>
          <w:i w:val="0"/>
          <w:sz w:val="24"/>
        </w:rPr>
        <w:t>Located in warehouse/forms.py. Django forms generate the HTML inputs, perform server-side validation and convert POST data into clean Python types. Most forms are ModelForms — bound directly to a model — and one is a plain Form (RawPurchaseForm), because the actual database write is done by the stored procedure rather than by ORM:</w:t>
      </w:r>
    </w:p>
    <w:p>
      <w:pPr>
        <w:spacing w:line="240" w:lineRule="auto" w:after="120"/>
        <w:ind w:left="283" w:right="283"/>
        <w:shd w:val="clear" w:color="auto" w:fill="F4F4F4"/>
      </w:pPr>
      <w:r>
        <w:rPr>
          <w:rFonts w:ascii="Consolas" w:hAnsi="Consolas"/>
          <w:sz w:val="18"/>
        </w:rPr>
        <w:t>class RawPurchaseForm(forms.Form):</w:t>
        <w:br/>
        <w:t xml:space="preserve">    raw_material = forms.ModelChoiceField(</w:t>
        <w:br/>
        <w:t xml:space="preserve">        queryset=RawMaterial.objects.all(), label="Сырьё")</w:t>
        <w:br/>
        <w:t xml:space="preserve">    quantity = forms.FloatField(label="Количество")</w:t>
        <w:br/>
        <w:t xml:space="preserve">    amount   = forms.FloatField(label="Сумма закупки")</w:t>
        <w:br/>
        <w:br/>
        <w:t>class ProductSaleForm(forms.ModelForm):</w:t>
        <w:br/>
        <w:t xml:space="preserve">    class Meta:</w:t>
        <w:br/>
        <w:t xml:space="preserve">        model = ProductSale</w:t>
        <w:br/>
        <w:t xml:space="preserve">        fields = ['product', 'quantity']  # amount is computed in the view</w:t>
        <w:br/>
        <w:br/>
        <w:t>class ProductionForm(forms.ModelForm):</w:t>
        <w:br/>
        <w:t xml:space="preserve">    class Meta:</w:t>
        <w:br/>
        <w:t xml:space="preserve">        model = Production</w:t>
        <w:br/>
        <w:t xml:space="preserve">        exclude = ['date', 'employee']    # date is auto, employee from request</w:t>
      </w:r>
    </w:p>
    <w:p>
      <w:pPr>
        <w:spacing w:before="120" w:after="80"/>
        <w:jc w:val="left"/>
      </w:pPr>
      <w:r>
        <w:rPr>
          <w:rFonts w:ascii="Times New Roman" w:hAnsi="Times New Roman"/>
          <w:b/>
          <w:sz w:val="26"/>
        </w:rPr>
        <w:t>4. URL routing</w:t>
      </w:r>
    </w:p>
    <w:p>
      <w:pPr>
        <w:ind w:firstLine="567"/>
        <w:jc w:val="both"/>
      </w:pPr>
      <w:r>
        <w:rPr>
          <w:rFonts w:ascii="Times New Roman" w:hAnsi="Times New Roman"/>
          <w:b w:val="0"/>
          <w:i w:val="0"/>
          <w:sz w:val="24"/>
        </w:rPr>
        <w:t>Located in warehouse/urls.py. Maps each URL to a view function. CRUD URLs follow Django’s naming convention list / add / &lt;pk&gt;/edit / &lt;pk&gt;/delete and are organised by domain section. Below is a representative excerpt:</w:t>
      </w:r>
    </w:p>
    <w:p>
      <w:pPr>
        <w:spacing w:line="240" w:lineRule="auto" w:after="120"/>
        <w:ind w:left="283" w:right="283"/>
        <w:shd w:val="clear" w:color="auto" w:fill="F4F4F4"/>
      </w:pPr>
      <w:r>
        <w:rPr>
          <w:rFonts w:ascii="Consolas" w:hAnsi="Consolas"/>
          <w:sz w:val="18"/>
        </w:rPr>
        <w:t>from django.urls import path</w:t>
        <w:br/>
        <w:t>from . import views, auth_views</w:t>
        <w:br/>
        <w:br/>
        <w:t>urlpatterns = [</w:t>
        <w:br/>
        <w:t xml:space="preserve">    path('', views.index, name='index'),</w:t>
        <w:br/>
        <w:br/>
        <w:t xml:space="preserve">    # Auth</w:t>
        <w:br/>
        <w:t xml:space="preserve">    path('login/',  auth_views.login_view,  name='login'),</w:t>
        <w:br/>
        <w:t xml:space="preserve">    path('logout/', auth_views.logout_view, name='logout'),</w:t>
        <w:br/>
        <w:br/>
        <w:t xml:space="preserve">    # Reference data</w:t>
        <w:br/>
        <w:t xml:space="preserve">    path('units/',       views.unit_list,        name='unit_list'),</w:t>
        <w:br/>
        <w:t xml:space="preserve">    path('positions/',   views.position_list,    name='position_list'),</w:t>
        <w:br/>
        <w:t xml:space="preserve">    path('employees/',   views.employee_list,    name='employee_list'),</w:t>
        <w:br/>
        <w:br/>
        <w:t xml:space="preserve">    # Stock</w:t>
        <w:br/>
        <w:t xml:space="preserve">    path('raw_materials/',     views.raw_material_list,     name='raw_material_list'),</w:t>
        <w:br/>
        <w:t xml:space="preserve">    path('finished_products/', views.finished_product_list, name='finished_product_list'),</w:t>
        <w:br/>
        <w:t xml:space="preserve">    path('ingredients/',       views.ingredient_list,       name='ingredient_list'),</w:t>
        <w:br/>
        <w:br/>
        <w:t xml:space="preserve">    # Operations</w:t>
        <w:br/>
        <w:t xml:space="preserve">    path('purchase/add/',  views.purchase_create,  name='purchase_create'),</w:t>
        <w:br/>
        <w:t xml:space="preserve">    path('production/',    views.production_list,  name='production_list'),</w:t>
        <w:br/>
        <w:t xml:space="preserve">    path('sale/add/',      views.sale_create,      name='sale_create'),</w:t>
        <w:br/>
        <w:t xml:space="preserve">    path('salaries/',      views.salary_list,      name='salary_list'),</w:t>
        <w:br/>
        <w:t xml:space="preserve">    path('loans/',         views.loan_list,        name='loan_list'),</w:t>
        <w:br/>
        <w:br/>
        <w:t xml:space="preserve">    # SQL Views (raw SQL reports)</w:t>
        <w:br/>
        <w:t xml:space="preserve">    path('view/raw_stock/',        views.view_raw_stock,        name='view_raw_stock'),</w:t>
        <w:br/>
        <w:t xml:space="preserve">    path('view/product_stock/',    views.view_product_stock,    name='view_product_stock'),</w:t>
        <w:br/>
        <w:t xml:space="preserve">    path('view/materials_needed/', views.view_materials_needed, name='view_materials_needed'),</w:t>
        <w:br/>
        <w:br/>
        <w:t xml:space="preserve">    # Analytics dashboard</w:t>
        <w:br/>
        <w:t xml:space="preserve">    path('analytics/dashboard/', views.analytics_dashboard, name='analytics_dashboard'),</w:t>
        <w:br/>
        <w:t>]</w:t>
      </w:r>
    </w:p>
    <w:p>
      <w:pPr>
        <w:spacing w:before="120" w:after="80"/>
        <w:jc w:val="left"/>
      </w:pPr>
      <w:r>
        <w:rPr>
          <w:rFonts w:ascii="Times New Roman" w:hAnsi="Times New Roman"/>
          <w:b/>
          <w:sz w:val="26"/>
        </w:rPr>
        <w:t>5. Permissions and roles (RBAC)</w:t>
      </w:r>
    </w:p>
    <w:p>
      <w:pPr>
        <w:ind w:firstLine="567"/>
        <w:jc w:val="both"/>
      </w:pPr>
      <w:r>
        <w:rPr>
          <w:rFonts w:ascii="Times New Roman" w:hAnsi="Times New Roman"/>
          <w:b w:val="0"/>
          <w:i w:val="0"/>
          <w:sz w:val="24"/>
        </w:rPr>
        <w:t>Located in warehouse/permissions.py. Every Position has a role attribute (director, accountant, warehouse, production, sales, none). Each Django auth_user can be linked to one Employee via UserProfile, from which the system resolves the user’s role. Two decorators wrap the views to enforce access:</w:t>
      </w:r>
    </w:p>
    <w:p>
      <w:pPr>
        <w:spacing w:line="240" w:lineRule="auto" w:after="120"/>
        <w:ind w:left="283" w:right="283"/>
        <w:shd w:val="clear" w:color="auto" w:fill="F4F4F4"/>
      </w:pPr>
      <w:r>
        <w:rPr>
          <w:rFonts w:ascii="Consolas" w:hAnsi="Consolas"/>
          <w:sz w:val="18"/>
        </w:rPr>
        <w:t>def role_required(*allowed_roles):</w:t>
        <w:br/>
        <w:t xml:space="preserve">    """Decorator: only users with one of the roles (director always passes)."""</w:t>
        <w:br/>
        <w:t xml:space="preserve">    def decorator(view_func):</w:t>
        <w:br/>
        <w:t xml:space="preserve">        @wraps(view_func)</w:t>
        <w:br/>
        <w:t xml:space="preserve">        @login_required</w:t>
        <w:br/>
        <w:t xml:space="preserve">        def _wrapped(request, *args, **kwargs):</w:t>
        <w:br/>
        <w:t xml:space="preserve">            if has_role(request.user, *allowed_roles):</w:t>
        <w:br/>
        <w:t xml:space="preserve">                return view_func(request, *args, **kwargs)</w:t>
        <w:br/>
        <w:t xml:space="preserve">            messages.error(request, "У вас нет прав на это действие.")</w:t>
        <w:br/>
        <w:t xml:space="preserve">            return redirect('index')</w:t>
        <w:br/>
        <w:t xml:space="preserve">        return _wrapped</w:t>
        <w:br/>
        <w:t xml:space="preserve">    return decorator</w:t>
        <w:br/>
        <w:br/>
        <w:t>def director_required(view_func):</w:t>
        <w:br/>
        <w:t xml:space="preserve">    """Decorator: only director / superuser."""</w:t>
        <w:br/>
        <w:t xml:space="preserve">    @wraps(view_func)</w:t>
        <w:br/>
        <w:t xml:space="preserve">    @login_required</w:t>
        <w:br/>
        <w:t xml:space="preserve">    def _wrapped(request, *args, **kwargs):</w:t>
        <w:br/>
        <w:t xml:space="preserve">        if is_director(request.user):</w:t>
        <w:br/>
        <w:t xml:space="preserve">            return view_func(request, *args, **kwargs)</w:t>
        <w:br/>
        <w:t xml:space="preserve">        messages.error(request, "Только для директора.")</w:t>
        <w:br/>
        <w:t xml:space="preserve">        return redirect('index')</w:t>
        <w:br/>
        <w:t xml:space="preserve">    return _wrapped</w:t>
      </w:r>
    </w:p>
    <w:p>
      <w:pPr>
        <w:ind w:firstLine="567"/>
        <w:jc w:val="both"/>
      </w:pPr>
      <w:r>
        <w:rPr>
          <w:rFonts w:ascii="Times New Roman" w:hAnsi="Times New Roman"/>
          <w:b w:val="0"/>
          <w:i w:val="0"/>
          <w:sz w:val="24"/>
        </w:rPr>
        <w:t>Templates also adapt to the role thanks to context_processors.auth_context, which exposes flags is_director, can_warehouse, can_production, can_sales, can_accountant for every page — this is how irrelevant menu items disappear for users with restricted roles.</w:t>
      </w:r>
    </w:p>
    <w:p>
      <w:pPr>
        <w:spacing w:before="120" w:after="80"/>
        <w:jc w:val="left"/>
      </w:pPr>
      <w:r>
        <w:rPr>
          <w:rFonts w:ascii="Times New Roman" w:hAnsi="Times New Roman"/>
          <w:b/>
          <w:sz w:val="26"/>
        </w:rPr>
        <w:t>6. Templates (Presentation)</w:t>
      </w:r>
    </w:p>
    <w:p>
      <w:pPr>
        <w:ind w:firstLine="567"/>
        <w:jc w:val="both"/>
      </w:pPr>
      <w:r>
        <w:rPr>
          <w:rFonts w:ascii="Times New Roman" w:hAnsi="Times New Roman"/>
          <w:b w:val="0"/>
          <w:i w:val="0"/>
          <w:sz w:val="24"/>
        </w:rPr>
        <w:t>Located in warehouse/templates/. The shared layout warehouse/templates/base.html includes a top navigation bar that is built from the role flags above. Each domain page extends base.html and provides its content block. Below is a fragment of the dashboard (warehouse/index.html):</w:t>
      </w:r>
    </w:p>
    <w:p>
      <w:pPr>
        <w:spacing w:line="240" w:lineRule="auto" w:after="120"/>
        <w:ind w:left="283" w:right="283"/>
        <w:shd w:val="clear" w:color="auto" w:fill="F4F4F4"/>
      </w:pPr>
      <w:r>
        <w:rPr>
          <w:rFonts w:ascii="Consolas" w:hAnsi="Consolas"/>
          <w:sz w:val="18"/>
        </w:rPr>
        <w:t>{% if is_director %}</w:t>
        <w:br/>
        <w:t>&lt;div class="col-md-4"&gt;</w:t>
        <w:br/>
        <w:t xml:space="preserve">  &lt;div class="card h-100 border-primary"&gt;</w:t>
        <w:br/>
        <w:t xml:space="preserve">    &lt;div class="card-header bg-primary text-white"&gt;📘 Справочники&lt;/div&gt;</w:t>
        <w:br/>
        <w:t xml:space="preserve">    &lt;div class="list-group list-group-flush"&gt;</w:t>
        <w:br/>
        <w:t xml:space="preserve">      &lt;a href="{% url 'unit_list' %}"    class="list-group-item"&gt;📏 Единицы измерения&lt;/a&gt;</w:t>
        <w:br/>
        <w:t xml:space="preserve">      &lt;a href="{% url 'position_list' %}" class="list-group-item"&gt;👔 Должности&lt;/a&gt;</w:t>
        <w:br/>
        <w:t xml:space="preserve">      &lt;a href="{% url 'employee_list' %}" class="list-group-item"&gt;👥 Сотрудники&lt;/a&gt;</w:t>
        <w:br/>
        <w:t xml:space="preserve">      &lt;a href="{% url 'account_list' %}"  class="list-group-item"&gt;👤 Аккаунты&lt;/a&gt;</w:t>
        <w:br/>
        <w:t xml:space="preserve">    &lt;/div&gt;</w:t>
        <w:br/>
        <w:t xml:space="preserve">  &lt;/div&gt;</w:t>
        <w:br/>
        <w:t>&lt;/div&gt;</w:t>
        <w:br/>
        <w:t>{% endif %}</w:t>
        <w:br/>
        <w:br/>
        <w:t>{% if is_director or can_warehouse %}</w:t>
        <w:br/>
        <w:t>&lt;a href="{% url 'raw_material_list' %}"</w:t>
        <w:br/>
        <w:t xml:space="preserve">   class="list-group-item"&gt;🧶 Сырьё&lt;/a&gt;</w:t>
        <w:br/>
        <w:t>{% endif %}</w:t>
      </w:r>
    </w:p>
    <w:p>
      <w:pPr>
        <w:ind w:firstLine="567"/>
        <w:jc w:val="both"/>
      </w:pPr>
      <w:r>
        <w:rPr>
          <w:rFonts w:ascii="Times New Roman" w:hAnsi="Times New Roman"/>
          <w:b w:val="0"/>
          <w:i w:val="0"/>
          <w:sz w:val="24"/>
        </w:rPr>
        <w:t>Templates are rendered through Django’s template engine. Bootstrap 5 is loaded from the CDN, plus a custom CSS block in base.html that defines a soft-gradient palette and elevated cards. Forms are rendered with django-widget-tweaks (|add_class) to attach Bootstrap classes without rewriting the form widgets in Python.</w:t>
      </w:r>
    </w:p>
    <w:p>
      <w:r>
        <w:br w:type="page"/>
      </w:r>
    </w:p>
    <w:p>
      <w:pPr>
        <w:spacing w:before="240" w:after="160"/>
        <w:jc w:val="left"/>
      </w:pPr>
      <w:r>
        <w:rPr>
          <w:rFonts w:ascii="Times New Roman" w:hAnsi="Times New Roman"/>
          <w:b/>
          <w:sz w:val="32"/>
        </w:rPr>
        <w:t>4. Launching the program</w:t>
      </w:r>
    </w:p>
    <w:p>
      <w:pPr>
        <w:ind w:firstLine="567"/>
        <w:jc w:val="both"/>
      </w:pPr>
      <w:r>
        <w:rPr>
          <w:rFonts w:ascii="Times New Roman" w:hAnsi="Times New Roman"/>
          <w:b w:val="0"/>
          <w:i w:val="0"/>
          <w:sz w:val="24"/>
        </w:rPr>
        <w:t>To launch the project on localhost the following steps are required:</w:t>
      </w:r>
    </w:p>
    <w:p>
      <w:pPr>
        <w:ind w:firstLine="567"/>
        <w:jc w:val="both"/>
      </w:pPr>
      <w:r>
        <w:rPr>
          <w:rFonts w:ascii="Times New Roman" w:hAnsi="Times New Roman"/>
          <w:b w:val="0"/>
          <w:i w:val="0"/>
          <w:sz w:val="24"/>
        </w:rPr>
        <w:t>1. Make sure the MSSQL instance is running and a database matching DB_NAME in the .env file exists. Driver «ODBC Driver 17 for SQL Server» must be installed.</w:t>
      </w:r>
    </w:p>
    <w:p>
      <w:pPr>
        <w:ind w:firstLine="567"/>
        <w:jc w:val="both"/>
      </w:pPr>
      <w:r>
        <w:rPr>
          <w:rFonts w:ascii="Times New Roman" w:hAnsi="Times New Roman"/>
          <w:b w:val="0"/>
          <w:i w:val="0"/>
          <w:sz w:val="24"/>
        </w:rPr>
        <w:t>2. Activate the virtual environment and install the dependencies:</w:t>
      </w:r>
    </w:p>
    <w:p>
      <w:pPr>
        <w:spacing w:line="240" w:lineRule="auto" w:after="120"/>
        <w:ind w:left="283" w:right="283"/>
        <w:shd w:val="clear" w:color="auto" w:fill="F4F4F4"/>
      </w:pPr>
      <w:r>
        <w:rPr>
          <w:rFonts w:ascii="Consolas" w:hAnsi="Consolas"/>
          <w:sz w:val="18"/>
        </w:rPr>
        <w:t>venv\Scripts\activate</w:t>
        <w:br/>
        <w:t>pip install -r requirements.txt</w:t>
      </w:r>
    </w:p>
    <w:p>
      <w:pPr>
        <w:ind w:firstLine="567"/>
        <w:jc w:val="both"/>
      </w:pPr>
      <w:r>
        <w:rPr>
          <w:rFonts w:ascii="Times New Roman" w:hAnsi="Times New Roman"/>
          <w:b w:val="0"/>
          <w:i w:val="0"/>
          <w:sz w:val="24"/>
        </w:rPr>
        <w:t>3. Run the migrations — this creates the tables, the stored procedures, the trigger, the views and seeds the catalogues:</w:t>
      </w:r>
    </w:p>
    <w:p>
      <w:pPr>
        <w:spacing w:line="240" w:lineRule="auto" w:after="120"/>
        <w:ind w:left="283" w:right="283"/>
        <w:shd w:val="clear" w:color="auto" w:fill="F4F4F4"/>
      </w:pPr>
      <w:r>
        <w:rPr>
          <w:rFonts w:ascii="Consolas" w:hAnsi="Consolas"/>
          <w:sz w:val="18"/>
        </w:rPr>
        <w:t>python manage.py migrate</w:t>
      </w:r>
    </w:p>
    <w:p>
      <w:pPr>
        <w:ind w:firstLine="567"/>
        <w:jc w:val="both"/>
      </w:pPr>
      <w:r>
        <w:rPr>
          <w:rFonts w:ascii="Times New Roman" w:hAnsi="Times New Roman"/>
          <w:b w:val="0"/>
          <w:i w:val="0"/>
          <w:sz w:val="24"/>
        </w:rPr>
        <w:t>4. Create the first director (superuser) so that an administrator can log in:</w:t>
      </w:r>
    </w:p>
    <w:p>
      <w:pPr>
        <w:spacing w:line="240" w:lineRule="auto" w:after="120"/>
        <w:ind w:left="283" w:right="283"/>
        <w:shd w:val="clear" w:color="auto" w:fill="F4F4F4"/>
      </w:pPr>
      <w:r>
        <w:rPr>
          <w:rFonts w:ascii="Consolas" w:hAnsi="Consolas"/>
          <w:sz w:val="18"/>
        </w:rPr>
        <w:t>python manage.py createsuperuser</w:t>
      </w:r>
    </w:p>
    <w:p>
      <w:pPr>
        <w:ind w:firstLine="567"/>
        <w:jc w:val="both"/>
      </w:pPr>
      <w:r>
        <w:rPr>
          <w:rFonts w:ascii="Times New Roman" w:hAnsi="Times New Roman"/>
          <w:b w:val="0"/>
          <w:i w:val="0"/>
          <w:sz w:val="24"/>
        </w:rPr>
        <w:t>5. Start the development server:</w:t>
      </w:r>
    </w:p>
    <w:p>
      <w:pPr>
        <w:spacing w:line="240" w:lineRule="auto" w:after="120"/>
        <w:ind w:left="283" w:right="283"/>
        <w:shd w:val="clear" w:color="auto" w:fill="F4F4F4"/>
      </w:pPr>
      <w:r>
        <w:rPr>
          <w:rFonts w:ascii="Consolas" w:hAnsi="Consolas"/>
          <w:sz w:val="18"/>
        </w:rPr>
        <w:t>python manage.py runserver 8080</w:t>
      </w:r>
    </w:p>
    <w:p>
      <w:pPr>
        <w:ind w:firstLine="567"/>
        <w:jc w:val="both"/>
      </w:pPr>
      <w:r>
        <w:rPr>
          <w:rFonts w:ascii="Times New Roman" w:hAnsi="Times New Roman"/>
          <w:b w:val="0"/>
          <w:i w:val="0"/>
          <w:sz w:val="24"/>
        </w:rPr>
        <w:t>6. Open http://127.0.0.1:8080 in the browser, log in with the superuser account, then via Аккаунты create accounts for the rest of the staff.</w:t>
      </w:r>
    </w:p>
    <w:p>
      <w:r>
        <w:br w:type="page"/>
      </w:r>
    </w:p>
    <w:p>
      <w:pPr>
        <w:spacing w:before="240" w:after="160"/>
        <w:jc w:val="left"/>
      </w:pPr>
      <w:r>
        <w:rPr>
          <w:rFonts w:ascii="Times New Roman" w:hAnsi="Times New Roman"/>
          <w:b/>
          <w:sz w:val="32"/>
        </w:rPr>
        <w:t>5. Screenshots of the program</w:t>
      </w:r>
    </w:p>
    <w:p>
      <w:pPr>
        <w:ind w:firstLine="567"/>
        <w:jc w:val="both"/>
      </w:pPr>
      <w:r>
        <w:rPr>
          <w:rFonts w:ascii="Times New Roman" w:hAnsi="Times New Roman"/>
          <w:b w:val="0"/>
          <w:i w:val="0"/>
          <w:sz w:val="24"/>
        </w:rPr>
        <w:t>Below the main pages of the application are presented. Screenshots are captured against the workwear demo dataset that is seeded by migration 0003_seed_workwear_data.</w:t>
      </w:r>
    </w:p>
    <w:p>
      <w:pPr>
        <w:jc w:val="center"/>
      </w:pPr>
      <w:r>
        <w:drawing>
          <wp:inline xmlns:a="http://schemas.openxmlformats.org/drawingml/2006/main" xmlns:pic="http://schemas.openxmlformats.org/drawingml/2006/picture">
            <wp:extent cx="5486400" cy="3429000"/>
            <wp:docPr id="20" name="Picture 20"/>
            <wp:cNvGraphicFramePr>
              <a:graphicFrameLocks noChangeAspect="1"/>
            </wp:cNvGraphicFramePr>
            <a:graphic>
              <a:graphicData uri="http://schemas.openxmlformats.org/drawingml/2006/picture">
                <pic:pic>
                  <pic:nvPicPr>
                    <pic:cNvPr id="0" name="Главная страница (Дашборд).png"/>
                    <pic:cNvPicPr/>
                  </pic:nvPicPr>
                  <pic:blipFill>
                    <a:blip r:embed="rId28"/>
                    <a:stretch>
                      <a:fillRect/>
                    </a:stretch>
                  </pic:blipFill>
                  <pic:spPr>
                    <a:xfrm>
                      <a:off x="0" y="0"/>
                      <a:ext cx="5486400" cy="3429000"/>
                    </a:xfrm>
                    <a:prstGeom prst="rect"/>
                  </pic:spPr>
                </pic:pic>
              </a:graphicData>
            </a:graphic>
          </wp:inline>
        </w:drawing>
      </w:r>
    </w:p>
    <w:p>
      <w:pPr>
        <w:spacing w:after="200"/>
        <w:jc w:val="center"/>
      </w:pPr>
      <w:r>
        <w:rPr>
          <w:rFonts w:ascii="Times New Roman" w:hAnsi="Times New Roman"/>
          <w:i/>
          <w:sz w:val="22"/>
        </w:rPr>
        <w:t>Image 19. Dashboard — the main page seen after a successful login. Tiles and menu items are shown only for the sections that the user’s role grants access to.</w:t>
      </w:r>
    </w:p>
    <w:p>
      <w:pPr>
        <w:jc w:val="center"/>
      </w:pPr>
      <w:r>
        <w:drawing>
          <wp:inline xmlns:a="http://schemas.openxmlformats.org/drawingml/2006/main" xmlns:pic="http://schemas.openxmlformats.org/drawingml/2006/picture">
            <wp:extent cx="5486400" cy="3429000"/>
            <wp:docPr id="21" name="Picture 21"/>
            <wp:cNvGraphicFramePr>
              <a:graphicFrameLocks noChangeAspect="1"/>
            </wp:cNvGraphicFramePr>
            <a:graphic>
              <a:graphicData uri="http://schemas.openxmlformats.org/drawingml/2006/picture">
                <pic:pic>
                  <pic:nvPicPr>
                    <pic:cNvPr id="0" name="Состояние бюджета.png"/>
                    <pic:cNvPicPr/>
                  </pic:nvPicPr>
                  <pic:blipFill>
                    <a:blip r:embed="rId29"/>
                    <a:stretch>
                      <a:fillRect/>
                    </a:stretch>
                  </pic:blipFill>
                  <pic:spPr>
                    <a:xfrm>
                      <a:off x="0" y="0"/>
                      <a:ext cx="5486400" cy="3429000"/>
                    </a:xfrm>
                    <a:prstGeom prst="rect"/>
                  </pic:spPr>
                </pic:pic>
              </a:graphicData>
            </a:graphic>
          </wp:inline>
        </w:drawing>
      </w:r>
    </w:p>
    <w:p>
      <w:pPr>
        <w:spacing w:after="200"/>
        <w:jc w:val="center"/>
      </w:pPr>
      <w:r>
        <w:rPr>
          <w:rFonts w:ascii="Times New Roman" w:hAnsi="Times New Roman"/>
          <w:i/>
          <w:sz w:val="22"/>
        </w:rPr>
        <w:t>Image 20. Budget page — read and edit the single budget record. Access is restricted to the accountant and the director.</w:t>
      </w:r>
    </w:p>
    <w:p>
      <w:pPr>
        <w:jc w:val="center"/>
      </w:pPr>
      <w:r>
        <w:drawing>
          <wp:inline xmlns:a="http://schemas.openxmlformats.org/drawingml/2006/main" xmlns:pic="http://schemas.openxmlformats.org/drawingml/2006/picture">
            <wp:extent cx="5486400" cy="3429000"/>
            <wp:docPr id="22" name="Picture 22"/>
            <wp:cNvGraphicFramePr>
              <a:graphicFrameLocks noChangeAspect="1"/>
            </wp:cNvGraphicFramePr>
            <a:graphic>
              <a:graphicData uri="http://schemas.openxmlformats.org/drawingml/2006/picture">
                <pic:pic>
                  <pic:nvPicPr>
                    <pic:cNvPr id="0" name="Справочник должностей.png"/>
                    <pic:cNvPicPr/>
                  </pic:nvPicPr>
                  <pic:blipFill>
                    <a:blip r:embed="rId30"/>
                    <a:stretch>
                      <a:fillRect/>
                    </a:stretch>
                  </pic:blipFill>
                  <pic:spPr>
                    <a:xfrm>
                      <a:off x="0" y="0"/>
                      <a:ext cx="5486400" cy="3429000"/>
                    </a:xfrm>
                    <a:prstGeom prst="rect"/>
                  </pic:spPr>
                </pic:pic>
              </a:graphicData>
            </a:graphic>
          </wp:inline>
        </w:drawing>
      </w:r>
    </w:p>
    <w:p>
      <w:pPr>
        <w:spacing w:after="200"/>
        <w:jc w:val="center"/>
      </w:pPr>
      <w:r>
        <w:rPr>
          <w:rFonts w:ascii="Times New Roman" w:hAnsi="Times New Roman"/>
          <w:i/>
          <w:sz w:val="22"/>
        </w:rPr>
        <w:t>Image 21. Positions reference — each position is bound to a role that drives RBAC.</w:t>
      </w:r>
    </w:p>
    <w:p>
      <w:pPr>
        <w:jc w:val="center"/>
      </w:pPr>
      <w:r>
        <w:drawing>
          <wp:inline xmlns:a="http://schemas.openxmlformats.org/drawingml/2006/main" xmlns:pic="http://schemas.openxmlformats.org/drawingml/2006/picture">
            <wp:extent cx="5486400" cy="3429000"/>
            <wp:docPr id="23" name="Picture 23"/>
            <wp:cNvGraphicFramePr>
              <a:graphicFrameLocks noChangeAspect="1"/>
            </wp:cNvGraphicFramePr>
            <a:graphic>
              <a:graphicData uri="http://schemas.openxmlformats.org/drawingml/2006/picture">
                <pic:pic>
                  <pic:nvPicPr>
                    <pic:cNvPr id="0" name="Справочник сотрудников.png"/>
                    <pic:cNvPicPr/>
                  </pic:nvPicPr>
                  <pic:blipFill>
                    <a:blip r:embed="rId31"/>
                    <a:stretch>
                      <a:fillRect/>
                    </a:stretch>
                  </pic:blipFill>
                  <pic:spPr>
                    <a:xfrm>
                      <a:off x="0" y="0"/>
                      <a:ext cx="5486400" cy="3429000"/>
                    </a:xfrm>
                    <a:prstGeom prst="rect"/>
                  </pic:spPr>
                </pic:pic>
              </a:graphicData>
            </a:graphic>
          </wp:inline>
        </w:drawing>
      </w:r>
    </w:p>
    <w:p>
      <w:pPr>
        <w:spacing w:after="200"/>
        <w:jc w:val="center"/>
      </w:pPr>
      <w:r>
        <w:rPr>
          <w:rFonts w:ascii="Times New Roman" w:hAnsi="Times New Roman"/>
          <w:i/>
          <w:sz w:val="22"/>
        </w:rPr>
        <w:t>Image 22. Employees reference — full information about staff members.</w:t>
      </w:r>
    </w:p>
    <w:p>
      <w:pPr>
        <w:jc w:val="center"/>
      </w:pPr>
      <w:r>
        <w:drawing>
          <wp:inline xmlns:a="http://schemas.openxmlformats.org/drawingml/2006/main" xmlns:pic="http://schemas.openxmlformats.org/drawingml/2006/picture">
            <wp:extent cx="5486400" cy="3429000"/>
            <wp:docPr id="24" name="Picture 24"/>
            <wp:cNvGraphicFramePr>
              <a:graphicFrameLocks noChangeAspect="1"/>
            </wp:cNvGraphicFramePr>
            <a:graphic>
              <a:graphicData uri="http://schemas.openxmlformats.org/drawingml/2006/picture">
                <pic:pic>
                  <pic:nvPicPr>
                    <pic:cNvPr id="0" name="Справочник единиц измерения.png"/>
                    <pic:cNvPicPr/>
                  </pic:nvPicPr>
                  <pic:blipFill>
                    <a:blip r:embed="rId32"/>
                    <a:stretch>
                      <a:fillRect/>
                    </a:stretch>
                  </pic:blipFill>
                  <pic:spPr>
                    <a:xfrm>
                      <a:off x="0" y="0"/>
                      <a:ext cx="5486400" cy="3429000"/>
                    </a:xfrm>
                    <a:prstGeom prst="rect"/>
                  </pic:spPr>
                </pic:pic>
              </a:graphicData>
            </a:graphic>
          </wp:inline>
        </w:drawing>
      </w:r>
    </w:p>
    <w:p>
      <w:pPr>
        <w:spacing w:after="200"/>
        <w:jc w:val="center"/>
      </w:pPr>
      <w:r>
        <w:rPr>
          <w:rFonts w:ascii="Times New Roman" w:hAnsi="Times New Roman"/>
          <w:i/>
          <w:sz w:val="22"/>
        </w:rPr>
        <w:t>Image 23. Units of measurement reference.</w:t>
      </w:r>
    </w:p>
    <w:p>
      <w:pPr>
        <w:jc w:val="center"/>
      </w:pPr>
      <w:r>
        <w:drawing>
          <wp:inline xmlns:a="http://schemas.openxmlformats.org/drawingml/2006/main" xmlns:pic="http://schemas.openxmlformats.org/drawingml/2006/picture">
            <wp:extent cx="5486400" cy="3429000"/>
            <wp:docPr id="25" name="Picture 25"/>
            <wp:cNvGraphicFramePr>
              <a:graphicFrameLocks noChangeAspect="1"/>
            </wp:cNvGraphicFramePr>
            <a:graphic>
              <a:graphicData uri="http://schemas.openxmlformats.org/drawingml/2006/picture">
                <pic:pic>
                  <pic:nvPicPr>
                    <pic:cNvPr id="0" name="Справочник сырья.png"/>
                    <pic:cNvPicPr/>
                  </pic:nvPicPr>
                  <pic:blipFill>
                    <a:blip r:embed="rId33"/>
                    <a:stretch>
                      <a:fillRect/>
                    </a:stretch>
                  </pic:blipFill>
                  <pic:spPr>
                    <a:xfrm>
                      <a:off x="0" y="0"/>
                      <a:ext cx="5486400" cy="3429000"/>
                    </a:xfrm>
                    <a:prstGeom prst="rect"/>
                  </pic:spPr>
                </pic:pic>
              </a:graphicData>
            </a:graphic>
          </wp:inline>
        </w:drawing>
      </w:r>
    </w:p>
    <w:p>
      <w:pPr>
        <w:spacing w:after="200"/>
        <w:jc w:val="center"/>
      </w:pPr>
      <w:r>
        <w:rPr>
          <w:rFonts w:ascii="Times New Roman" w:hAnsi="Times New Roman"/>
          <w:i/>
          <w:sz w:val="22"/>
        </w:rPr>
        <w:t>Image 24. Raw materials reference — current stock, total stock value and minimum (fallback) unit price.</w:t>
      </w:r>
    </w:p>
    <w:p>
      <w:pPr>
        <w:jc w:val="center"/>
      </w:pPr>
      <w:r>
        <w:drawing>
          <wp:inline xmlns:a="http://schemas.openxmlformats.org/drawingml/2006/main" xmlns:pic="http://schemas.openxmlformats.org/drawingml/2006/picture">
            <wp:extent cx="5486400" cy="3429000"/>
            <wp:docPr id="26" name="Picture 26"/>
            <wp:cNvGraphicFramePr>
              <a:graphicFrameLocks noChangeAspect="1"/>
            </wp:cNvGraphicFramePr>
            <a:graphic>
              <a:graphicData uri="http://schemas.openxmlformats.org/drawingml/2006/picture">
                <pic:pic>
                  <pic:nvPicPr>
                    <pic:cNvPr id="0" name="Справочник готовой продукции.png"/>
                    <pic:cNvPicPr/>
                  </pic:nvPicPr>
                  <pic:blipFill>
                    <a:blip r:embed="rId34"/>
                    <a:stretch>
                      <a:fillRect/>
                    </a:stretch>
                  </pic:blipFill>
                  <pic:spPr>
                    <a:xfrm>
                      <a:off x="0" y="0"/>
                      <a:ext cx="5486400" cy="3429000"/>
                    </a:xfrm>
                    <a:prstGeom prst="rect"/>
                  </pic:spPr>
                </pic:pic>
              </a:graphicData>
            </a:graphic>
          </wp:inline>
        </w:drawing>
      </w:r>
    </w:p>
    <w:p>
      <w:pPr>
        <w:spacing w:after="200"/>
        <w:jc w:val="center"/>
      </w:pPr>
      <w:r>
        <w:rPr>
          <w:rFonts w:ascii="Times New Roman" w:hAnsi="Times New Roman"/>
          <w:i/>
          <w:sz w:val="22"/>
        </w:rPr>
        <w:t>Image 25. Finished products reference.</w:t>
      </w:r>
    </w:p>
    <w:p>
      <w:pPr>
        <w:jc w:val="center"/>
      </w:pPr>
      <w:r>
        <w:drawing>
          <wp:inline xmlns:a="http://schemas.openxmlformats.org/drawingml/2006/main" xmlns:pic="http://schemas.openxmlformats.org/drawingml/2006/picture">
            <wp:extent cx="5486400" cy="3429000"/>
            <wp:docPr id="27" name="Picture 27"/>
            <wp:cNvGraphicFramePr>
              <a:graphicFrameLocks noChangeAspect="1"/>
            </wp:cNvGraphicFramePr>
            <a:graphic>
              <a:graphicData uri="http://schemas.openxmlformats.org/drawingml/2006/picture">
                <pic:pic>
                  <pic:nvPicPr>
                    <pic:cNvPr id="0" name="Состав продукции (Ингредиенты).png"/>
                    <pic:cNvPicPr/>
                  </pic:nvPicPr>
                  <pic:blipFill>
                    <a:blip r:embed="rId35"/>
                    <a:stretch>
                      <a:fillRect/>
                    </a:stretch>
                  </pic:blipFill>
                  <pic:spPr>
                    <a:xfrm>
                      <a:off x="0" y="0"/>
                      <a:ext cx="5486400" cy="3429000"/>
                    </a:xfrm>
                    <a:prstGeom prst="rect"/>
                  </pic:spPr>
                </pic:pic>
              </a:graphicData>
            </a:graphic>
          </wp:inline>
        </w:drawing>
      </w:r>
    </w:p>
    <w:p>
      <w:pPr>
        <w:spacing w:after="200"/>
        <w:jc w:val="center"/>
      </w:pPr>
      <w:r>
        <w:rPr>
          <w:rFonts w:ascii="Times New Roman" w:hAnsi="Times New Roman"/>
          <w:i/>
          <w:sz w:val="22"/>
        </w:rPr>
        <w:t>Image 26. Recipes — how much of each raw material is required to produce one unit of a finished product.</w:t>
      </w:r>
    </w:p>
    <w:p>
      <w:pPr>
        <w:jc w:val="center"/>
      </w:pPr>
      <w:r>
        <w:drawing>
          <wp:inline xmlns:a="http://schemas.openxmlformats.org/drawingml/2006/main" xmlns:pic="http://schemas.openxmlformats.org/drawingml/2006/picture">
            <wp:extent cx="5486400" cy="3429000"/>
            <wp:docPr id="28" name="Picture 28"/>
            <wp:cNvGraphicFramePr>
              <a:graphicFrameLocks noChangeAspect="1"/>
            </wp:cNvGraphicFramePr>
            <a:graphic>
              <a:graphicData uri="http://schemas.openxmlformats.org/drawingml/2006/picture">
                <pic:pic>
                  <pic:nvPicPr>
                    <pic:cNvPr id="0" name="Закупка сырья (Форма).png"/>
                    <pic:cNvPicPr/>
                  </pic:nvPicPr>
                  <pic:blipFill>
                    <a:blip r:embed="rId36"/>
                    <a:stretch>
                      <a:fillRect/>
                    </a:stretch>
                  </pic:blipFill>
                  <pic:spPr>
                    <a:xfrm>
                      <a:off x="0" y="0"/>
                      <a:ext cx="5486400" cy="3429000"/>
                    </a:xfrm>
                    <a:prstGeom prst="rect"/>
                  </pic:spPr>
                </pic:pic>
              </a:graphicData>
            </a:graphic>
          </wp:inline>
        </w:drawing>
      </w:r>
    </w:p>
    <w:p>
      <w:pPr>
        <w:spacing w:after="200"/>
        <w:jc w:val="center"/>
      </w:pPr>
      <w:r>
        <w:rPr>
          <w:rFonts w:ascii="Times New Roman" w:hAnsi="Times New Roman"/>
          <w:i/>
          <w:sz w:val="22"/>
        </w:rPr>
        <w:t>Image 27. Raw material purchase form — the actual INSERT goes through the sp_create_purchase stored procedure.</w:t>
      </w:r>
    </w:p>
    <w:p>
      <w:pPr>
        <w:jc w:val="center"/>
      </w:pPr>
      <w:r>
        <w:drawing>
          <wp:inline xmlns:a="http://schemas.openxmlformats.org/drawingml/2006/main" xmlns:pic="http://schemas.openxmlformats.org/drawingml/2006/picture">
            <wp:extent cx="5486400" cy="3429000"/>
            <wp:docPr id="29" name="Picture 29"/>
            <wp:cNvGraphicFramePr>
              <a:graphicFrameLocks noChangeAspect="1"/>
            </wp:cNvGraphicFramePr>
            <a:graphic>
              <a:graphicData uri="http://schemas.openxmlformats.org/drawingml/2006/picture">
                <pic:pic>
                  <pic:nvPicPr>
                    <pic:cNvPr id="0" name="Производство.png"/>
                    <pic:cNvPicPr/>
                  </pic:nvPicPr>
                  <pic:blipFill>
                    <a:blip r:embed="rId37"/>
                    <a:stretch>
                      <a:fillRect/>
                    </a:stretch>
                  </pic:blipFill>
                  <pic:spPr>
                    <a:xfrm>
                      <a:off x="0" y="0"/>
                      <a:ext cx="5486400" cy="3429000"/>
                    </a:xfrm>
                    <a:prstGeom prst="rect"/>
                  </pic:spPr>
                </pic:pic>
              </a:graphicData>
            </a:graphic>
          </wp:inline>
        </w:drawing>
      </w:r>
    </w:p>
    <w:p>
      <w:pPr>
        <w:spacing w:after="200"/>
        <w:jc w:val="center"/>
      </w:pPr>
      <w:r>
        <w:rPr>
          <w:rFonts w:ascii="Times New Roman" w:hAnsi="Times New Roman"/>
          <w:i/>
          <w:sz w:val="22"/>
        </w:rPr>
        <w:t>Image 28. Production page — manufacturing finished products from raw materials. The view rejects the operation if any of the ingredients is not enough.</w:t>
      </w:r>
    </w:p>
    <w:p>
      <w:pPr>
        <w:jc w:val="center"/>
      </w:pPr>
      <w:r>
        <w:drawing>
          <wp:inline xmlns:a="http://schemas.openxmlformats.org/drawingml/2006/main" xmlns:pic="http://schemas.openxmlformats.org/drawingml/2006/picture">
            <wp:extent cx="5486400" cy="3429000"/>
            <wp:docPr id="30" name="Picture 30"/>
            <wp:cNvGraphicFramePr>
              <a:graphicFrameLocks noChangeAspect="1"/>
            </wp:cNvGraphicFramePr>
            <a:graphic>
              <a:graphicData uri="http://schemas.openxmlformats.org/drawingml/2006/picture">
                <pic:pic>
                  <pic:nvPicPr>
                    <pic:cNvPr id="0" name="Оформление продажи готовой продукции.png"/>
                    <pic:cNvPicPr/>
                  </pic:nvPicPr>
                  <pic:blipFill>
                    <a:blip r:embed="rId38"/>
                    <a:stretch>
                      <a:fillRect/>
                    </a:stretch>
                  </pic:blipFill>
                  <pic:spPr>
                    <a:xfrm>
                      <a:off x="0" y="0"/>
                      <a:ext cx="5486400" cy="3429000"/>
                    </a:xfrm>
                    <a:prstGeom prst="rect"/>
                  </pic:spPr>
                </pic:pic>
              </a:graphicData>
            </a:graphic>
          </wp:inline>
        </w:drawing>
      </w:r>
    </w:p>
    <w:p>
      <w:pPr>
        <w:spacing w:after="200"/>
        <w:jc w:val="center"/>
      </w:pPr>
      <w:r>
        <w:rPr>
          <w:rFonts w:ascii="Times New Roman" w:hAnsi="Times New Roman"/>
          <w:i/>
          <w:sz w:val="22"/>
        </w:rPr>
        <w:t>Image 29. Sale page — sells finished products. The price is automatically computed as unit_cost × 1.30 × qty; the budget is increased.</w:t>
      </w:r>
    </w:p>
    <w:p>
      <w:pPr>
        <w:jc w:val="center"/>
      </w:pPr>
      <w:r>
        <w:drawing>
          <wp:inline xmlns:a="http://schemas.openxmlformats.org/drawingml/2006/main" xmlns:pic="http://schemas.openxmlformats.org/drawingml/2006/picture">
            <wp:extent cx="5486400" cy="3429000"/>
            <wp:docPr id="31" name="Picture 31"/>
            <wp:cNvGraphicFramePr>
              <a:graphicFrameLocks noChangeAspect="1"/>
            </wp:cNvGraphicFramePr>
            <a:graphic>
              <a:graphicData uri="http://schemas.openxmlformats.org/drawingml/2006/picture">
                <pic:pic>
                  <pic:nvPicPr>
                    <pic:cNvPr id="0" name="Выплата зарплаты.png"/>
                    <pic:cNvPicPr/>
                  </pic:nvPicPr>
                  <pic:blipFill>
                    <a:blip r:embed="rId39"/>
                    <a:stretch>
                      <a:fillRect/>
                    </a:stretch>
                  </pic:blipFill>
                  <pic:spPr>
                    <a:xfrm>
                      <a:off x="0" y="0"/>
                      <a:ext cx="5486400" cy="3429000"/>
                    </a:xfrm>
                    <a:prstGeom prst="rect"/>
                  </pic:spPr>
                </pic:pic>
              </a:graphicData>
            </a:graphic>
          </wp:inline>
        </w:drawing>
      </w:r>
    </w:p>
    <w:p>
      <w:pPr>
        <w:spacing w:after="200"/>
        <w:jc w:val="center"/>
      </w:pPr>
      <w:r>
        <w:rPr>
          <w:rFonts w:ascii="Times New Roman" w:hAnsi="Times New Roman"/>
          <w:i/>
          <w:sz w:val="22"/>
        </w:rPr>
        <w:t>Image 30. Salary payouts — each payout deducts the corresponding amount from the budget.</w:t>
      </w:r>
    </w:p>
    <w:p>
      <w:pPr>
        <w:jc w:val="center"/>
      </w:pPr>
      <w:r>
        <w:drawing>
          <wp:inline xmlns:a="http://schemas.openxmlformats.org/drawingml/2006/main" xmlns:pic="http://schemas.openxmlformats.org/drawingml/2006/picture">
            <wp:extent cx="5486400" cy="3429000"/>
            <wp:docPr id="32" name="Picture 32"/>
            <wp:cNvGraphicFramePr>
              <a:graphicFrameLocks noChangeAspect="1"/>
            </wp:cNvGraphicFramePr>
            <a:graphic>
              <a:graphicData uri="http://schemas.openxmlformats.org/drawingml/2006/picture">
                <pic:pic>
                  <pic:nvPicPr>
                    <pic:cNvPr id="0" name="Бизнес-кредиты.png"/>
                    <pic:cNvPicPr/>
                  </pic:nvPicPr>
                  <pic:blipFill>
                    <a:blip r:embed="rId40"/>
                    <a:stretch>
                      <a:fillRect/>
                    </a:stretch>
                  </pic:blipFill>
                  <pic:spPr>
                    <a:xfrm>
                      <a:off x="0" y="0"/>
                      <a:ext cx="5486400" cy="3429000"/>
                    </a:xfrm>
                    <a:prstGeom prst="rect"/>
                  </pic:spPr>
                </pic:pic>
              </a:graphicData>
            </a:graphic>
          </wp:inline>
        </w:drawing>
      </w:r>
    </w:p>
    <w:p>
      <w:pPr>
        <w:spacing w:after="200"/>
        <w:jc w:val="center"/>
      </w:pPr>
      <w:r>
        <w:rPr>
          <w:rFonts w:ascii="Times New Roman" w:hAnsi="Times New Roman"/>
          <w:i/>
          <w:sz w:val="22"/>
        </w:rPr>
        <w:t>Image 31. Business loans — taking a new loan increases the budget; paying it off (button «Погасить») decreases the budget.</w:t>
      </w:r>
    </w:p>
    <w:p>
      <w:pPr>
        <w:jc w:val="center"/>
      </w:pPr>
      <w:r>
        <w:drawing>
          <wp:inline xmlns:a="http://schemas.openxmlformats.org/drawingml/2006/main" xmlns:pic="http://schemas.openxmlformats.org/drawingml/2006/picture">
            <wp:extent cx="5486400" cy="3429000"/>
            <wp:docPr id="33" name="Picture 33"/>
            <wp:cNvGraphicFramePr>
              <a:graphicFrameLocks noChangeAspect="1"/>
            </wp:cNvGraphicFramePr>
            <a:graphic>
              <a:graphicData uri="http://schemas.openxmlformats.org/drawingml/2006/picture">
                <pic:pic>
                  <pic:nvPicPr>
                    <pic:cNvPr id="0" name="Аналитический дашборд.png"/>
                    <pic:cNvPicPr/>
                  </pic:nvPicPr>
                  <pic:blipFill>
                    <a:blip r:embed="rId41"/>
                    <a:stretch>
                      <a:fillRect/>
                    </a:stretch>
                  </pic:blipFill>
                  <pic:spPr>
                    <a:xfrm>
                      <a:off x="0" y="0"/>
                      <a:ext cx="5486400" cy="3429000"/>
                    </a:xfrm>
                    <a:prstGeom prst="rect"/>
                  </pic:spPr>
                </pic:pic>
              </a:graphicData>
            </a:graphic>
          </wp:inline>
        </w:drawing>
      </w:r>
    </w:p>
    <w:p>
      <w:pPr>
        <w:spacing w:after="200"/>
        <w:jc w:val="center"/>
      </w:pPr>
      <w:r>
        <w:rPr>
          <w:rFonts w:ascii="Times New Roman" w:hAnsi="Times New Roman"/>
          <w:i/>
          <w:sz w:val="22"/>
        </w:rPr>
        <w:t>Image 32. Analytics dashboard — chart of top-sold products and the ratio of revenue to expenses, plus drill-down tables of sales, purchases and salary payouts.</w:t>
      </w:r>
    </w:p>
    <w:p>
      <w:r>
        <w:br w:type="page"/>
      </w:r>
    </w:p>
    <w:p>
      <w:pPr>
        <w:spacing w:before="240" w:after="160"/>
        <w:jc w:val="left"/>
      </w:pPr>
      <w:r>
        <w:rPr>
          <w:rFonts w:ascii="Times New Roman" w:hAnsi="Times New Roman"/>
          <w:b/>
          <w:sz w:val="32"/>
        </w:rPr>
        <w:t>6. Conclusion</w:t>
      </w:r>
    </w:p>
    <w:p>
      <w:pPr>
        <w:ind w:firstLine="567"/>
        <w:jc w:val="both"/>
      </w:pPr>
      <w:r>
        <w:rPr>
          <w:rFonts w:ascii="Times New Roman" w:hAnsi="Times New Roman"/>
          <w:b w:val="0"/>
          <w:i w:val="0"/>
          <w:sz w:val="24"/>
        </w:rPr>
        <w:t>During the development of this web application as part of the term project, valuable experience was gained in working with the Django framework, the Python programming language and the Microsoft SQL Server DBMS. Skills in designing relational schemas, writing stored procedures, triggers and views, and connecting them to an application were significantly improved.</w:t>
      </w:r>
    </w:p>
    <w:p>
      <w:pPr>
        <w:ind w:firstLine="567"/>
        <w:jc w:val="both"/>
      </w:pPr>
      <w:r>
        <w:rPr>
          <w:rFonts w:ascii="Times New Roman" w:hAnsi="Times New Roman"/>
          <w:b w:val="0"/>
          <w:i w:val="0"/>
          <w:sz w:val="24"/>
        </w:rPr>
        <w:t>The server side was implemented on MSSQL using SQL Server Management Studio and Django migrations (RunSQL), while the client side was built with Python and Django (MVT pattern) in PyCharm. Domain logic was distributed across the layers in the following way: data integrity rules live in the DBMS (stored procedures, trigger, FK constraints, views), while business workflow and authorisation live in Django (RBAC decorators, model save guards, service-layer code in the views).</w:t>
      </w:r>
    </w:p>
    <w:p>
      <w:pPr>
        <w:ind w:firstLine="567"/>
        <w:jc w:val="both"/>
      </w:pPr>
      <w:r>
        <w:rPr>
          <w:rFonts w:ascii="Times New Roman" w:hAnsi="Times New Roman"/>
          <w:b w:val="0"/>
          <w:i w:val="0"/>
          <w:sz w:val="24"/>
        </w:rPr>
        <w:t>The result is a self-contained system that covers the full workflow of a garment factory: from raw-material purchase to finished-product sale, with real-time budget control, role-based access and analytics. The architecture follows clean-architecture principles — models, forms, views, permissions and templates are organised in separate modules.</w:t>
      </w:r>
    </w:p>
    <w:p>
      <w:pPr>
        <w:spacing w:before="240" w:after="160"/>
        <w:jc w:val="left"/>
      </w:pPr>
      <w:r>
        <w:rPr>
          <w:rFonts w:ascii="Times New Roman" w:hAnsi="Times New Roman"/>
          <w:b/>
          <w:sz w:val="32"/>
        </w:rPr>
        <w:t>7. List of Used Literature</w:t>
      </w:r>
    </w:p>
    <w:p>
      <w:pPr>
        <w:jc w:val="both"/>
      </w:pPr>
      <w:r>
        <w:rPr>
          <w:rFonts w:ascii="Times New Roman" w:hAnsi="Times New Roman"/>
          <w:b w:val="0"/>
          <w:i w:val="0"/>
          <w:sz w:val="24"/>
        </w:rPr>
        <w:t>1. Django Software Foundation. Django 5.2 documentation. — https://docs.djangoproject.com/en/5.2/</w:t>
      </w:r>
    </w:p>
    <w:p>
      <w:pPr>
        <w:jc w:val="both"/>
      </w:pPr>
      <w:r>
        <w:rPr>
          <w:rFonts w:ascii="Times New Roman" w:hAnsi="Times New Roman"/>
          <w:b w:val="0"/>
          <w:i w:val="0"/>
          <w:sz w:val="24"/>
        </w:rPr>
        <w:t>2. Microsoft. Transact-SQL Reference (CREATE PROCEDURE, CREATE TRIGGER, CREATE VIEW). — https://learn.microsoft.com/en-us/sql/t-sql/</w:t>
      </w:r>
    </w:p>
    <w:p>
      <w:pPr>
        <w:jc w:val="both"/>
      </w:pPr>
      <w:r>
        <w:rPr>
          <w:rFonts w:ascii="Times New Roman" w:hAnsi="Times New Roman"/>
          <w:b w:val="0"/>
          <w:i w:val="0"/>
          <w:sz w:val="24"/>
        </w:rPr>
        <w:t>3. Microsoft. mssql-django driver documentation. — https://github.com/microsoft/mssql-django</w:t>
      </w:r>
    </w:p>
    <w:p>
      <w:pPr>
        <w:jc w:val="both"/>
      </w:pPr>
      <w:r>
        <w:rPr>
          <w:rFonts w:ascii="Times New Roman" w:hAnsi="Times New Roman"/>
          <w:b w:val="0"/>
          <w:i w:val="0"/>
          <w:sz w:val="24"/>
        </w:rPr>
        <w:t>4. Bootstrap. Bootstrap 5 documentation. — https://getbootstrap.com/docs/5.3/</w:t>
      </w:r>
    </w:p>
    <w:p>
      <w:pPr>
        <w:jc w:val="both"/>
      </w:pPr>
      <w:r>
        <w:rPr>
          <w:rFonts w:ascii="Times New Roman" w:hAnsi="Times New Roman"/>
          <w:b w:val="0"/>
          <w:i w:val="0"/>
          <w:sz w:val="24"/>
        </w:rPr>
        <w:t>5. Mark Lutz. Learning Python, 5th ed. — O’Reilly Media, 2013.</w:t>
      </w:r>
    </w:p>
    <w:p>
      <w:pPr>
        <w:jc w:val="both"/>
      </w:pPr>
      <w:r>
        <w:rPr>
          <w:rFonts w:ascii="Times New Roman" w:hAnsi="Times New Roman"/>
          <w:b w:val="0"/>
          <w:i w:val="0"/>
          <w:sz w:val="24"/>
        </w:rPr>
        <w:t>6. Itzik Ben-Gan. T-SQL Fundamentals, 4th ed. — Microsoft Press, 2020.</w:t>
      </w:r>
    </w:p>
    <w:p>
      <w:pPr>
        <w:jc w:val="both"/>
      </w:pPr>
      <w:r>
        <w:rPr>
          <w:rFonts w:ascii="Times New Roman" w:hAnsi="Times New Roman"/>
          <w:b w:val="0"/>
          <w:i w:val="0"/>
          <w:sz w:val="24"/>
        </w:rPr>
        <w:t>7. Training materials of the department «Software of computer systems», KSTU named after I. Razzakov.</w:t>
      </w:r>
    </w:p>
    <w:p>
      <w:r>
        <w:br w:type="page"/>
      </w:r>
    </w:p>
    <w:p>
      <w:pPr>
        <w:spacing w:before="240" w:after="160"/>
        <w:jc w:val="left"/>
      </w:pPr>
      <w:r>
        <w:rPr>
          <w:rFonts w:ascii="Times New Roman" w:hAnsi="Times New Roman"/>
          <w:b/>
          <w:sz w:val="32"/>
        </w:rPr>
        <w:t>8. Application appendix</w:t>
      </w:r>
    </w:p>
    <w:p>
      <w:pPr>
        <w:ind w:firstLine="567"/>
        <w:jc w:val="both"/>
      </w:pPr>
      <w:r>
        <w:rPr>
          <w:rFonts w:ascii="Times New Roman" w:hAnsi="Times New Roman"/>
          <w:b w:val="0"/>
          <w:i w:val="0"/>
          <w:sz w:val="24"/>
        </w:rPr>
        <w:t>This appendix lists additional source files that are useful for a more complete acquaintance with the project.</w:t>
      </w:r>
    </w:p>
    <w:p>
      <w:pPr>
        <w:spacing w:before="200" w:after="120"/>
        <w:jc w:val="left"/>
      </w:pPr>
      <w:r>
        <w:rPr>
          <w:rFonts w:ascii="Times New Roman" w:hAnsi="Times New Roman"/>
          <w:b/>
          <w:sz w:val="28"/>
        </w:rPr>
        <w:t>1. Production-request workflow (process_production_request)</w:t>
      </w:r>
    </w:p>
    <w:p>
      <w:pPr>
        <w:ind w:firstLine="567"/>
        <w:jc w:val="both"/>
      </w:pPr>
      <w:r>
        <w:rPr>
          <w:rFonts w:ascii="Times New Roman" w:hAnsi="Times New Roman"/>
          <w:b w:val="0"/>
          <w:i w:val="0"/>
          <w:sz w:val="24"/>
        </w:rPr>
        <w:t>The function below is the heart of the multi-step production request feature: it walks the request through five statuses (checking raw stock → purchasing → producing → selling → completed), automatically purchases missing raw materials if the budget allows it, performs the production and the sale, and updates the budget at every step.</w:t>
      </w:r>
    </w:p>
    <w:p>
      <w:pPr>
        <w:spacing w:line="240" w:lineRule="auto" w:after="120"/>
        <w:ind w:left="283" w:right="283"/>
        <w:shd w:val="clear" w:color="auto" w:fill="F4F4F4"/>
      </w:pPr>
      <w:r>
        <w:rPr>
          <w:rFonts w:ascii="Consolas" w:hAnsi="Consolas"/>
          <w:sz w:val="18"/>
        </w:rPr>
        <w:t>def process_production_request(req, acting_employee=None):</w:t>
        <w:br/>
        <w:t xml:space="preserve">    try:</w:t>
        <w:br/>
        <w:t xml:space="preserve">        req.status = ProductionRequest.STATUS_CHECKING_RAW</w:t>
        <w:br/>
        <w:t xml:space="preserve">        req.save()</w:t>
        <w:br/>
        <w:br/>
        <w:t xml:space="preserve">        product = req.product</w:t>
        <w:br/>
        <w:t xml:space="preserve">        qty = req.quantity</w:t>
        <w:br/>
        <w:t xml:space="preserve">        ingredients = product.ingredient_set.select_related('raw_material').all()</w:t>
        <w:br/>
        <w:br/>
        <w:t xml:space="preserve">        # 1. Checking raw stock</w:t>
        <w:br/>
        <w:t xml:space="preserve">        missing_materials = []</w:t>
        <w:br/>
        <w:t xml:space="preserve">        total_cost_of_production = 0</w:t>
        <w:br/>
        <w:t xml:space="preserve">        for ing in ingredients:</w:t>
        <w:br/>
        <w:t xml:space="preserve">            needed = ing.quantity * qty</w:t>
        <w:br/>
        <w:t xml:space="preserve">            available = ing.raw_material.quantity</w:t>
        <w:br/>
        <w:t xml:space="preserve">            unit_cost = ing.raw_material.unit_cost</w:t>
        <w:br/>
        <w:t xml:space="preserve">            total_cost_of_production += needed * unit_cost</w:t>
        <w:br/>
        <w:t xml:space="preserve">            if needed &gt; available:</w:t>
        <w:br/>
        <w:t xml:space="preserve">                missing_materials.append({</w:t>
        <w:br/>
        <w:t xml:space="preserve">                    'raw_material': ing.raw_material,</w:t>
        <w:br/>
        <w:t xml:space="preserve">                    'qty':  needed - available,</w:t>
        <w:br/>
        <w:t xml:space="preserve">                    'cost': (needed - available) * unit_cost,</w:t>
        <w:br/>
        <w:t xml:space="preserve">                })</w:t>
        <w:br/>
        <w:br/>
        <w:t xml:space="preserve">        # 2. Purchasing missing materials (if budget allows)</w:t>
        <w:br/>
        <w:t xml:space="preserve">        if missing_materials:</w:t>
        <w:br/>
        <w:t xml:space="preserve">            req.status = ProductionRequest.STATUS_PURCHASING</w:t>
        <w:br/>
        <w:t xml:space="preserve">            req.save()</w:t>
        <w:br/>
        <w:t xml:space="preserve">            total_purchase_cost = sum(m['cost'] for m in missing_materials)</w:t>
        <w:br/>
        <w:t xml:space="preserve">            budget = Budget.objects.first()</w:t>
        <w:br/>
        <w:t xml:space="preserve">            if not budget or budget.amount &lt; total_purchase_cost:</w:t>
        <w:br/>
        <w:t xml:space="preserve">                req.rejection_reason = "Не хватило бюджета на закупку сырья."</w:t>
        <w:br/>
        <w:t xml:space="preserve">                req.save()</w:t>
        <w:br/>
        <w:t xml:space="preserve">                return</w:t>
        <w:br/>
        <w:t xml:space="preserve">            budget.amount -= total_purchase_cost</w:t>
        <w:br/>
        <w:t xml:space="preserve">            budget.save()</w:t>
        <w:br/>
        <w:t xml:space="preserve">            employee = acting_employee or Employee.objects.first()</w:t>
        <w:br/>
        <w:t xml:space="preserve">            for m in missing_materials:</w:t>
        <w:br/>
        <w:t xml:space="preserve">                raw = m['raw_material']</w:t>
        <w:br/>
        <w:t xml:space="preserve">                RawPurchase.objects.create(</w:t>
        <w:br/>
        <w:t xml:space="preserve">                    raw_material=raw, quantity=m['qty'],</w:t>
        <w:br/>
        <w:t xml:space="preserve">                    amount=m['cost'], employee=employee)</w:t>
        <w:br/>
        <w:t xml:space="preserve">                raw.quantity += m['qty']</w:t>
        <w:br/>
        <w:t xml:space="preserve">                raw.amount   += m['cost']</w:t>
        <w:br/>
        <w:t xml:space="preserve">                raw.save()</w:t>
        <w:br/>
        <w:br/>
        <w:t xml:space="preserve">        # 3. Production</w:t>
        <w:br/>
        <w:t xml:space="preserve">        req.status = ProductionRequest.STATUS_PRODUCTION</w:t>
        <w:br/>
        <w:t xml:space="preserve">        req.save()</w:t>
        <w:br/>
        <w:t xml:space="preserve">        for ing in ingredients:</w:t>
        <w:br/>
        <w:t xml:space="preserve">            raw = ing.raw_material</w:t>
        <w:br/>
        <w:t xml:space="preserve">            needed = ing.quantity * qty</w:t>
        <w:br/>
        <w:t xml:space="preserve">            unit_cost = raw.unit_cost</w:t>
        <w:br/>
        <w:t xml:space="preserve">            raw.quantity -= needed</w:t>
        <w:br/>
        <w:t xml:space="preserve">            raw.amount   -= needed * unit_cost</w:t>
        <w:br/>
        <w:t xml:space="preserve">            raw.save()</w:t>
        <w:br/>
        <w:t xml:space="preserve">        Production.objects.create(</w:t>
        <w:br/>
        <w:t xml:space="preserve">            product=product, quantity=qty,</w:t>
        <w:br/>
        <w:t xml:space="preserve">            employee=Employee.objects.first())</w:t>
        <w:br/>
        <w:t xml:space="preserve">        product.quantity += qty</w:t>
        <w:br/>
        <w:t xml:space="preserve">        product.amount   += total_cost_of_production</w:t>
        <w:br/>
        <w:t xml:space="preserve">        product.save()</w:t>
        <w:br/>
        <w:br/>
        <w:t xml:space="preserve">        # 4. Sale</w:t>
        <w:br/>
        <w:t xml:space="preserve">        req.status = ProductionRequest.STATUS_SALE</w:t>
        <w:br/>
        <w:t xml:space="preserve">        req.save()</w:t>
        <w:br/>
        <w:t xml:space="preserve">        sale_price = total_cost_of_production * 1.30</w:t>
        <w:br/>
        <w:t xml:space="preserve">        budget = Budget.objects.first()</w:t>
        <w:br/>
        <w:t xml:space="preserve">        budget.amount += sale_price</w:t>
        <w:br/>
        <w:t xml:space="preserve">        budget.save()</w:t>
        <w:br/>
        <w:t xml:space="preserve">        ProductSale.objects.create(</w:t>
        <w:br/>
        <w:t xml:space="preserve">            product=product, quantity=qty,</w:t>
        <w:br/>
        <w:t xml:space="preserve">            amount=sale_price, employee=Employee.objects.first())</w:t>
        <w:br/>
        <w:t xml:space="preserve">        product.quantity -= qty</w:t>
        <w:br/>
        <w:t xml:space="preserve">        product.amount   -= total_cost_of_production</w:t>
        <w:br/>
        <w:t xml:space="preserve">        product.save()</w:t>
        <w:br/>
        <w:br/>
        <w:t xml:space="preserve">        # 5. Done</w:t>
        <w:br/>
        <w:t xml:space="preserve">        req.status = ProductionRequest.STATUS_COMPLETED</w:t>
        <w:br/>
        <w:t xml:space="preserve">        req.save()</w:t>
        <w:br/>
        <w:t xml:space="preserve">    except Exception as e:</w:t>
        <w:br/>
        <w:t xml:space="preserve">        req.status = ProductionRequest.STATUS_ERROR</w:t>
        <w:br/>
        <w:t xml:space="preserve">        req.rejection_reason = f"Системный сбой: {e}"</w:t>
        <w:br/>
        <w:t xml:space="preserve">        req.save()</w:t>
      </w:r>
    </w:p>
    <w:p>
      <w:pPr>
        <w:spacing w:before="200" w:after="120"/>
        <w:jc w:val="left"/>
      </w:pPr>
      <w:r>
        <w:rPr>
          <w:rFonts w:ascii="Times New Roman" w:hAnsi="Times New Roman"/>
          <w:b/>
          <w:sz w:val="28"/>
        </w:rPr>
        <w:t>2. Analytics dashboard view</w:t>
      </w:r>
    </w:p>
    <w:p>
      <w:pPr>
        <w:ind w:firstLine="567"/>
        <w:jc w:val="both"/>
      </w:pPr>
      <w:r>
        <w:rPr>
          <w:rFonts w:ascii="Times New Roman" w:hAnsi="Times New Roman"/>
          <w:b w:val="0"/>
          <w:i w:val="0"/>
          <w:sz w:val="24"/>
        </w:rPr>
        <w:t>The view aggregates sales, purchases and salaries and serialises the data for the Chart.js charts on the page.</w:t>
      </w:r>
    </w:p>
    <w:p>
      <w:pPr>
        <w:spacing w:line="240" w:lineRule="auto" w:after="120"/>
        <w:ind w:left="283" w:right="283"/>
        <w:shd w:val="clear" w:color="auto" w:fill="F4F4F4"/>
      </w:pPr>
      <w:r>
        <w:rPr>
          <w:rFonts w:ascii="Consolas" w:hAnsi="Consolas"/>
          <w:sz w:val="18"/>
        </w:rPr>
        <w:t>@role_required(Position.ROLE_ACCOUNTANT)</w:t>
        <w:br/>
        <w:t>def analytics_dashboard(request):</w:t>
        <w:br/>
        <w:t xml:space="preserve">    sales     = ProductSale.objects.select_related('product', 'employee').order_by('-date')</w:t>
        <w:br/>
        <w:t xml:space="preserve">    purchases = RawPurchase.objects.select_related('raw_material', 'employee').order_by('-date')</w:t>
        <w:br/>
        <w:t xml:space="preserve">    salaries  = SalaryPayment.objects.select_related('employee').order_by('-date')</w:t>
        <w:br/>
        <w:br/>
        <w:t xml:space="preserve">    # Top-5 sold products</w:t>
        <w:br/>
        <w:t xml:space="preserve">    top_products_qs = (sales</w:t>
        <w:br/>
        <w:t xml:space="preserve">        .values('product__name')</w:t>
        <w:br/>
        <w:t xml:space="preserve">        .annotate(total_qty=Sum('quantity'), total_revenue=Sum('amount'))</w:t>
        <w:br/>
        <w:t xml:space="preserve">        .order_by('-total_revenue')[:5])</w:t>
        <w:br/>
        <w:t xml:space="preserve">    top_labels = [x['product__name']     for x in top_products_qs]</w:t>
        <w:br/>
        <w:t xml:space="preserve">    top_data   = [float(x['total_revenue']) for x in top_products_qs]</w:t>
        <w:br/>
        <w:br/>
        <w:t xml:space="preserve">    total_sales     = sales.aggregate(Sum('amount'))['amount__sum']     or 0</w:t>
        <w:br/>
        <w:t xml:space="preserve">    total_purchases = purchases.aggregate(Sum('amount'))['amount__sum'] or 0</w:t>
        <w:br/>
        <w:t xml:space="preserve">    total_salaries  = salaries.aggregate(Sum('amount'))['amount__sum']  or 0</w:t>
        <w:br/>
        <w:br/>
        <w:t xml:space="preserve">    return render(request, 'warehouse/analytics_dashboard.html', {</w:t>
        <w:br/>
        <w:t xml:space="preserve">        'sales': sales, 'purchases': purchases, 'salaries': salaries,</w:t>
        <w:br/>
        <w:t xml:space="preserve">        'chart_top_products_labels': json.dumps(top_labels, cls=DjangoJSONEncoder),</w:t>
        <w:br/>
        <w:t xml:space="preserve">        'chart_top_products_data':   json.dumps(top_data,   cls=DjangoJSONEncoder),</w:t>
        <w:br/>
        <w:t xml:space="preserve">        'total_sales':     float(total_sales),</w:t>
        <w:br/>
        <w:t xml:space="preserve">        'total_purchases': float(total_purchases),</w:t>
        <w:br/>
        <w:t xml:space="preserve">        'total_salaries':  float(total_salaries),</w:t>
        <w:br/>
        <w:t xml:space="preserve">        'total_expenses':  float(total_purchases + total_salaries),</w:t>
        <w:br/>
        <w:t xml:space="preserve">    })</w:t>
      </w:r>
    </w:p>
    <w:p>
      <w:pPr>
        <w:spacing w:before="200" w:after="120"/>
        <w:jc w:val="left"/>
      </w:pPr>
      <w:r>
        <w:rPr>
          <w:rFonts w:ascii="Times New Roman" w:hAnsi="Times New Roman"/>
          <w:b/>
          <w:sz w:val="28"/>
        </w:rPr>
        <w:t>3. Base layout (base.html, abridged)</w:t>
      </w:r>
    </w:p>
    <w:p>
      <w:pPr>
        <w:ind w:firstLine="567"/>
        <w:jc w:val="both"/>
      </w:pPr>
      <w:r>
        <w:rPr>
          <w:rFonts w:ascii="Times New Roman" w:hAnsi="Times New Roman"/>
          <w:b w:val="0"/>
          <w:i w:val="0"/>
          <w:sz w:val="24"/>
        </w:rPr>
        <w:t>The shared layout provides the top navigation bar, the message strip and the role-driven menu items. Bootstrap 5 is loaded from the CDN; a custom &lt;style&gt; block defines the colour palette and the elevated-card design.</w:t>
      </w:r>
    </w:p>
    <w:p>
      <w:pPr>
        <w:spacing w:line="240" w:lineRule="auto" w:after="120"/>
        <w:ind w:left="283" w:right="283"/>
        <w:shd w:val="clear" w:color="auto" w:fill="F4F4F4"/>
      </w:pPr>
      <w:r>
        <w:rPr>
          <w:rFonts w:ascii="Consolas" w:hAnsi="Consolas"/>
          <w:sz w:val="18"/>
        </w:rPr>
        <w:t>&lt;nav class="navbar navbar-expand-lg navbar-dark"&gt;</w:t>
        <w:br/>
        <w:t xml:space="preserve">  &lt;div class="container"&gt;</w:t>
        <w:br/>
        <w:t xml:space="preserve">    &lt;a class="navbar-brand" href="{% url 'index' %}"&gt;Warehouse Of Clothes&lt;/a&gt;</w:t>
        <w:br/>
        <w:t xml:space="preserve">    &lt;div class="collapse navbar-collapse"&gt;</w:t>
        <w:br/>
        <w:t xml:space="preserve">      &lt;ul class="navbar-nav ms-auto"&gt;</w:t>
        <w:br/>
        <w:t xml:space="preserve">        {% if user.is_authenticated %}</w:t>
        <w:br/>
        <w:t xml:space="preserve">          {% if can_accountant %}</w:t>
        <w:br/>
        <w:t xml:space="preserve">            &lt;li class="nav-item"&gt;&lt;a class="nav-link" href="{% url 'budget_list' %}"&gt;💰 Бюджет&lt;/a&gt;&lt;/li&gt;</w:t>
        <w:br/>
        <w:t xml:space="preserve">            &lt;li class="nav-item"&gt;&lt;a class="nav-link" href="{% url 'salary_list' %}"&gt;💸 Зарплаты&lt;/a&gt;&lt;/li&gt;</w:t>
        <w:br/>
        <w:t xml:space="preserve">            &lt;li class="nav-item"&gt;&lt;a class="nav-link" href="{% url 'loan_list' %}"&gt;🏦 Кредиты&lt;/a&gt;&lt;/li&gt;</w:t>
        <w:br/>
        <w:t xml:space="preserve">          {% endif %}</w:t>
        <w:br/>
        <w:t xml:space="preserve">          {% if is_director %}</w:t>
        <w:br/>
        <w:t xml:space="preserve">            &lt;li class="nav-item"&gt;&lt;a class="nav-link" href="{% url 'account_list' %}"&gt;👤 Аккаунты&lt;/a&gt;&lt;/li&gt;</w:t>
        <w:br/>
        <w:t xml:space="preserve">          {% endif %}</w:t>
        <w:br/>
        <w:t xml:space="preserve">          &lt;li class="nav-item"&gt;&lt;span class="badge bg-success"&gt;</w:t>
        <w:br/>
        <w:t xml:space="preserve">            {{ current_employee.full_name|default:user.username }}&lt;/span&gt;&lt;/li&gt;</w:t>
        <w:br/>
        <w:t xml:space="preserve">          &lt;li class="nav-item"&gt;&lt;a class="nav-link" href="{% url 'logout' %}"&gt;🚪 Выйти&lt;/a&gt;&lt;/li&gt;</w:t>
        <w:br/>
        <w:t xml:space="preserve">        {% else %}</w:t>
        <w:br/>
        <w:t xml:space="preserve">          &lt;li class="nav-item"&gt;&lt;a class="nav-link" href="{% url 'login' %}"&gt;🔐 Войти&lt;/a&gt;&lt;/li&gt;</w:t>
        <w:br/>
        <w:t xml:space="preserve">        {% endif %}</w:t>
        <w:br/>
        <w:t xml:space="preserve">      &lt;/ul&gt;</w:t>
        <w:br/>
        <w:t xml:space="preserve">    &lt;/div&gt;</w:t>
        <w:br/>
        <w:t xml:space="preserve">  &lt;/div&gt;</w:t>
        <w:br/>
        <w:t>&lt;/nav&gt;</w:t>
        <w:br/>
        <w:br/>
        <w:t>&lt;div class="container mt-5"&gt;</w:t>
        <w:br/>
        <w:t xml:space="preserve">    {% if messages %}{% for message in messages %}</w:t>
        <w:br/>
        <w:t xml:space="preserve">        &lt;div class="alert alert-{{ message.tags }}"&gt;{{ message }}&lt;/div&gt;</w:t>
        <w:br/>
        <w:t xml:space="preserve">    {% endfor %}{% endif %}</w:t>
        <w:br/>
        <w:t xml:space="preserve">    {% block content %}{% endblock %}</w:t>
        <w:br/>
        <w:t>&lt;/div&gt;</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