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ДЕРЖАВНИЙ УНІВЕРСИТЕТ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ІНФОРМАЦІЙНО-КОМУНІКАЦІЙНИХ ТЕХНОЛОГІЙ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Навчально-науковий інститут інформаційних технологій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ПОДАННЯ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ГОЛОВІ ЕКЗАМЕНАЦІЙНОЇ КОМІСІЇ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ЩОДО ЗАХИСТУ КВАЛІФІКАЦІЙНОЇ РОБОТИ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на здобуття освітнього ступеня бакалавр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Направляється </w:t>
      </w:r>
      <w:r>
        <w:rPr>
          <w:rFonts w:ascii="Times New Roman" w:hAnsi="Times New Roman" w:eastAsia="Times New Roman" w:cs="Times New Roman"/>
        </w:rPr>
        <w:t xml:space="preserve">здобувачка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ee0000"/>
          <w:u w:val="single"/>
        </w:rPr>
        <w:t xml:space="preserve">Дацко М.А.</w:t>
      </w:r>
      <w:r>
        <w:rPr>
          <w:rFonts w:ascii="Times New Roman" w:hAnsi="Times New Roman" w:eastAsia="Times New Roman" w:cs="Times New Roman"/>
          <w:color w:val="ee000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до захисту кваліфікаційної роботи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 спеціальністю </w:t>
      </w:r>
      <w:r>
        <w:rPr>
          <w:rFonts w:ascii="Times New Roman" w:hAnsi="Times New Roman" w:eastAsia="Times New Roman" w:cs="Times New Roman"/>
          <w:u w:val="single"/>
        </w:rPr>
        <w:t xml:space="preserve">121 Інженерія програмного забезпечення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 w:left="1416"/>
        <w:jc w:val="both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</w:r>
      <w:r>
        <w:rPr>
          <w:rFonts w:ascii="Times New Roman" w:hAnsi="Times New Roman" w:eastAsia="Times New Roman" w:cs="Times New Roman"/>
          <w:i/>
          <w:sz w:val="20"/>
          <w:szCs w:val="20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освітньо-професійної програми </w:t>
      </w:r>
      <w:r>
        <w:rPr>
          <w:rFonts w:ascii="Times New Roman" w:hAnsi="Times New Roman" w:eastAsia="Times New Roman" w:cs="Times New Roman"/>
          <w:u w:val="single"/>
        </w:rPr>
        <w:t xml:space="preserve">«</w:t>
      </w:r>
      <w:r>
        <w:rPr>
          <w:rFonts w:ascii="Times New Roman" w:hAnsi="Times New Roman" w:eastAsia="Times New Roman" w:cs="Times New Roman"/>
          <w:u w:val="single"/>
        </w:rPr>
        <w:t xml:space="preserve">Технології цифрового розвитку</w:t>
      </w:r>
      <w:r>
        <w:rPr>
          <w:rFonts w:ascii="Times New Roman" w:hAnsi="Times New Roman" w:eastAsia="Times New Roman" w:cs="Times New Roman"/>
          <w:u w:val="single"/>
        </w:rPr>
        <w:t xml:space="preserve">»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 w:firstLine="708" w:left="354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</w:r>
      <w:r>
        <w:rPr>
          <w:rFonts w:ascii="Times New Roman" w:hAnsi="Times New Roman" w:eastAsia="Times New Roman" w:cs="Times New Roman"/>
          <w:i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</w:rPr>
        <w:t xml:space="preserve">на тему: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u w:val="single"/>
          <w:rtl w:val="0"/>
          <w:lang w:val="uk-UA"/>
        </w:rPr>
        <w:t xml:space="preserve">«</w:t>
      </w:r>
      <w:r>
        <w:rPr>
          <w:rFonts w:ascii="Times New Roman" w:hAnsi="Times New Roman" w:eastAsia="Times New Roman" w:cs="Times New Roman"/>
          <w:color w:val="ee0000"/>
          <w:u w:val="single"/>
          <w:lang w:val="uk-UA"/>
        </w:rPr>
        <w:t xml:space="preserve">Розробка чат клієнта для комп'ютера для текстового генеративного штучного інтелекта із вбудованим скриптовим двигуном для автоматизації</w:t>
      </w:r>
      <w:r>
        <w:rPr>
          <w:rFonts w:ascii="Times New Roman" w:hAnsi="Times New Roman" w:eastAsia="Times New Roman" w:cs="Times New Roman"/>
          <w:color w:val="ee0000"/>
          <w:u w:val="single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u w:val="single"/>
          <w:rtl w:val="0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Кваліфікаційна робота і рецензія додаються.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Директор ННІ</w:t>
      </w:r>
      <w:r>
        <w:rPr>
          <w:rFonts w:ascii="Times New Roman" w:hAnsi="Times New Roman" w:eastAsia="Times New Roman" w:cs="Times New Roman"/>
        </w:rPr>
        <w:tab/>
        <w:t xml:space="preserve">ІТ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  <w:t xml:space="preserve">________________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u w:val="single"/>
        </w:rPr>
        <w:t xml:space="preserve">Катерина НЕСТЕРЕНКО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240" w:lineRule="auto"/>
        <w:ind w:left="4254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           (підпис)</w:t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</w:r>
    </w:p>
    <w:p>
      <w:pPr>
        <w:pBdr/>
        <w:spacing w:after="0"/>
        <w:ind/>
        <w:jc w:val="righ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Висновок керівника кваліфікаційної роботи</w:t>
      </w:r>
      <w:r>
        <w:rPr>
          <w:rFonts w:ascii="Times New Roman" w:hAnsi="Times New Roman" w:eastAsia="Times New Roman" w:cs="Times New Roman"/>
          <w:b/>
        </w:rPr>
      </w:r>
    </w:p>
    <w:p>
      <w:pPr>
        <w:pBdr/>
        <w:spacing w:after="0"/>
        <w:ind w:firstLine="567"/>
        <w:jc w:val="both"/>
        <w:rPr>
          <w:rFonts w:ascii="Times New Roman" w:hAnsi="Times New Roman" w:eastAsia="Times New Roman" w:cs="Times New Roman"/>
          <w:color w:val="ee0000"/>
          <w:highlight w:val="yellow"/>
        </w:rPr>
      </w:pPr>
      <w:r>
        <w:rPr>
          <w:rFonts w:ascii="Times New Roman" w:hAnsi="Times New Roman" w:eastAsia="Times New Roman" w:cs="Times New Roman"/>
          <w:highlight w:val="yellow"/>
        </w:rPr>
        <w:t xml:space="preserve">Здобувачка</w:t>
      </w:r>
      <w:r>
        <w:rPr>
          <w:rFonts w:ascii="Times New Roman" w:hAnsi="Times New Roman" w:eastAsia="Times New Roman" w:cs="Times New Roman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color w:val="ee0000"/>
          <w:highlight w:val="yellow"/>
          <w:u w:val="single"/>
        </w:rPr>
        <w:t xml:space="preserve">Мельничук А.Ю.</w:t>
      </w: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виконала кваліфікаційну роботу згідно із затвердженим завданням, має чітк</w:t>
      </w: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у структуру, логічний виклад матеріалу та обґрунтовані висновки. Здобувачка продемонструвала вміння самостійно аналізувати предметну область, визначати вимоги до програмного забезпечення, здійснювати архітектурне проєктування та реалізацію функціонального </w:t>
      </w: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web</w:t>
      </w: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-застосунку.</w:t>
      </w:r>
      <w:r>
        <w:rPr>
          <w:rFonts w:ascii="Times New Roman" w:hAnsi="Times New Roman" w:eastAsia="Times New Roman" w:cs="Times New Roman"/>
          <w:color w:val="ee0000"/>
          <w:highlight w:val="yellow"/>
        </w:rPr>
      </w:r>
    </w:p>
    <w:p>
      <w:pPr>
        <w:pBdr/>
        <w:spacing w:after="0"/>
        <w:ind w:firstLine="567"/>
        <w:jc w:val="both"/>
        <w:rPr>
          <w:rFonts w:ascii="Times New Roman" w:hAnsi="Times New Roman" w:eastAsia="Times New Roman" w:cs="Times New Roman"/>
          <w:color w:val="ee0000"/>
          <w:highlight w:val="yellow"/>
        </w:rPr>
      </w:pP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Бакалаврська</w:t>
      </w: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 робота відповідає вимогам щодо форми і змісту атестаційних робіт зі спеціальності 121 Інженерія програмного забезпечення. Здобувачка продемонстрував розуміння предмету дослідження, здатність до розробки програмного забезпечення і самостійного дослідження.</w:t>
      </w:r>
      <w:r>
        <w:rPr>
          <w:rFonts w:ascii="Times New Roman" w:hAnsi="Times New Roman" w:eastAsia="Times New Roman" w:cs="Times New Roman"/>
          <w:color w:val="ee0000"/>
          <w:highlight w:val="yellow"/>
        </w:rPr>
      </w:r>
    </w:p>
    <w:p>
      <w:pPr>
        <w:pBdr/>
        <w:spacing w:after="0"/>
        <w:ind w:firstLine="567"/>
        <w:jc w:val="both"/>
        <w:rPr>
          <w:rFonts w:ascii="Times New Roman" w:hAnsi="Times New Roman" w:eastAsia="Times New Roman" w:cs="Times New Roman"/>
          <w:color w:val="ee0000"/>
          <w:highlight w:val="yellow"/>
        </w:rPr>
      </w:pP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Все це дозволяє оцінити виконану кваліфікаційну роботу здобувачки </w:t>
      </w:r>
      <w:r>
        <w:rPr>
          <w:rFonts w:ascii="Times New Roman" w:hAnsi="Times New Roman" w:eastAsia="Times New Roman" w:cs="Times New Roman"/>
          <w:color w:val="ee0000"/>
          <w:highlight w:val="yellow"/>
          <w:u w:val="single"/>
        </w:rPr>
        <w:t xml:space="preserve">Мельничук А.Ю.</w:t>
      </w: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 на оцінку «</w:t>
      </w:r>
      <w:r>
        <w:rPr>
          <w:rFonts w:ascii="Times New Roman" w:hAnsi="Times New Roman" w:eastAsia="Times New Roman" w:cs="Times New Roman"/>
          <w:color w:val="ee0000"/>
          <w:highlight w:val="yellow"/>
          <w:u w:val="single"/>
        </w:rPr>
        <w:t xml:space="preserve">____________</w:t>
      </w:r>
      <w:r>
        <w:rPr>
          <w:rFonts w:ascii="Times New Roman" w:hAnsi="Times New Roman" w:eastAsia="Times New Roman" w:cs="Times New Roman"/>
          <w:color w:val="ee0000"/>
          <w:highlight w:val="yellow"/>
        </w:rPr>
        <w:t xml:space="preserve">» та присвоїти їй кваліфікацію бакалавр з інженерії програмного забезпечення.</w:t>
      </w:r>
      <w:r>
        <w:rPr>
          <w:rFonts w:ascii="Times New Roman" w:hAnsi="Times New Roman" w:eastAsia="Times New Roman" w:cs="Times New Roman"/>
          <w:color w:val="ee0000"/>
          <w:highlight w:val="yellow"/>
        </w:rPr>
      </w:r>
    </w:p>
    <w:p>
      <w:pPr>
        <w:pBdr/>
        <w:spacing w:after="0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683"/>
        <w:tblW w:w="7799" w:type="dxa"/>
        <w:tblInd w:w="1843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2977"/>
        <w:gridCol w:w="1560"/>
        <w:gridCol w:w="2837"/>
      </w:tblGrid>
      <w:tr>
        <w:trPr/>
        <w:tc>
          <w:tcPr>
            <w:gridSpan w:val="2"/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Керівник кваліфікаційної роботи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____________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000000" w:sz="4" w:space="0"/>
            </w:tcBorders>
            <w:tcW w:w="2837" w:type="dxa"/>
            <w:textDirection w:val="lrTb"/>
            <w:noWrap w:val="false"/>
          </w:tcPr>
          <w:p>
            <w:pPr>
              <w:pBdr/>
              <w:spacing/>
              <w:ind w:right="-57" w:left="-57"/>
              <w:jc w:val="center"/>
              <w:rPr>
                <w:rFonts w:ascii="Times New Roman" w:hAnsi="Times New Roman" w:eastAsia="Times New Roman" w:cs="Times New Roman"/>
              </w:rPr>
            </w:pPr>
            <w:r/>
            <w:bookmarkStart w:id="0" w:name="_4viq67a6r4n1"/>
            <w:r/>
            <w:bookmarkEnd w:id="0"/>
            <w:r>
              <w:rPr>
                <w:rFonts w:ascii="Times New Roman" w:hAnsi="Times New Roman" w:eastAsia="Times New Roman" w:cs="Times New Roman"/>
                <w:color w:val="ee0000"/>
              </w:rPr>
              <w:t xml:space="preserve">Павло Миронюк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2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highlight w:val="yellow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</w:rPr>
              <w:t xml:space="preserve">(підпис)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</w:tcBorders>
            <w:tcW w:w="283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/>
        <w:ind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«____» ____________ 20__ року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Висновок кафедри про кваліфікаційну роботу</w:t>
      </w:r>
      <w:r>
        <w:rPr>
          <w:rFonts w:ascii="Times New Roman" w:hAnsi="Times New Roman" w:eastAsia="Times New Roman" w:cs="Times New Roman"/>
          <w:b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>
      <w:pPr>
        <w:pBdr/>
        <w:spacing w:after="0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Кваліфікаційна робота розглянута. Здобувач </w:t>
      </w:r>
      <w:r>
        <w:rPr>
          <w:rFonts w:ascii="Times New Roman" w:hAnsi="Times New Roman" w:eastAsia="Times New Roman" w:cs="Times New Roman"/>
          <w:color w:val="ee0000"/>
          <w:u w:val="single"/>
        </w:rPr>
        <w:t xml:space="preserve">Дацко М.А.</w:t>
      </w:r>
      <w:r>
        <w:rPr>
          <w:rFonts w:ascii="Times New Roman" w:hAnsi="Times New Roman" w:eastAsia="Times New Roman" w:cs="Times New Roman"/>
          <w:color w:val="ee000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допускається до захисту даної роботи в Екзаменаційній комісії.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Завідувач кафедри </w:t>
      </w:r>
      <w:r>
        <w:rPr>
          <w:rFonts w:ascii="Times New Roman" w:hAnsi="Times New Roman" w:eastAsia="Times New Roman" w:cs="Times New Roman"/>
        </w:rPr>
        <w:t xml:space="preserve">ТЦР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  <w:t xml:space="preserve">______________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u w:val="single"/>
        </w:rPr>
        <w:t xml:space="preserve">Вікторія ЖЕБКА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  <w:t xml:space="preserve">        (підпис) </w:t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ВІДГУК  РЕЦЕНЗЕНТА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 кваліфікаційну бакалаврську роботу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tbl>
      <w:tblPr>
        <w:tblStyle w:val="684"/>
        <w:tblW w:w="9639" w:type="dxa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>
        <w:trPr/>
        <w:tc>
          <w:tcPr>
            <w:tcBorders/>
            <w:tcW w:w="963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здобувача вищої освіти Дацко Миколая Анатолійовича</w:t>
            </w:r>
            <w:r>
              <w:rPr>
                <w:rFonts w:ascii="Times New Roman" w:hAnsi="Times New Roman" w:eastAsia="Times New Roman" w:cs="Times New Roman"/>
                <w:color w:val="ee000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963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639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 тему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cs="Times New Roman"/>
                <w:color w:val="ee0000"/>
                <w:sz w:val="28"/>
                <w:szCs w:val="28"/>
                <w:u w:val="single"/>
                <w:lang w:val="uk-UA"/>
              </w:rPr>
              <w:t xml:space="preserve">Розробка чат клієнта для комп'ютера для текстового генеративного штучного інтелекта із вбудованим скриптовим двигуном для автоматиза</w:t>
            </w:r>
            <w:r>
              <w:rPr>
                <w:rFonts w:ascii="Times New Roman" w:hAnsi="Times New Roman" w:cs="Times New Roman"/>
                <w:color w:val="ee0000"/>
                <w:sz w:val="28"/>
                <w:szCs w:val="28"/>
                <w:u w:val="single"/>
                <w:lang w:val="uk-UA"/>
              </w:rPr>
              <w:t xml:space="preserve">ці</w:t>
            </w:r>
            <w:r>
              <w:rPr>
                <w:rFonts w:ascii="Times New Roman" w:hAnsi="Times New Roman" w:cs="Times New Roman"/>
                <w:color w:val="ee0000"/>
                <w:sz w:val="28"/>
                <w:szCs w:val="28"/>
                <w:u w:val="single"/>
                <w:lang w:val="uk-UA"/>
              </w:rPr>
              <w:t xml:space="preserve">ї.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Актуальність.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У сучасному світі розвиток електронної комерції супроводжується постійним зростанням попиту на персоналізовані товари, особливо у сфері спортивного інвентарю. Зокрема,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кастомізація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 тенісних ракеток дозволяє враховувати індивідуальні фізіологічні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особливості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 сп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ортсмена, стиль гри, а також естетичні уподобання. У традиційних умовах така персоналізація потребує часу, консультацій із фахівцями або ручної роботи. Завдяки розвитку web-технологій з’явилася можливість реалізовувати інтерфейси, що дозволяють виконувати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кастомізацію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 безпосередньо в браузері з інтер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активною візуалізацією змін у реальному часі. Це відкриває нові можливості для інтернет-магазинів і покупців, дозволяючи поєднувати комфорт дистанційної покупки з гнучкістю індивідуального налаштування. Таким чином, кваліфікаційна робота на тему «Розробка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web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-застосунку для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кастомізації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 і продажу тенісних ракеток» є актуальною, оскільки поєднує актуальні технології розробки (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JavaScript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,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Tailwind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 CSS,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MockAPI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), принципи UX/UI-дизайну та потреби сучасного ринку персоналізованого спортивного інвентарю. Запропонований підхід сприяє підвищенню якості користувацького досвіду та конкурентоспроможності онлайн-сервісів.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r>
    </w:p>
    <w:p>
      <w:pPr>
        <w:pBdr/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ee0000"/>
          <w:sz w:val="24"/>
          <w:szCs w:val="24"/>
          <w:highlight w:val="yellow"/>
        </w:rPr>
      </w:pPr>
      <w:r>
        <w:rPr>
          <w:rFonts w:ascii="Times New Roman" w:hAnsi="Times New Roman" w:cs="Times New Roman"/>
          <w:bCs/>
          <w:color w:val="ee0000"/>
          <w:sz w:val="24"/>
          <w:szCs w:val="24"/>
          <w:highlight w:val="yellow"/>
        </w:rPr>
        <w:t xml:space="preserve">Дипломна робота, яку подано </w:t>
      </w:r>
      <w:r>
        <w:rPr>
          <w:rFonts w:ascii="Times New Roman" w:hAnsi="Times New Roman" w:cs="Times New Roman"/>
          <w:bCs/>
          <w:color w:val="ee0000"/>
          <w:sz w:val="24"/>
          <w:szCs w:val="24"/>
          <w:highlight w:val="yellow"/>
        </w:rPr>
        <w:t xml:space="preserve">на рецензію, виконана у відповідності до завдання, усі поставлені задачі виконано. Матеріал викладено логічно і послідовно, рішення обґрунтовані. Текст кожного розділу роботи супроводжується рисунками та таблицями, що наочно пояснюють розглянутий матеріал.</w:t>
      </w:r>
      <w:r>
        <w:rPr>
          <w:rFonts w:ascii="Times New Roman" w:hAnsi="Times New Roman" w:cs="Times New Roman"/>
          <w:bCs/>
          <w:color w:val="ee0000"/>
          <w:sz w:val="24"/>
          <w:szCs w:val="24"/>
          <w:highlight w:val="yellow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/>
          <w:color w:val="ee0000"/>
          <w:sz w:val="24"/>
          <w:szCs w:val="24"/>
          <w:highlight w:val="yellow"/>
        </w:rPr>
        <w:t xml:space="preserve">Позитивні сторони.</w:t>
      </w:r>
      <w:r>
        <w:rPr>
          <w:rFonts w:ascii="Times New Roman" w:hAnsi="Times New Roman" w:eastAsia="Times New Roman" w:cs="Times New Roman"/>
          <w:b/>
          <w:color w:val="ee0000"/>
          <w:sz w:val="24"/>
          <w:szCs w:val="24"/>
          <w:highlight w:val="yellow"/>
        </w:rPr>
      </w:r>
    </w:p>
    <w:p>
      <w:pPr>
        <w:pStyle w:val="68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Проведено всебічний аналіз аналогічних рішень на ринку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кастомізації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 спортивного інвентарю з метою виявлення переваг і недоліків кожного підходу.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r>
    </w:p>
    <w:p>
      <w:pPr>
        <w:pStyle w:val="68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Обґрунтовано вибір технологій для розробки SPA-застосунку, зокрема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Tailwind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 CSS та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MockAPI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.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r>
    </w:p>
    <w:p>
      <w:pPr>
        <w:pStyle w:val="68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Проєкт має адаптивний дизайн і демонструє практичну цінність у сфері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E-C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ommerce.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r>
    </w:p>
    <w:p>
      <w:pPr>
        <w:pStyle w:val="68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Проведено тестування функціональності, включаючи перевірку адаптивності та взаємодії з базою даних.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/>
          <w:color w:val="ee0000"/>
          <w:sz w:val="24"/>
          <w:szCs w:val="24"/>
          <w:highlight w:val="yellow"/>
        </w:rPr>
        <w:t xml:space="preserve">Недоліки.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r>
    </w:p>
    <w:p>
      <w:pPr>
        <w:pStyle w:val="686"/>
        <w:numPr>
          <w:ilvl w:val="0"/>
          <w:numId w:val="2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Варто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 було б ширше розкрити перспективи масштабування продукту на інші категорії товарів.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r>
    </w:p>
    <w:p>
      <w:pPr>
        <w:pStyle w:val="686"/>
        <w:numPr>
          <w:ilvl w:val="0"/>
          <w:numId w:val="2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Частина технічних параметрів (наприклад, розрахунок вартості 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кастомізованої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 ракетки) наразі реалізована умовно і потребує подальшої оптимізації.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  <w:t xml:space="preserve">Тим не менш, зазначені зауваження не впливають на загальну позитивну оцінку кваліфікаційної бакалаврської роботи.</w:t>
      </w:r>
      <w:r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Висновок: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кваліфікаційна робота на здобуття ступеня бакалавра заслуговує оцінк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у "</w:t>
      </w:r>
      <w:r>
        <w:rPr>
          <w:rFonts w:ascii="Times New Roman" w:hAnsi="Times New Roman" w:eastAsia="Times New Roman" w:cs="Times New Roman"/>
          <w:i/>
          <w:sz w:val="24"/>
          <w:szCs w:val="24"/>
          <w:u w:val="single"/>
        </w:rPr>
        <w:t xml:space="preserve">_________________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", а здобувач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Дацко Миколай Анатолійович заслуговує присвоєння кваліфікації бакалавр з інженерії програмного забезпечення.</w:t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</w:p>
    <w:tbl>
      <w:tblPr>
        <w:tblStyle w:val="685"/>
        <w:tblW w:w="9637" w:type="dxa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932"/>
        <w:gridCol w:w="2409"/>
        <w:gridCol w:w="3296"/>
      </w:tblGrid>
      <w:tr>
        <w:trPr/>
        <w:tc>
          <w:tcPr>
            <w:tcBorders/>
            <w:tcW w:w="393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Рецензент: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_______________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329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u w:val="single"/>
              </w:rPr>
              <w:t xml:space="preserve">__________________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u w:val="single"/>
              </w:rPr>
            </w:r>
          </w:p>
        </w:tc>
      </w:tr>
      <w:tr>
        <w:trPr/>
        <w:tc>
          <w:tcPr>
            <w:tcBorders/>
            <w:tcW w:w="393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</w:rPr>
              <w:t xml:space="preserve">підпис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</w:rPr>
            </w:r>
          </w:p>
        </w:tc>
        <w:tc>
          <w:tcPr>
            <w:tcBorders/>
            <w:tcW w:w="329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</w:rPr>
              <w:t xml:space="preserve">Ім’я, ПРІЗВИЩЕ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1" w:bottom="1134" w:left="1418" w:header="709" w:footer="709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uk-UA" w:eastAsia="uk-UA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70"/>
    <w:next w:val="67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7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7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7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7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7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7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70"/>
    <w:next w:val="67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7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70"/>
    <w:next w:val="67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7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7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7"/>
    <w:link w:val="175"/>
    <w:uiPriority w:val="99"/>
    <w:pPr>
      <w:pBdr/>
      <w:spacing/>
      <w:ind/>
    </w:pPr>
  </w:style>
  <w:style w:type="paragraph" w:styleId="177">
    <w:name w:val="Footer"/>
    <w:basedOn w:val="67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7"/>
    <w:link w:val="177"/>
    <w:uiPriority w:val="99"/>
    <w:pPr>
      <w:pBdr/>
      <w:spacing/>
      <w:ind/>
    </w:pPr>
  </w:style>
  <w:style w:type="paragraph" w:styleId="179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7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7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89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0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1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2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3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4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5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6">
    <w:name w:val="toc 9"/>
    <w:basedOn w:val="670"/>
    <w:next w:val="67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72">
    <w:name w:val="Heading 2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73">
    <w:name w:val="Heading 3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74">
    <w:name w:val="Heading 4"/>
    <w:basedOn w:val="670"/>
    <w:next w:val="670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75">
    <w:name w:val="Heading 5"/>
    <w:basedOn w:val="670"/>
    <w:next w:val="670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76">
    <w:name w:val="Heading 6"/>
    <w:basedOn w:val="670"/>
    <w:next w:val="670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table" w:styleId="680" w:customStyle="1">
    <w:name w:val="Table Normal"/>
    <w:pPr>
      <w:pBdr/>
      <w:spacing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itle"/>
    <w:basedOn w:val="670"/>
    <w:next w:val="670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682">
    <w:name w:val="Subtitle"/>
    <w:basedOn w:val="670"/>
    <w:next w:val="670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3" w:customStyle="1">
    <w:name w:val="StGen0"/>
    <w:basedOn w:val="680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right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 w:customStyle="1">
    <w:name w:val="StGen1"/>
    <w:basedOn w:val="680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right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 w:customStyle="1">
    <w:name w:val="StGen2"/>
    <w:basedOn w:val="680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right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6">
    <w:name w:val="List Paragraph"/>
    <w:basedOn w:val="6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72D64-7C23-4355-8DA9-A1BDAC004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revision>3</cp:revision>
  <dcterms:created xsi:type="dcterms:W3CDTF">2026-05-12T10:48:00Z</dcterms:created>
  <dcterms:modified xsi:type="dcterms:W3CDTF">2026-05-31T18:18:08Z</dcterms:modified>
</cp:coreProperties>
</file>