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>
      <w:pPr>
        <w:rPr>
          <w:rFonts w:hint="default"/>
          <w:sz w:val="52"/>
          <w:szCs w:val="52"/>
          <w:highlight w:val="yellow"/>
          <w:lang w:val="en-US"/>
        </w:rPr>
      </w:pPr>
      <w:r>
        <w:rPr>
          <w:rFonts w:hint="default"/>
          <w:sz w:val="52"/>
          <w:szCs w:val="52"/>
          <w:highlight w:val="yellow"/>
          <w:lang w:val="en-US"/>
        </w:rPr>
        <w:t>Assignment 1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Q1. Describe why RISC architecture is used for Micro controller application?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Q2. Describe the working of relay? 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Q3. Using relay to make a circuit to Turn on and Off a Bulb using a switch. Relay coil voltage is 5V.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Q4. Read the following datasheet of an led and find out the value of resistor to be used in series with the LED when the voltage source is 5VDC.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Link: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"https://www.mouser.in/datasheet/2/678/Broadcom-01-02-2020-HLMP-AG70-Z20DD_HLMP-AL71-13KD-1696576.pdf"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https://www.mouser.in/datasheet/2/678/Broadcom-01-02-2020-HLMP-AG70-Z20DD_HLMP-AL71-13KD-1696576.pdf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Q5. Realize a bridge rectifier circuit and explain its working.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Q6. Realize a circuit which uses BJT as a switch and use it to control an LED using a switch.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Q7. What is a Voltage divider circuit?Explain using an example.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Q8. What do you mean by high impedance pin of a controller?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Q9. If doubling the voltage across a resistor doubles the current through the resistor then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A.</w:t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the resistor value decreased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B.</w:t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the resistor value did not change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C.</w:t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the resistor value increased</w:t>
      </w:r>
    </w:p>
    <w:p>
      <w:pPr>
        <w:ind w:left="720" w:hanging="720" w:hangingChars="2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D.</w:t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it is impossible to determine the change in the resistor value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Q10. </w:t>
      </w:r>
    </w:p>
    <w:tbl>
      <w:tblPr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26" w:lineRule="atLeast"/>
              <w:ind w:left="0" w:righ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caps w:val="0"/>
                <w:spacing w:val="0"/>
                <w:sz w:val="21"/>
                <w:szCs w:val="21"/>
              </w:rPr>
              <w:t>What is the current flow through R1, R2, and R3?</w:t>
            </w:r>
            <w:r>
              <w:rPr>
                <w:rFonts w:hint="default" w:ascii="Arial" w:hAnsi="Arial" w:cs="Arial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caps w:val="0"/>
                <w:spacing w:val="0"/>
                <w:sz w:val="21"/>
                <w:szCs w:val="21"/>
                <w:bdr w:val="none" w:color="auto" w:sz="0" w:space="0"/>
              </w:rPr>
              <w:drawing>
                <wp:inline distT="0" distB="0" distL="114300" distR="114300">
                  <wp:extent cx="1943100" cy="222885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tbl>
            <w:tblPr>
              <w:tblW w:w="5000" w:type="pct"/>
              <w:tblCellSpacing w:w="0" w:type="dxa"/>
              <w:tblInd w:w="0" w:type="dxa"/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0"/>
              <w:gridCol w:w="7886"/>
            </w:tblGrid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"https://www.indiabix.com/electronics/series-circuits/javascript: void 0;" </w:instrTex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SimSun" w:cs="Arial"/>
                      <w:b/>
                      <w:color w:val="0077CC"/>
                      <w:sz w:val="21"/>
                      <w:szCs w:val="21"/>
                      <w:u w:val="none"/>
                    </w:rPr>
                    <w:t>A.</w: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49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1A, 1A, 1A</w:t>
                  </w:r>
                  <w:bookmarkStart w:id="0" w:name="_GoBack"/>
                  <w:bookmarkEnd w:id="0"/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"https://www.indiabix.com/electronics/series-circuits/javascript: void 0;" </w:instrTex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SimSun" w:cs="Arial"/>
                      <w:b/>
                      <w:color w:val="0077CC"/>
                      <w:sz w:val="21"/>
                      <w:szCs w:val="21"/>
                      <w:u w:val="none"/>
                    </w:rPr>
                    <w:t>B.</w: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49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1A, 2A, 3A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"https://www.indiabix.com/electronics/series-circuits/javascript: void 0;" </w:instrTex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SimSun" w:cs="Arial"/>
                      <w:b/>
                      <w:color w:val="0077CC"/>
                      <w:sz w:val="21"/>
                      <w:szCs w:val="21"/>
                      <w:u w:val="none"/>
                    </w:rPr>
                    <w:t>C.</w: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49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3A, 3A, 3A</w:t>
                  </w:r>
                </w:p>
              </w:tc>
            </w:tr>
            <w:tr>
              <w:tblPrEx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"https://www.indiabix.com/electronics/series-circuits/javascript: void 0;" </w:instrTex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Arial" w:hAnsi="Arial" w:eastAsia="SimSun" w:cs="Arial"/>
                      <w:b/>
                      <w:color w:val="0077CC"/>
                      <w:sz w:val="21"/>
                      <w:szCs w:val="21"/>
                      <w:u w:val="none"/>
                    </w:rPr>
                    <w:t>D.</w:t>
                  </w:r>
                  <w:r>
                    <w:rPr>
                      <w:rFonts w:hint="default" w:ascii="Arial" w:hAnsi="Arial" w:eastAsia="SimSun" w:cs="Arial"/>
                      <w:b/>
                      <w:color w:val="0077CC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4950" w:type="pct"/>
                  <w:shd w:val="clear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ascii="Arial" w:hAnsi="Arial" w:cs="Arial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SimSun" w:cs="Arial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3A, 2A, 1A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rFonts w:hint="default" w:ascii="Arial" w:hAnsi="Arial" w:cs="Arial"/>
                <w:caps w:val="0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0025C"/>
    <w:rsid w:val="17693899"/>
    <w:rsid w:val="7F9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hu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2020-05-07T12:01:00Z</dcterms:created>
  <dc:creator>ujjwal kala</dc:creator>
  <cp:lastModifiedBy>shubh</cp:lastModifiedBy>
  <dcterms:modified xsi:type="dcterms:W3CDTF">2020-05-08T12:03:34Z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