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09" w:rsidRPr="0048325D" w:rsidRDefault="00193609" w:rsidP="0048325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8325D">
        <w:rPr>
          <w:rFonts w:ascii="Verdana" w:hAnsi="Verdana"/>
          <w:b/>
          <w:sz w:val="20"/>
          <w:szCs w:val="20"/>
        </w:rPr>
        <w:t xml:space="preserve">Faculty Name: </w:t>
      </w:r>
      <w:proofErr w:type="spellStart"/>
      <w:r w:rsidR="0048325D" w:rsidRPr="0048325D">
        <w:rPr>
          <w:rFonts w:ascii="Verdana" w:eastAsia="Calibri" w:hAnsi="Verdana" w:cs="Arial"/>
          <w:b/>
          <w:sz w:val="20"/>
          <w:szCs w:val="20"/>
        </w:rPr>
        <w:t>Mr.S</w:t>
      </w:r>
      <w:proofErr w:type="spellEnd"/>
      <w:r w:rsidR="0048325D" w:rsidRPr="0048325D">
        <w:rPr>
          <w:rFonts w:ascii="Verdana" w:eastAsia="Calibri" w:hAnsi="Verdana" w:cs="Arial"/>
          <w:b/>
          <w:sz w:val="20"/>
          <w:szCs w:val="20"/>
        </w:rPr>
        <w:t xml:space="preserve">. </w:t>
      </w:r>
      <w:proofErr w:type="spellStart"/>
      <w:r w:rsidR="0048325D" w:rsidRPr="0048325D">
        <w:rPr>
          <w:rFonts w:ascii="Verdana" w:eastAsia="Calibri" w:hAnsi="Verdana" w:cs="Arial"/>
          <w:b/>
          <w:sz w:val="20"/>
          <w:szCs w:val="20"/>
        </w:rPr>
        <w:t>Anto</w:t>
      </w:r>
      <w:proofErr w:type="spellEnd"/>
    </w:p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48325D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520"/>
        <w:gridCol w:w="2268"/>
      </w:tblGrid>
      <w:tr w:rsidR="00193609" w:rsidRPr="0048325D" w:rsidTr="0048325D">
        <w:tc>
          <w:tcPr>
            <w:tcW w:w="2394" w:type="dxa"/>
            <w:shd w:val="clear" w:color="auto" w:fill="8DB3E2" w:themeFill="text2" w:themeFillTint="66"/>
            <w:vAlign w:val="center"/>
          </w:tcPr>
          <w:p w:rsidR="00193609" w:rsidRPr="0048325D" w:rsidRDefault="00193609" w:rsidP="004832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193609" w:rsidRPr="0048325D" w:rsidRDefault="00193609" w:rsidP="004832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520" w:type="dxa"/>
            <w:shd w:val="clear" w:color="auto" w:fill="8DB3E2" w:themeFill="text2" w:themeFillTint="66"/>
            <w:vAlign w:val="center"/>
          </w:tcPr>
          <w:p w:rsidR="00193609" w:rsidRPr="0048325D" w:rsidRDefault="00193609" w:rsidP="004832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:rsidR="00193609" w:rsidRPr="0048325D" w:rsidRDefault="00193609" w:rsidP="004832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48325D" w:rsidRPr="0048325D" w:rsidTr="0048325D">
        <w:tc>
          <w:tcPr>
            <w:tcW w:w="2394" w:type="dxa"/>
            <w:vAlign w:val="center"/>
          </w:tcPr>
          <w:p w:rsidR="0048325D" w:rsidRPr="0048325D" w:rsidRDefault="0048325D" w:rsidP="004832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48325D" w:rsidRPr="0048325D" w:rsidRDefault="0048325D" w:rsidP="0048325D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48325D">
              <w:rPr>
                <w:rFonts w:ascii="Verdana" w:hAnsi="Verdana" w:cs="Arial"/>
                <w:b/>
                <w:sz w:val="20"/>
                <w:szCs w:val="20"/>
              </w:rPr>
              <w:t>B. E (EEE)</w:t>
            </w:r>
          </w:p>
        </w:tc>
        <w:tc>
          <w:tcPr>
            <w:tcW w:w="2520" w:type="dxa"/>
            <w:vAlign w:val="center"/>
          </w:tcPr>
          <w:p w:rsidR="0048325D" w:rsidRPr="0048325D" w:rsidRDefault="0048325D" w:rsidP="0048325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48325D">
              <w:rPr>
                <w:rFonts w:ascii="Verdana" w:hAnsi="Verdana" w:cs="Arial"/>
                <w:sz w:val="20"/>
                <w:szCs w:val="20"/>
              </w:rPr>
              <w:t>Noorul</w:t>
            </w:r>
            <w:proofErr w:type="spellEnd"/>
            <w:r w:rsidRPr="0048325D">
              <w:rPr>
                <w:rFonts w:ascii="Verdana" w:hAnsi="Verdana" w:cs="Arial"/>
                <w:sz w:val="20"/>
                <w:szCs w:val="20"/>
              </w:rPr>
              <w:t xml:space="preserve"> Islam College of </w:t>
            </w:r>
            <w:proofErr w:type="spellStart"/>
            <w:r w:rsidRPr="0048325D">
              <w:rPr>
                <w:rFonts w:ascii="Verdana" w:hAnsi="Verdana" w:cs="Arial"/>
                <w:sz w:val="20"/>
                <w:szCs w:val="20"/>
              </w:rPr>
              <w:t>Engineering,Thuckaly</w:t>
            </w:r>
            <w:proofErr w:type="spellEnd"/>
          </w:p>
        </w:tc>
        <w:tc>
          <w:tcPr>
            <w:tcW w:w="2268" w:type="dxa"/>
            <w:vAlign w:val="center"/>
          </w:tcPr>
          <w:p w:rsidR="0048325D" w:rsidRPr="0048325D" w:rsidRDefault="0048325D" w:rsidP="0048325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8325D">
              <w:rPr>
                <w:rFonts w:ascii="Verdana" w:hAnsi="Verdana" w:cs="Arial"/>
                <w:sz w:val="20"/>
                <w:szCs w:val="20"/>
              </w:rPr>
              <w:t>1999</w:t>
            </w:r>
          </w:p>
        </w:tc>
      </w:tr>
      <w:tr w:rsidR="0048325D" w:rsidRPr="0048325D" w:rsidTr="0048325D">
        <w:tc>
          <w:tcPr>
            <w:tcW w:w="2394" w:type="dxa"/>
            <w:vAlign w:val="center"/>
          </w:tcPr>
          <w:p w:rsidR="0048325D" w:rsidRPr="0048325D" w:rsidRDefault="0048325D" w:rsidP="004832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48325D" w:rsidRPr="0048325D" w:rsidRDefault="0048325D" w:rsidP="0048325D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48325D">
              <w:rPr>
                <w:rFonts w:ascii="Verdana" w:hAnsi="Verdana" w:cs="Arial"/>
                <w:b/>
                <w:sz w:val="20"/>
                <w:szCs w:val="20"/>
              </w:rPr>
              <w:t>M E (CSE)</w:t>
            </w:r>
          </w:p>
        </w:tc>
        <w:tc>
          <w:tcPr>
            <w:tcW w:w="2520" w:type="dxa"/>
            <w:vAlign w:val="center"/>
          </w:tcPr>
          <w:p w:rsidR="0048325D" w:rsidRPr="0048325D" w:rsidRDefault="0048325D" w:rsidP="0048325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48325D">
              <w:rPr>
                <w:rFonts w:ascii="Verdana" w:hAnsi="Verdana" w:cs="Arial"/>
                <w:sz w:val="20"/>
                <w:szCs w:val="20"/>
              </w:rPr>
              <w:t>Annamalai</w:t>
            </w:r>
            <w:proofErr w:type="spellEnd"/>
            <w:r w:rsidRPr="0048325D">
              <w:rPr>
                <w:rFonts w:ascii="Verdana" w:hAnsi="Verdana" w:cs="Arial"/>
                <w:sz w:val="20"/>
                <w:szCs w:val="20"/>
              </w:rPr>
              <w:t xml:space="preserve"> University, Chidambaram</w:t>
            </w:r>
          </w:p>
        </w:tc>
        <w:tc>
          <w:tcPr>
            <w:tcW w:w="2268" w:type="dxa"/>
            <w:vAlign w:val="center"/>
          </w:tcPr>
          <w:p w:rsidR="0048325D" w:rsidRPr="0048325D" w:rsidRDefault="0048325D" w:rsidP="0048325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8325D">
              <w:rPr>
                <w:rFonts w:ascii="Verdana" w:hAnsi="Verdana" w:cs="Arial"/>
                <w:sz w:val="20"/>
                <w:szCs w:val="20"/>
              </w:rPr>
              <w:t>2005</w:t>
            </w:r>
          </w:p>
        </w:tc>
      </w:tr>
      <w:tr w:rsidR="00193609" w:rsidRPr="0048325D" w:rsidTr="0048325D">
        <w:tc>
          <w:tcPr>
            <w:tcW w:w="2394" w:type="dxa"/>
            <w:vAlign w:val="center"/>
          </w:tcPr>
          <w:p w:rsidR="00193609" w:rsidRPr="0048325D" w:rsidRDefault="00193609" w:rsidP="0048325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PhD</w:t>
            </w:r>
          </w:p>
        </w:tc>
        <w:tc>
          <w:tcPr>
            <w:tcW w:w="2394" w:type="dxa"/>
            <w:vAlign w:val="center"/>
          </w:tcPr>
          <w:p w:rsidR="00193609" w:rsidRPr="0048325D" w:rsidRDefault="00193609" w:rsidP="0048325D">
            <w:pPr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48325D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Ph.D.,</w:t>
            </w:r>
          </w:p>
        </w:tc>
        <w:tc>
          <w:tcPr>
            <w:tcW w:w="2520" w:type="dxa"/>
            <w:vAlign w:val="center"/>
          </w:tcPr>
          <w:p w:rsidR="00193609" w:rsidRPr="0048325D" w:rsidRDefault="00193609" w:rsidP="0048325D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48325D">
              <w:rPr>
                <w:rFonts w:ascii="Verdana" w:eastAsia="Calibri" w:hAnsi="Verdana" w:cs="Arial"/>
                <w:bCs/>
                <w:sz w:val="20"/>
                <w:szCs w:val="20"/>
              </w:rPr>
              <w:t>Anna University, Chennai.</w:t>
            </w:r>
          </w:p>
        </w:tc>
        <w:tc>
          <w:tcPr>
            <w:tcW w:w="2268" w:type="dxa"/>
            <w:vAlign w:val="center"/>
          </w:tcPr>
          <w:p w:rsidR="00193609" w:rsidRPr="0048325D" w:rsidRDefault="0048325D" w:rsidP="0048325D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48325D">
              <w:rPr>
                <w:rFonts w:ascii="Verdana" w:eastAsia="Calibri" w:hAnsi="Verdana" w:cs="Arial"/>
                <w:bCs/>
                <w:sz w:val="20"/>
                <w:szCs w:val="20"/>
              </w:rPr>
              <w:t>Pursuing</w:t>
            </w:r>
          </w:p>
        </w:tc>
      </w:tr>
    </w:tbl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8325D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193609" w:rsidRPr="0048325D" w:rsidTr="003F0B3B">
        <w:tc>
          <w:tcPr>
            <w:tcW w:w="2065" w:type="dxa"/>
            <w:shd w:val="clear" w:color="auto" w:fill="8DB3E2" w:themeFill="text2" w:themeFillTint="66"/>
          </w:tcPr>
          <w:p w:rsidR="00193609" w:rsidRPr="0048325D" w:rsidRDefault="00193609" w:rsidP="0048325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193609" w:rsidRPr="0048325D" w:rsidRDefault="00193609" w:rsidP="0048325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193609" w:rsidRPr="0048325D" w:rsidRDefault="00193609" w:rsidP="0048325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193609" w:rsidRPr="0048325D" w:rsidRDefault="00193609" w:rsidP="0048325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325D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193609" w:rsidRPr="0048325D" w:rsidTr="00253100">
        <w:tc>
          <w:tcPr>
            <w:tcW w:w="2065" w:type="dxa"/>
            <w:vAlign w:val="center"/>
          </w:tcPr>
          <w:p w:rsidR="00193609" w:rsidRPr="003F0B3B" w:rsidRDefault="003F0B3B" w:rsidP="0025310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F0B3B">
              <w:rPr>
                <w:rFonts w:ascii="Verdana" w:hAnsi="Verdana"/>
                <w:sz w:val="20"/>
                <w:szCs w:val="20"/>
              </w:rPr>
              <w:t>2001-2010</w:t>
            </w:r>
          </w:p>
        </w:tc>
        <w:tc>
          <w:tcPr>
            <w:tcW w:w="2044" w:type="dxa"/>
            <w:vAlign w:val="center"/>
          </w:tcPr>
          <w:p w:rsidR="00193609" w:rsidRPr="003F0B3B" w:rsidRDefault="003F0B3B" w:rsidP="0025310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F0B3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2464" w:type="dxa"/>
            <w:vAlign w:val="center"/>
          </w:tcPr>
          <w:p w:rsidR="00193609" w:rsidRPr="003F0B3B" w:rsidRDefault="003F0B3B" w:rsidP="0025310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F0B3B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193609" w:rsidRPr="003F0B3B" w:rsidRDefault="003F0B3B" w:rsidP="0025310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F0B3B">
              <w:rPr>
                <w:rFonts w:ascii="Verdana" w:hAnsi="Verdana"/>
                <w:sz w:val="20"/>
                <w:szCs w:val="20"/>
              </w:rPr>
              <w:t xml:space="preserve">Sri Krishna College of </w:t>
            </w:r>
            <w:r w:rsidR="00253100">
              <w:rPr>
                <w:rFonts w:ascii="Verdana" w:hAnsi="Verdana"/>
                <w:sz w:val="20"/>
                <w:szCs w:val="20"/>
              </w:rPr>
              <w:t xml:space="preserve">     </w:t>
            </w:r>
            <w:r w:rsidRPr="003F0B3B">
              <w:rPr>
                <w:rFonts w:ascii="Verdana" w:hAnsi="Verdana"/>
                <w:sz w:val="20"/>
                <w:szCs w:val="20"/>
              </w:rPr>
              <w:t>Technology</w:t>
            </w:r>
          </w:p>
        </w:tc>
      </w:tr>
      <w:tr w:rsidR="00193609" w:rsidRPr="0048325D" w:rsidTr="00253100">
        <w:tc>
          <w:tcPr>
            <w:tcW w:w="2065" w:type="dxa"/>
            <w:vAlign w:val="center"/>
          </w:tcPr>
          <w:p w:rsidR="00193609" w:rsidRPr="003F0B3B" w:rsidRDefault="003F0B3B" w:rsidP="0025310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F0B3B">
              <w:rPr>
                <w:rFonts w:ascii="Verdana" w:hAnsi="Verdana"/>
                <w:sz w:val="20"/>
                <w:szCs w:val="20"/>
              </w:rPr>
              <w:t>2010-2016</w:t>
            </w:r>
          </w:p>
        </w:tc>
        <w:tc>
          <w:tcPr>
            <w:tcW w:w="2044" w:type="dxa"/>
            <w:vAlign w:val="center"/>
          </w:tcPr>
          <w:p w:rsidR="00193609" w:rsidRPr="003F0B3B" w:rsidRDefault="003F0B3B" w:rsidP="0025310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F0B3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464" w:type="dxa"/>
            <w:vAlign w:val="center"/>
          </w:tcPr>
          <w:p w:rsidR="00193609" w:rsidRPr="003F0B3B" w:rsidRDefault="003F0B3B" w:rsidP="0025310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F0B3B">
              <w:rPr>
                <w:rFonts w:ascii="Verdana" w:hAnsi="Verdana"/>
                <w:sz w:val="20"/>
                <w:szCs w:val="20"/>
              </w:rPr>
              <w:t>Associate Professor</w:t>
            </w:r>
          </w:p>
        </w:tc>
        <w:tc>
          <w:tcPr>
            <w:tcW w:w="3003" w:type="dxa"/>
            <w:vAlign w:val="center"/>
          </w:tcPr>
          <w:p w:rsidR="00193609" w:rsidRPr="003F0B3B" w:rsidRDefault="00253100" w:rsidP="0025310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Sri Krishna College of      Te</w:t>
            </w:r>
            <w:r w:rsidR="003F0B3B" w:rsidRPr="003F0B3B">
              <w:rPr>
                <w:rFonts w:ascii="Verdana" w:hAnsi="Verdana"/>
                <w:sz w:val="20"/>
                <w:szCs w:val="20"/>
              </w:rPr>
              <w:t>chnology</w:t>
            </w:r>
          </w:p>
        </w:tc>
      </w:tr>
    </w:tbl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48325D">
        <w:rPr>
          <w:rFonts w:ascii="Verdana" w:hAnsi="Verdana"/>
          <w:b/>
          <w:sz w:val="20"/>
          <w:szCs w:val="20"/>
          <w:u w:val="single"/>
        </w:rPr>
        <w:t>PUBLICATIONS</w:t>
      </w:r>
    </w:p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8325D">
        <w:rPr>
          <w:rFonts w:ascii="Verdana" w:hAnsi="Verdana"/>
          <w:b/>
          <w:sz w:val="20"/>
          <w:szCs w:val="20"/>
        </w:rPr>
        <w:t>JOURNALS:</w:t>
      </w:r>
    </w:p>
    <w:p w:rsidR="0048325D" w:rsidRPr="0048325D" w:rsidRDefault="0048325D" w:rsidP="004832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48325D">
        <w:rPr>
          <w:rFonts w:ascii="Verdana" w:hAnsi="Verdana" w:cs="Arial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48325D">
        <w:rPr>
          <w:rFonts w:ascii="Verdana" w:hAnsi="Verdana" w:cs="Arial"/>
          <w:sz w:val="20"/>
          <w:szCs w:val="20"/>
        </w:rPr>
        <w:t>S ,</w:t>
      </w:r>
      <w:proofErr w:type="gramEnd"/>
      <w:r w:rsidRPr="0048325D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48325D">
        <w:rPr>
          <w:rFonts w:ascii="Verdana" w:hAnsi="Verdana" w:cs="Arial"/>
          <w:sz w:val="20"/>
          <w:szCs w:val="20"/>
        </w:rPr>
        <w:t>Chandramathi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S [2015], “An Expert System for Breast Cancer Diagnosis Using Fuzzy Classifier with Ant Colony Optimization”, Australian Journal of Basic and Applied </w:t>
      </w:r>
      <w:proofErr w:type="spellStart"/>
      <w:r w:rsidRPr="0048325D">
        <w:rPr>
          <w:rFonts w:ascii="Verdana" w:hAnsi="Verdana" w:cs="Arial"/>
          <w:sz w:val="20"/>
          <w:szCs w:val="20"/>
        </w:rPr>
        <w:t>Sciences,Volume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9(13),May 2015.pp 172-177. ISSN 1991-8178</w:t>
      </w:r>
    </w:p>
    <w:p w:rsidR="0048325D" w:rsidRPr="0048325D" w:rsidRDefault="0048325D" w:rsidP="004832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48325D">
        <w:rPr>
          <w:rFonts w:ascii="Verdana" w:hAnsi="Verdana" w:cs="Arial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S , </w:t>
      </w:r>
      <w:proofErr w:type="spellStart"/>
      <w:r w:rsidRPr="0048325D">
        <w:rPr>
          <w:rFonts w:ascii="Verdana" w:hAnsi="Verdana" w:cs="Arial"/>
          <w:sz w:val="20"/>
          <w:szCs w:val="20"/>
        </w:rPr>
        <w:t>Chandramathi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S [2015], “An Expert System for Diabetes Diagnosis Using Extreme Learning Machine and Simulated Annealing” , International Journal of Applied Engineering Research , Volume 10, Number 12, August 2015,pp 32087-32101.ISSN  0973-4562</w:t>
      </w:r>
    </w:p>
    <w:p w:rsidR="0048325D" w:rsidRPr="0048325D" w:rsidRDefault="0048325D" w:rsidP="0048325D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48325D">
        <w:rPr>
          <w:rFonts w:ascii="Verdana" w:hAnsi="Verdana" w:cs="Arial"/>
          <w:sz w:val="20"/>
          <w:szCs w:val="20"/>
        </w:rPr>
        <w:t>S.Anto,Dr.S.Chandramathi</w:t>
      </w:r>
      <w:proofErr w:type="spellEnd"/>
      <w:r w:rsidRPr="0048325D">
        <w:rPr>
          <w:rFonts w:ascii="Verdana" w:hAnsi="Verdana" w:cs="Arial"/>
          <w:sz w:val="20"/>
          <w:szCs w:val="20"/>
        </w:rPr>
        <w:t>[2015], “An Expert System based on SVM and Hybrid GA-SA Optimization for hepatitis Diagnosis” ,International Journal of Computer Engineering in Research Trends , Volume 2 , Issue 7, July 2015,pp 437-443.ISSN 2349-7084.</w:t>
      </w:r>
    </w:p>
    <w:p w:rsidR="0048325D" w:rsidRPr="0048325D" w:rsidRDefault="0048325D" w:rsidP="0048325D">
      <w:pPr>
        <w:widowControl w:val="0"/>
        <w:suppressAutoHyphens/>
        <w:spacing w:line="360" w:lineRule="auto"/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48325D" w:rsidRPr="0048325D" w:rsidRDefault="0048325D" w:rsidP="004832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S. </w:t>
      </w:r>
      <w:proofErr w:type="spellStart"/>
      <w:r w:rsidRPr="0048325D">
        <w:rPr>
          <w:rFonts w:ascii="Verdana" w:hAnsi="Verdana" w:cs="Arial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, </w:t>
      </w:r>
      <w:proofErr w:type="spellStart"/>
      <w:proofErr w:type="gramStart"/>
      <w:r w:rsidRPr="0048325D">
        <w:rPr>
          <w:rFonts w:ascii="Verdana" w:hAnsi="Verdana" w:cs="Arial"/>
          <w:sz w:val="20"/>
          <w:szCs w:val="20"/>
        </w:rPr>
        <w:t>S.Aishwarya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,</w:t>
      </w:r>
      <w:proofErr w:type="gramEnd"/>
      <w:r w:rsidRPr="0048325D">
        <w:rPr>
          <w:rFonts w:ascii="Verdana" w:hAnsi="Verdana" w:cs="Arial"/>
          <w:sz w:val="20"/>
          <w:szCs w:val="20"/>
        </w:rPr>
        <w:t xml:space="preserve">”A Medical Expert System based on Genetic Algorithm and Extreme Learning Machine for Diabetes Disease Diagnosis” is published in International Journal of Science , Engineering and Technology Research , Volume 3,issue 5 ,May 2014. </w:t>
      </w:r>
    </w:p>
    <w:p w:rsidR="0048325D" w:rsidRPr="0048325D" w:rsidRDefault="0048325D" w:rsidP="004832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S. </w:t>
      </w:r>
      <w:proofErr w:type="spellStart"/>
      <w:r w:rsidRPr="0048325D">
        <w:rPr>
          <w:rFonts w:ascii="Verdana" w:hAnsi="Verdana" w:cs="Arial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, </w:t>
      </w:r>
      <w:proofErr w:type="spellStart"/>
      <w:proofErr w:type="gramStart"/>
      <w:r w:rsidRPr="0048325D">
        <w:rPr>
          <w:rFonts w:ascii="Verdana" w:hAnsi="Verdana" w:cs="Arial"/>
          <w:sz w:val="20"/>
          <w:szCs w:val="20"/>
        </w:rPr>
        <w:t>S.Aishwarya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,</w:t>
      </w:r>
      <w:proofErr w:type="gramEnd"/>
      <w:r w:rsidRPr="0048325D">
        <w:rPr>
          <w:rFonts w:ascii="Verdana" w:hAnsi="Verdana" w:cs="Arial"/>
          <w:sz w:val="20"/>
          <w:szCs w:val="20"/>
        </w:rPr>
        <w:t xml:space="preserve">”A Medical Expert System based on Genetic Algorithm and Least Square Support Vector Machine for Diabetes Disease Diagnosis” is published in International Journal of Engineering Sciences and Research Technology , April 2014 issue. </w:t>
      </w:r>
    </w:p>
    <w:p w:rsidR="0048325D" w:rsidRPr="0048325D" w:rsidRDefault="0048325D" w:rsidP="0048325D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S </w:t>
      </w:r>
      <w:proofErr w:type="spellStart"/>
      <w:r w:rsidRPr="0048325D">
        <w:rPr>
          <w:rFonts w:ascii="Verdana" w:hAnsi="Verdana" w:cs="Arial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(2014), “An Evolutionary Fuzzy Expert System for the diagnosis of coronary artery disease.”, International Journal of Advanced Research in Computer Engineering and Technology, </w:t>
      </w:r>
      <w:proofErr w:type="spellStart"/>
      <w:r w:rsidRPr="0048325D">
        <w:rPr>
          <w:rFonts w:ascii="Verdana" w:hAnsi="Verdana" w:cs="Arial"/>
          <w:sz w:val="20"/>
          <w:szCs w:val="20"/>
        </w:rPr>
        <w:t>Vol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3,ISSUE 4, April 2014</w:t>
      </w:r>
    </w:p>
    <w:p w:rsidR="0048325D" w:rsidRPr="0048325D" w:rsidRDefault="0048325D" w:rsidP="0048325D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P </w:t>
      </w:r>
      <w:proofErr w:type="spellStart"/>
      <w:r w:rsidRPr="0048325D">
        <w:rPr>
          <w:rFonts w:ascii="Verdana" w:hAnsi="Verdana" w:cs="Arial"/>
          <w:sz w:val="20"/>
          <w:szCs w:val="20"/>
        </w:rPr>
        <w:t>Santhi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, S </w:t>
      </w:r>
      <w:proofErr w:type="spellStart"/>
      <w:proofErr w:type="gramStart"/>
      <w:r w:rsidRPr="0048325D">
        <w:rPr>
          <w:rFonts w:ascii="Verdana" w:hAnsi="Verdana" w:cs="Arial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,Fuzzy</w:t>
      </w:r>
      <w:proofErr w:type="gramEnd"/>
      <w:r w:rsidRPr="0048325D">
        <w:rPr>
          <w:rFonts w:ascii="Verdana" w:hAnsi="Verdana" w:cs="Arial"/>
          <w:sz w:val="20"/>
          <w:szCs w:val="20"/>
        </w:rPr>
        <w:t xml:space="preserve"> Cognitive Map Based Prediction of Pneumonia Severity, International Journal of Engineering Research and Technology  ,Volume I Issue 8 October 2012.</w:t>
      </w:r>
    </w:p>
    <w:p w:rsidR="0048325D" w:rsidRPr="0048325D" w:rsidRDefault="0048325D" w:rsidP="0048325D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48325D">
        <w:rPr>
          <w:rFonts w:ascii="Verdana" w:hAnsi="Verdana" w:cs="Arial"/>
          <w:sz w:val="20"/>
          <w:szCs w:val="20"/>
        </w:rPr>
        <w:t>Anitha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A </w:t>
      </w:r>
      <w:proofErr w:type="gramStart"/>
      <w:r w:rsidRPr="0048325D">
        <w:rPr>
          <w:rFonts w:ascii="Verdana" w:hAnsi="Verdana" w:cs="Arial"/>
          <w:sz w:val="20"/>
          <w:szCs w:val="20"/>
        </w:rPr>
        <w:t>S ,S</w:t>
      </w:r>
      <w:proofErr w:type="gramEnd"/>
      <w:r w:rsidRPr="0048325D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48325D">
        <w:rPr>
          <w:rFonts w:ascii="Verdana" w:hAnsi="Verdana" w:cs="Arial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, A Study on </w:t>
      </w:r>
      <w:proofErr w:type="spellStart"/>
      <w:r w:rsidRPr="0048325D">
        <w:rPr>
          <w:rFonts w:ascii="Verdana" w:hAnsi="Verdana" w:cs="Arial"/>
          <w:sz w:val="20"/>
          <w:szCs w:val="20"/>
        </w:rPr>
        <w:t>Harr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of Oriented Gradients and Scale Invariant Feature Transform Based Animal Head Detection for Online Photo Search Result Filtering ,International Journal of Logistics and Supply Chain Management ,Volume 4,Number 1 January-June 2012.</w:t>
      </w:r>
    </w:p>
    <w:p w:rsidR="0048325D" w:rsidRPr="0048325D" w:rsidRDefault="0048325D" w:rsidP="0048325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48325D">
        <w:rPr>
          <w:rFonts w:ascii="Verdana" w:hAnsi="Verdana" w:cs="Arial"/>
          <w:bCs/>
          <w:color w:val="000000"/>
          <w:sz w:val="20"/>
          <w:szCs w:val="20"/>
        </w:rPr>
        <w:t xml:space="preserve">S. </w:t>
      </w:r>
      <w:proofErr w:type="spellStart"/>
      <w:r w:rsidRPr="0048325D">
        <w:rPr>
          <w:rFonts w:ascii="Verdana" w:hAnsi="Verdana" w:cs="Arial"/>
          <w:bCs/>
          <w:color w:val="000000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bCs/>
          <w:color w:val="000000"/>
          <w:sz w:val="20"/>
          <w:szCs w:val="20"/>
        </w:rPr>
        <w:t xml:space="preserve"> – (2012),”An Optimized feature selection for intrusion detection using Layered conditional random fields with MAFS, </w:t>
      </w:r>
      <w:proofErr w:type="spellStart"/>
      <w:r w:rsidRPr="0048325D">
        <w:rPr>
          <w:rFonts w:ascii="Verdana" w:hAnsi="Verdana" w:cs="Arial"/>
          <w:color w:val="000000"/>
          <w:sz w:val="20"/>
          <w:szCs w:val="20"/>
        </w:rPr>
        <w:t>Vol</w:t>
      </w:r>
      <w:proofErr w:type="spellEnd"/>
      <w:r w:rsidRPr="0048325D">
        <w:rPr>
          <w:rFonts w:ascii="Verdana" w:hAnsi="Verdana" w:cs="Arial"/>
          <w:color w:val="000000"/>
          <w:sz w:val="20"/>
          <w:szCs w:val="20"/>
        </w:rPr>
        <w:t xml:space="preserve"> 2, issue 3,pp 71-89, July 2012.</w:t>
      </w:r>
    </w:p>
    <w:p w:rsidR="0048325D" w:rsidRPr="0048325D" w:rsidRDefault="0048325D" w:rsidP="0048325D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S </w:t>
      </w:r>
      <w:proofErr w:type="spellStart"/>
      <w:r w:rsidRPr="0048325D">
        <w:rPr>
          <w:rFonts w:ascii="Verdana" w:hAnsi="Verdana" w:cs="Arial"/>
          <w:sz w:val="20"/>
          <w:szCs w:val="20"/>
        </w:rPr>
        <w:t>Anto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, Dr S </w:t>
      </w:r>
      <w:proofErr w:type="spellStart"/>
      <w:r w:rsidRPr="0048325D">
        <w:rPr>
          <w:rFonts w:ascii="Verdana" w:hAnsi="Verdana" w:cs="Arial"/>
          <w:sz w:val="20"/>
          <w:szCs w:val="20"/>
        </w:rPr>
        <w:t>Chandramathi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, Supervised Machine Learning Approaches for Medical Dataset Classification- A Review, International Journal of Computer Science and Technology (IJCST) Volume 2, Issue 4, </w:t>
      </w:r>
      <w:proofErr w:type="gramStart"/>
      <w:r w:rsidRPr="0048325D">
        <w:rPr>
          <w:rFonts w:ascii="Verdana" w:hAnsi="Verdana" w:cs="Arial"/>
          <w:sz w:val="20"/>
          <w:szCs w:val="20"/>
        </w:rPr>
        <w:t>Oct</w:t>
      </w:r>
      <w:proofErr w:type="gramEnd"/>
      <w:r w:rsidRPr="0048325D">
        <w:rPr>
          <w:rFonts w:ascii="Verdana" w:hAnsi="Verdana" w:cs="Arial"/>
          <w:sz w:val="20"/>
          <w:szCs w:val="20"/>
        </w:rPr>
        <w:t>-Dec 2011.</w:t>
      </w:r>
    </w:p>
    <w:p w:rsidR="0048325D" w:rsidRPr="0048325D" w:rsidRDefault="0048325D" w:rsidP="0048325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8325D">
        <w:rPr>
          <w:rFonts w:ascii="Verdana" w:hAnsi="Verdana"/>
          <w:b/>
          <w:sz w:val="20"/>
          <w:szCs w:val="20"/>
        </w:rPr>
        <w:t>CONFERENCES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>Contact Free Biometric Identification System Using Hand Surface, International conference on Computational Intelligence and Computing Technology-ICCIIT-12 held at Info Institute of Technology on March 2nd &amp; 3rd, 2012.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48325D">
        <w:rPr>
          <w:rFonts w:ascii="Verdana" w:hAnsi="Verdana" w:cs="Arial"/>
          <w:sz w:val="20"/>
          <w:szCs w:val="20"/>
        </w:rPr>
        <w:t>Haar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of Oriented Gradient Based Animal Head Detection for Online Photo Search Result Filtering, International Conference on Computational Intelligence and Computing Technology-ICCIIT-12 held at Info Institute of Technology on March 2nd &amp; 3rd, 2012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lastRenderedPageBreak/>
        <w:t xml:space="preserve">Contact Free Multimodal Biometric Identification System Using Palm Print and Finger Knuckle Surface Extraction, Fifth National conference on VIT held at GCT Coimbatore, on 12th   March 2012. 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An Optimal Genetic Algorithm Approach for Twin Removal in Protein Structure Prediction, National Conference on Natural Language Processing (NLP) held </w:t>
      </w:r>
      <w:proofErr w:type="gramStart"/>
      <w:r w:rsidRPr="0048325D">
        <w:rPr>
          <w:rFonts w:ascii="Verdana" w:hAnsi="Verdana" w:cs="Arial"/>
          <w:sz w:val="20"/>
          <w:szCs w:val="20"/>
        </w:rPr>
        <w:t xml:space="preserve">at  </w:t>
      </w:r>
      <w:proofErr w:type="spellStart"/>
      <w:r w:rsidRPr="0048325D">
        <w:rPr>
          <w:rFonts w:ascii="Verdana" w:hAnsi="Verdana" w:cs="Arial"/>
          <w:sz w:val="20"/>
          <w:szCs w:val="20"/>
        </w:rPr>
        <w:t>Kumaraguru</w:t>
      </w:r>
      <w:proofErr w:type="spellEnd"/>
      <w:proofErr w:type="gramEnd"/>
      <w:r w:rsidRPr="0048325D">
        <w:rPr>
          <w:rFonts w:ascii="Verdana" w:hAnsi="Verdana" w:cs="Arial"/>
          <w:sz w:val="20"/>
          <w:szCs w:val="20"/>
        </w:rPr>
        <w:t xml:space="preserve"> College of Technology during March 25-26, 2011.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Randomized Secret Key generation Based on RSA Signature for Abuse Free Contract Signing Scheme, National Conference on Innovations in Information Technology (NCIIT 2011) </w:t>
      </w:r>
      <w:proofErr w:type="spellStart"/>
      <w:r w:rsidRPr="0048325D">
        <w:rPr>
          <w:rFonts w:ascii="Verdana" w:hAnsi="Verdana" w:cs="Arial"/>
          <w:sz w:val="20"/>
          <w:szCs w:val="20"/>
        </w:rPr>
        <w:t>Bannari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Amman Institute of Technology, </w:t>
      </w:r>
      <w:proofErr w:type="spellStart"/>
      <w:r w:rsidRPr="0048325D">
        <w:rPr>
          <w:rFonts w:ascii="Verdana" w:hAnsi="Verdana" w:cs="Arial"/>
          <w:sz w:val="20"/>
          <w:szCs w:val="20"/>
        </w:rPr>
        <w:t>Sathyamangalam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during February 24-25, 2011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RSA Signatures For Abuse Free Contract Signing Scheme, National Conference on Innovations in Information Technology (NCIIT 2011) </w:t>
      </w:r>
      <w:proofErr w:type="spellStart"/>
      <w:r w:rsidRPr="0048325D">
        <w:rPr>
          <w:rFonts w:ascii="Verdana" w:hAnsi="Verdana" w:cs="Arial"/>
          <w:sz w:val="20"/>
          <w:szCs w:val="20"/>
        </w:rPr>
        <w:t>Bannari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Amman Institute of Technology, </w:t>
      </w:r>
      <w:proofErr w:type="spellStart"/>
      <w:r w:rsidRPr="0048325D">
        <w:rPr>
          <w:rFonts w:ascii="Verdana" w:hAnsi="Verdana" w:cs="Arial"/>
          <w:sz w:val="20"/>
          <w:szCs w:val="20"/>
        </w:rPr>
        <w:t>Sathyamangalam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during Feb 24-25, 2011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Human Age Estimation Using Manifold Learning with Support Vector Regression,4th  National Conference on Signals Systems and Security at </w:t>
      </w:r>
      <w:proofErr w:type="spellStart"/>
      <w:r w:rsidRPr="0048325D">
        <w:rPr>
          <w:rFonts w:ascii="Verdana" w:hAnsi="Verdana" w:cs="Arial"/>
          <w:sz w:val="20"/>
          <w:szCs w:val="20"/>
        </w:rPr>
        <w:t>Bannari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Amman Institute of Technology, </w:t>
      </w:r>
      <w:proofErr w:type="spellStart"/>
      <w:r w:rsidRPr="0048325D">
        <w:rPr>
          <w:rFonts w:ascii="Verdana" w:hAnsi="Verdana" w:cs="Arial"/>
          <w:sz w:val="20"/>
          <w:szCs w:val="20"/>
        </w:rPr>
        <w:t>Sathyamangalam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on 26th  and 27th  February 2010.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>Brain Tumor Detection Using Color Based K means Clustering Segmentation, National Conference on Advanced Computing, Control and Automation NCACCA-09 held at KSR College of Technology on 3rd and 4th   April, 2009.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>Online Index Selection Using Query Workloads for High Dimensional Databases, National Conference held at KSR College of Technology on 13th March, 2009.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>Online Index Selection Using Query Workloads for High Dimensional Databases, Third National Conference on Networks, Intelligence and Computing Systems held at SNS College of Technology on 16th February 2009.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Test Case filtering Techniques Based on Exercising Information Flows, National Conference on Trends in Information Technology and Communication NCTIT 08 held at </w:t>
      </w:r>
      <w:proofErr w:type="spellStart"/>
      <w:r w:rsidRPr="0048325D">
        <w:rPr>
          <w:rFonts w:ascii="Verdana" w:hAnsi="Verdana" w:cs="Arial"/>
          <w:sz w:val="20"/>
          <w:szCs w:val="20"/>
        </w:rPr>
        <w:t>Velammal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Engineering College on 7th March 2008.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Agile Process in Delivering Quality Software, National Conference on Web and Computer Applications held at RVS College of Engineering and Technology, </w:t>
      </w:r>
      <w:proofErr w:type="spellStart"/>
      <w:r w:rsidRPr="0048325D">
        <w:rPr>
          <w:rFonts w:ascii="Verdana" w:hAnsi="Verdana" w:cs="Arial"/>
          <w:sz w:val="20"/>
          <w:szCs w:val="20"/>
        </w:rPr>
        <w:t>Dindigul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on 7th and 8th March 2008.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>Dynamic Balanced Key Tree Management for Secure and Efficient Group Communication, Seventh National Conference on Advanced Computing and Applications (NCACA -2008</w:t>
      </w:r>
      <w:proofErr w:type="gramStart"/>
      <w:r w:rsidRPr="0048325D">
        <w:rPr>
          <w:rFonts w:ascii="Verdana" w:hAnsi="Verdana" w:cs="Arial"/>
          <w:sz w:val="20"/>
          <w:szCs w:val="20"/>
        </w:rPr>
        <w:t>)held</w:t>
      </w:r>
      <w:proofErr w:type="gramEnd"/>
      <w:r w:rsidRPr="0048325D">
        <w:rPr>
          <w:rFonts w:ascii="Verdana" w:hAnsi="Verdana" w:cs="Arial"/>
          <w:sz w:val="20"/>
          <w:szCs w:val="20"/>
        </w:rPr>
        <w:t xml:space="preserve"> at PSG College of Technology ,Coimbatore on 4th and 5th January 2008.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lastRenderedPageBreak/>
        <w:t>Coupling Based Structural Metrics for Measuring the Quality of Software Modularization, Seventh National Conference on Advanced Computing and Applications (NCACA -2008</w:t>
      </w:r>
      <w:proofErr w:type="gramStart"/>
      <w:r w:rsidRPr="0048325D">
        <w:rPr>
          <w:rFonts w:ascii="Verdana" w:hAnsi="Verdana" w:cs="Arial"/>
          <w:sz w:val="20"/>
          <w:szCs w:val="20"/>
        </w:rPr>
        <w:t>)held</w:t>
      </w:r>
      <w:proofErr w:type="gramEnd"/>
      <w:r w:rsidRPr="0048325D">
        <w:rPr>
          <w:rFonts w:ascii="Verdana" w:hAnsi="Verdana" w:cs="Arial"/>
          <w:sz w:val="20"/>
          <w:szCs w:val="20"/>
        </w:rPr>
        <w:t xml:space="preserve"> at PSG College of Technology ,Coimbatore on 4th and 5th January 2008.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Secure and Efficient Group Key Agreement Using Dynamic Balanced Key Tree Management, National Conference on Cyber Crime &amp;Security management held at </w:t>
      </w:r>
      <w:proofErr w:type="spellStart"/>
      <w:r w:rsidRPr="0048325D">
        <w:rPr>
          <w:rFonts w:ascii="Verdana" w:hAnsi="Verdana" w:cs="Arial"/>
          <w:sz w:val="20"/>
          <w:szCs w:val="20"/>
        </w:rPr>
        <w:t>Kongu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Engineering College during November 02-04, 2007.</w:t>
      </w:r>
    </w:p>
    <w:p w:rsidR="0048325D" w:rsidRPr="0048325D" w:rsidRDefault="0048325D" w:rsidP="004832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8325D">
        <w:rPr>
          <w:rFonts w:ascii="Verdana" w:hAnsi="Verdana" w:cs="Arial"/>
          <w:sz w:val="20"/>
          <w:szCs w:val="20"/>
        </w:rPr>
        <w:t xml:space="preserve">Secure and Efficient Scheme for Dynamic Group Key Exchange, Fifth National Conference on Recent Trends in Advanced Computing held at </w:t>
      </w:r>
      <w:proofErr w:type="spellStart"/>
      <w:r w:rsidRPr="0048325D">
        <w:rPr>
          <w:rFonts w:ascii="Verdana" w:hAnsi="Verdana" w:cs="Arial"/>
          <w:sz w:val="20"/>
          <w:szCs w:val="20"/>
        </w:rPr>
        <w:t>Manonmaniam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48325D">
        <w:rPr>
          <w:rFonts w:ascii="Verdana" w:hAnsi="Verdana" w:cs="Arial"/>
          <w:sz w:val="20"/>
          <w:szCs w:val="20"/>
        </w:rPr>
        <w:t>Sundaranar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University, </w:t>
      </w:r>
      <w:proofErr w:type="spellStart"/>
      <w:r w:rsidRPr="0048325D">
        <w:rPr>
          <w:rFonts w:ascii="Verdana" w:hAnsi="Verdana" w:cs="Arial"/>
          <w:sz w:val="20"/>
          <w:szCs w:val="20"/>
        </w:rPr>
        <w:t>Tirunelveli</w:t>
      </w:r>
      <w:proofErr w:type="spellEnd"/>
      <w:r w:rsidRPr="0048325D">
        <w:rPr>
          <w:rFonts w:ascii="Verdana" w:hAnsi="Verdana" w:cs="Arial"/>
          <w:sz w:val="20"/>
          <w:szCs w:val="20"/>
        </w:rPr>
        <w:t xml:space="preserve"> during February 2005.</w:t>
      </w:r>
    </w:p>
    <w:p w:rsidR="00193609" w:rsidRPr="0048325D" w:rsidRDefault="00193609" w:rsidP="0048325D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193609" w:rsidRPr="0048325D" w:rsidRDefault="00193609" w:rsidP="0048325D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193609" w:rsidRPr="0048325D" w:rsidRDefault="00193609" w:rsidP="0048325D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193609" w:rsidRPr="0048325D" w:rsidRDefault="00193609" w:rsidP="0048325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93609" w:rsidRPr="0048325D" w:rsidRDefault="00193609" w:rsidP="0048325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D422B" w:rsidRPr="0048325D" w:rsidRDefault="00FD422B" w:rsidP="0048325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FD422B" w:rsidRPr="0048325D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242E9"/>
    <w:multiLevelType w:val="hybridMultilevel"/>
    <w:tmpl w:val="721E5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E1532"/>
    <w:multiLevelType w:val="hybridMultilevel"/>
    <w:tmpl w:val="C2D8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04153"/>
    <w:multiLevelType w:val="hybridMultilevel"/>
    <w:tmpl w:val="863C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363F1"/>
    <w:multiLevelType w:val="hybridMultilevel"/>
    <w:tmpl w:val="D16E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609"/>
    <w:rsid w:val="00193609"/>
    <w:rsid w:val="00253100"/>
    <w:rsid w:val="003F0B3B"/>
    <w:rsid w:val="0048325D"/>
    <w:rsid w:val="005A1EDD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923</Words>
  <Characters>5264</Characters>
  <Application>Microsoft Office Word</Application>
  <DocSecurity>0</DocSecurity>
  <Lines>43</Lines>
  <Paragraphs>12</Paragraphs>
  <ScaleCrop>false</ScaleCrop>
  <Company>SKCT</Company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4</cp:revision>
  <dcterms:created xsi:type="dcterms:W3CDTF">2016-10-05T04:56:00Z</dcterms:created>
  <dcterms:modified xsi:type="dcterms:W3CDTF">2016-10-05T06:32:00Z</dcterms:modified>
</cp:coreProperties>
</file>