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E2B" w:rsidRPr="00EA3E2B" w:rsidRDefault="00EA3E2B" w:rsidP="00EA3E2B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EA3E2B" w:rsidRPr="00EA3E2B" w:rsidRDefault="00EA3E2B" w:rsidP="00EA3E2B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EA3E2B">
        <w:rPr>
          <w:rFonts w:ascii="Verdana" w:hAnsi="Verdana"/>
          <w:b/>
          <w:sz w:val="20"/>
          <w:szCs w:val="20"/>
        </w:rPr>
        <w:t xml:space="preserve">Faculty Name: MR. </w:t>
      </w:r>
      <w:r w:rsidRPr="00EA3E2B">
        <w:rPr>
          <w:rFonts w:ascii="Verdana" w:hAnsi="Verdana" w:cs="Arial"/>
          <w:b/>
          <w:sz w:val="20"/>
          <w:szCs w:val="20"/>
        </w:rPr>
        <w:t>P.MADHAVAN</w:t>
      </w:r>
    </w:p>
    <w:p w:rsidR="00EA3E2B" w:rsidRPr="00EA3E2B" w:rsidRDefault="00EA3E2B" w:rsidP="00EA3E2B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EA3E2B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A3E2B" w:rsidRPr="00EA3E2B" w:rsidTr="00AC5DD6">
        <w:tc>
          <w:tcPr>
            <w:tcW w:w="2394" w:type="dxa"/>
            <w:shd w:val="clear" w:color="auto" w:fill="8DB3E2" w:themeFill="text2" w:themeFillTint="66"/>
          </w:tcPr>
          <w:p w:rsidR="00EA3E2B" w:rsidRPr="00EA3E2B" w:rsidRDefault="00EA3E2B" w:rsidP="00EA3E2B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EA3E2B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EA3E2B" w:rsidRPr="00EA3E2B" w:rsidRDefault="00EA3E2B" w:rsidP="00EA3E2B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EA3E2B">
              <w:rPr>
                <w:rFonts w:ascii="Verdana" w:hAnsi="Verdana"/>
                <w:b/>
                <w:sz w:val="20"/>
                <w:szCs w:val="20"/>
              </w:rPr>
              <w:t xml:space="preserve">Branch 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EA3E2B" w:rsidRPr="00EA3E2B" w:rsidRDefault="00EA3E2B" w:rsidP="00EA3E2B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EA3E2B">
              <w:rPr>
                <w:rFonts w:ascii="Verdana" w:hAnsi="Verdana"/>
                <w:b/>
                <w:sz w:val="20"/>
                <w:szCs w:val="20"/>
              </w:rPr>
              <w:t xml:space="preserve">Institution 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EA3E2B" w:rsidRPr="00EA3E2B" w:rsidRDefault="00EA3E2B" w:rsidP="00EA3E2B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EA3E2B">
              <w:rPr>
                <w:rFonts w:ascii="Verdana" w:hAnsi="Verdana"/>
                <w:b/>
                <w:sz w:val="20"/>
                <w:szCs w:val="20"/>
              </w:rPr>
              <w:t xml:space="preserve">Year </w:t>
            </w:r>
          </w:p>
        </w:tc>
      </w:tr>
      <w:tr w:rsidR="00EA3E2B" w:rsidRPr="00EA3E2B" w:rsidTr="00EA3E2B">
        <w:tc>
          <w:tcPr>
            <w:tcW w:w="2394" w:type="dxa"/>
            <w:vAlign w:val="center"/>
          </w:tcPr>
          <w:p w:rsidR="00EA3E2B" w:rsidRPr="00EA3E2B" w:rsidRDefault="00EA3E2B" w:rsidP="00EA3E2B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EA3E2B">
              <w:rPr>
                <w:rFonts w:ascii="Verdana" w:hAnsi="Verdana"/>
                <w:b/>
                <w:sz w:val="20"/>
                <w:szCs w:val="20"/>
              </w:rPr>
              <w:t>B.E.,</w:t>
            </w:r>
          </w:p>
        </w:tc>
        <w:tc>
          <w:tcPr>
            <w:tcW w:w="2394" w:type="dxa"/>
            <w:vAlign w:val="center"/>
          </w:tcPr>
          <w:p w:rsidR="00EA3E2B" w:rsidRPr="00EA3E2B" w:rsidRDefault="00EA3E2B" w:rsidP="00EA3E2B">
            <w:pPr>
              <w:jc w:val="both"/>
              <w:rPr>
                <w:rFonts w:ascii="Verdana" w:hAnsi="Verdana" w:cs="Arial"/>
                <w:b/>
                <w:sz w:val="20"/>
                <w:szCs w:val="20"/>
              </w:rPr>
            </w:pPr>
            <w:r w:rsidRPr="00EA3E2B">
              <w:rPr>
                <w:rFonts w:ascii="Verdana" w:hAnsi="Verdana" w:cs="Arial"/>
                <w:b/>
                <w:sz w:val="20"/>
                <w:szCs w:val="20"/>
              </w:rPr>
              <w:t>B. E (ECE)</w:t>
            </w:r>
          </w:p>
        </w:tc>
        <w:tc>
          <w:tcPr>
            <w:tcW w:w="2394" w:type="dxa"/>
            <w:vAlign w:val="center"/>
          </w:tcPr>
          <w:p w:rsidR="00EA3E2B" w:rsidRPr="00EA3E2B" w:rsidRDefault="00EA3E2B" w:rsidP="00EA3E2B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EA3E2B">
              <w:rPr>
                <w:rFonts w:ascii="Verdana" w:hAnsi="Verdana" w:cs="Arial"/>
                <w:sz w:val="20"/>
                <w:szCs w:val="20"/>
              </w:rPr>
              <w:t xml:space="preserve">A.V.C. College of Engineering , </w:t>
            </w:r>
            <w:proofErr w:type="spellStart"/>
            <w:r w:rsidRPr="00EA3E2B">
              <w:rPr>
                <w:rFonts w:ascii="Verdana" w:hAnsi="Verdana" w:cs="Arial"/>
                <w:sz w:val="20"/>
                <w:szCs w:val="20"/>
              </w:rPr>
              <w:t>Mayiladuthurai</w:t>
            </w:r>
            <w:proofErr w:type="spellEnd"/>
          </w:p>
        </w:tc>
        <w:tc>
          <w:tcPr>
            <w:tcW w:w="2394" w:type="dxa"/>
            <w:vAlign w:val="center"/>
          </w:tcPr>
          <w:p w:rsidR="00EA3E2B" w:rsidRPr="00EA3E2B" w:rsidRDefault="00EA3E2B" w:rsidP="00EA3E2B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EA3E2B">
              <w:rPr>
                <w:rFonts w:ascii="Verdana" w:hAnsi="Verdana" w:cs="Arial"/>
                <w:sz w:val="20"/>
                <w:szCs w:val="20"/>
              </w:rPr>
              <w:t>2000</w:t>
            </w:r>
          </w:p>
        </w:tc>
      </w:tr>
      <w:tr w:rsidR="00EA3E2B" w:rsidRPr="00EA3E2B" w:rsidTr="00EA3E2B">
        <w:tc>
          <w:tcPr>
            <w:tcW w:w="2394" w:type="dxa"/>
            <w:vAlign w:val="center"/>
          </w:tcPr>
          <w:p w:rsidR="00EA3E2B" w:rsidRPr="00EA3E2B" w:rsidRDefault="00EA3E2B" w:rsidP="00EA3E2B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EA3E2B">
              <w:rPr>
                <w:rFonts w:ascii="Verdana" w:hAnsi="Verdana"/>
                <w:b/>
                <w:sz w:val="20"/>
                <w:szCs w:val="20"/>
              </w:rPr>
              <w:t>M.E.,</w:t>
            </w:r>
          </w:p>
        </w:tc>
        <w:tc>
          <w:tcPr>
            <w:tcW w:w="2394" w:type="dxa"/>
            <w:vAlign w:val="center"/>
          </w:tcPr>
          <w:p w:rsidR="00EA3E2B" w:rsidRPr="00EA3E2B" w:rsidRDefault="00EA3E2B" w:rsidP="00EA3E2B">
            <w:pPr>
              <w:jc w:val="both"/>
              <w:rPr>
                <w:rFonts w:ascii="Verdana" w:hAnsi="Verdana" w:cs="Arial"/>
                <w:b/>
                <w:sz w:val="20"/>
                <w:szCs w:val="20"/>
              </w:rPr>
            </w:pPr>
            <w:r w:rsidRPr="00EA3E2B">
              <w:rPr>
                <w:rFonts w:ascii="Verdana" w:hAnsi="Verdana" w:cs="Arial"/>
                <w:b/>
                <w:sz w:val="20"/>
                <w:szCs w:val="20"/>
              </w:rPr>
              <w:t>ME (Multimedia Technology)</w:t>
            </w:r>
          </w:p>
        </w:tc>
        <w:tc>
          <w:tcPr>
            <w:tcW w:w="2394" w:type="dxa"/>
            <w:vAlign w:val="center"/>
          </w:tcPr>
          <w:p w:rsidR="00EA3E2B" w:rsidRPr="00EA3E2B" w:rsidRDefault="00EA3E2B" w:rsidP="00EA3E2B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EA3E2B">
              <w:rPr>
                <w:rFonts w:ascii="Verdana" w:hAnsi="Verdana" w:cs="Arial"/>
                <w:sz w:val="20"/>
                <w:szCs w:val="20"/>
              </w:rPr>
              <w:t xml:space="preserve">College of Engineering, </w:t>
            </w:r>
            <w:proofErr w:type="spellStart"/>
            <w:r w:rsidRPr="00EA3E2B">
              <w:rPr>
                <w:rFonts w:ascii="Verdana" w:hAnsi="Verdana" w:cs="Arial"/>
                <w:sz w:val="20"/>
                <w:szCs w:val="20"/>
              </w:rPr>
              <w:t>Guindy</w:t>
            </w:r>
            <w:proofErr w:type="spellEnd"/>
            <w:r w:rsidRPr="00EA3E2B">
              <w:rPr>
                <w:rFonts w:ascii="Verdana" w:hAnsi="Verdana" w:cs="Arial"/>
                <w:sz w:val="20"/>
                <w:szCs w:val="20"/>
              </w:rPr>
              <w:t>, Anna University</w:t>
            </w:r>
          </w:p>
        </w:tc>
        <w:tc>
          <w:tcPr>
            <w:tcW w:w="2394" w:type="dxa"/>
            <w:vAlign w:val="center"/>
          </w:tcPr>
          <w:p w:rsidR="00EA3E2B" w:rsidRPr="00EA3E2B" w:rsidRDefault="00EA3E2B" w:rsidP="00EA3E2B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EA3E2B">
              <w:rPr>
                <w:rFonts w:ascii="Verdana" w:hAnsi="Verdana" w:cs="Arial"/>
                <w:sz w:val="20"/>
                <w:szCs w:val="20"/>
              </w:rPr>
              <w:t>2007</w:t>
            </w:r>
          </w:p>
        </w:tc>
      </w:tr>
      <w:tr w:rsidR="00EA3E2B" w:rsidRPr="00EA3E2B" w:rsidTr="00EA3E2B">
        <w:tc>
          <w:tcPr>
            <w:tcW w:w="2394" w:type="dxa"/>
            <w:vAlign w:val="center"/>
          </w:tcPr>
          <w:p w:rsidR="00EA3E2B" w:rsidRPr="00EA3E2B" w:rsidRDefault="00EA3E2B" w:rsidP="00EA3E2B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EA3E2B">
              <w:rPr>
                <w:rFonts w:ascii="Verdana" w:hAnsi="Verdana"/>
                <w:b/>
                <w:sz w:val="20"/>
                <w:szCs w:val="20"/>
              </w:rPr>
              <w:t>PhD</w:t>
            </w:r>
          </w:p>
        </w:tc>
        <w:tc>
          <w:tcPr>
            <w:tcW w:w="2394" w:type="dxa"/>
            <w:vAlign w:val="center"/>
          </w:tcPr>
          <w:p w:rsidR="00EA3E2B" w:rsidRPr="00EA3E2B" w:rsidRDefault="00EA3E2B" w:rsidP="00EA3E2B">
            <w:pPr>
              <w:jc w:val="both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EA3E2B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Ph.D.,</w:t>
            </w:r>
          </w:p>
        </w:tc>
        <w:tc>
          <w:tcPr>
            <w:tcW w:w="2394" w:type="dxa"/>
            <w:vAlign w:val="center"/>
          </w:tcPr>
          <w:p w:rsidR="00EA3E2B" w:rsidRPr="00EA3E2B" w:rsidRDefault="00EA3E2B" w:rsidP="00EA3E2B">
            <w:pPr>
              <w:jc w:val="both"/>
              <w:rPr>
                <w:rFonts w:ascii="Verdana" w:eastAsia="Calibri" w:hAnsi="Verdana" w:cs="Arial"/>
                <w:bCs/>
                <w:sz w:val="20"/>
                <w:szCs w:val="20"/>
              </w:rPr>
            </w:pPr>
            <w:r w:rsidRPr="00EA3E2B">
              <w:rPr>
                <w:rFonts w:ascii="Verdana" w:eastAsia="Calibri" w:hAnsi="Verdana" w:cs="Arial"/>
                <w:bCs/>
                <w:sz w:val="20"/>
                <w:szCs w:val="20"/>
              </w:rPr>
              <w:t>Anna University, Coimbatore</w:t>
            </w:r>
          </w:p>
        </w:tc>
        <w:tc>
          <w:tcPr>
            <w:tcW w:w="2394" w:type="dxa"/>
            <w:vAlign w:val="center"/>
          </w:tcPr>
          <w:p w:rsidR="00EA3E2B" w:rsidRPr="00EA3E2B" w:rsidRDefault="00EA3E2B" w:rsidP="00EA3E2B">
            <w:pPr>
              <w:jc w:val="both"/>
              <w:rPr>
                <w:rFonts w:ascii="Verdana" w:eastAsia="Calibri" w:hAnsi="Verdana" w:cs="Arial"/>
                <w:bCs/>
                <w:sz w:val="20"/>
                <w:szCs w:val="20"/>
              </w:rPr>
            </w:pPr>
            <w:r w:rsidRPr="00EA3E2B">
              <w:rPr>
                <w:rFonts w:ascii="Verdana" w:eastAsia="Calibri" w:hAnsi="Verdana" w:cs="Arial"/>
                <w:bCs/>
                <w:sz w:val="20"/>
                <w:szCs w:val="20"/>
              </w:rPr>
              <w:t>Pursuing</w:t>
            </w:r>
          </w:p>
        </w:tc>
      </w:tr>
    </w:tbl>
    <w:p w:rsidR="00EA3E2B" w:rsidRPr="00EA3E2B" w:rsidRDefault="00EA3E2B" w:rsidP="00EA3E2B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EA3E2B" w:rsidRPr="00EA3E2B" w:rsidRDefault="00EA3E2B" w:rsidP="00EA3E2B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EA3E2B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EA3E2B" w:rsidRPr="00EA3E2B" w:rsidTr="00AC5DD6">
        <w:tc>
          <w:tcPr>
            <w:tcW w:w="2394" w:type="dxa"/>
            <w:shd w:val="clear" w:color="auto" w:fill="8DB3E2" w:themeFill="text2" w:themeFillTint="66"/>
          </w:tcPr>
          <w:p w:rsidR="00EA3E2B" w:rsidRPr="00EA3E2B" w:rsidRDefault="00EA3E2B" w:rsidP="00EA3E2B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EA3E2B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EA3E2B" w:rsidRPr="00EA3E2B" w:rsidRDefault="00EA3E2B" w:rsidP="00EA3E2B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EA3E2B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EA3E2B" w:rsidRPr="00EA3E2B" w:rsidRDefault="00EA3E2B" w:rsidP="00EA3E2B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EA3E2B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EA3E2B" w:rsidRPr="00EA3E2B" w:rsidRDefault="00EA3E2B" w:rsidP="00EA3E2B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EA3E2B">
              <w:rPr>
                <w:rFonts w:ascii="Verdana" w:hAnsi="Verdana"/>
                <w:b/>
                <w:sz w:val="20"/>
                <w:szCs w:val="20"/>
              </w:rPr>
              <w:t>Institution/Organization</w:t>
            </w:r>
          </w:p>
        </w:tc>
      </w:tr>
      <w:tr w:rsidR="00EA3E2B" w:rsidRPr="00EA3E2B" w:rsidTr="00DF3D9B">
        <w:tc>
          <w:tcPr>
            <w:tcW w:w="2394" w:type="dxa"/>
            <w:vAlign w:val="center"/>
          </w:tcPr>
          <w:p w:rsidR="00EA3E2B" w:rsidRPr="00DF3D9B" w:rsidRDefault="00DF3D9B" w:rsidP="00DF3D9B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F3D9B">
              <w:rPr>
                <w:rFonts w:ascii="Verdana" w:hAnsi="Verdana"/>
                <w:sz w:val="20"/>
                <w:szCs w:val="20"/>
              </w:rPr>
              <w:t>2002-2003</w:t>
            </w:r>
          </w:p>
        </w:tc>
        <w:tc>
          <w:tcPr>
            <w:tcW w:w="2394" w:type="dxa"/>
            <w:vAlign w:val="center"/>
          </w:tcPr>
          <w:p w:rsidR="00EA3E2B" w:rsidRPr="00DF3D9B" w:rsidRDefault="00DF3D9B" w:rsidP="00DF3D9B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F3D9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394" w:type="dxa"/>
            <w:vAlign w:val="center"/>
          </w:tcPr>
          <w:p w:rsidR="00EA3E2B" w:rsidRPr="00DF3D9B" w:rsidRDefault="00DF3D9B" w:rsidP="00DF3D9B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F3D9B">
              <w:rPr>
                <w:rFonts w:ascii="Verdana" w:hAnsi="Verdana"/>
                <w:sz w:val="20"/>
                <w:szCs w:val="20"/>
              </w:rPr>
              <w:t>Lecturer</w:t>
            </w:r>
          </w:p>
        </w:tc>
        <w:tc>
          <w:tcPr>
            <w:tcW w:w="2394" w:type="dxa"/>
            <w:vAlign w:val="center"/>
          </w:tcPr>
          <w:p w:rsidR="00EA3E2B" w:rsidRPr="00DF3D9B" w:rsidRDefault="00DF3D9B" w:rsidP="00DF3D9B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F3D9B">
              <w:rPr>
                <w:rFonts w:ascii="Arial" w:hAnsi="Arial" w:cs="Arial"/>
                <w:sz w:val="20"/>
                <w:szCs w:val="20"/>
              </w:rPr>
              <w:t>P.R.Engineering</w:t>
            </w:r>
            <w:proofErr w:type="spellEnd"/>
            <w:r w:rsidRPr="00DF3D9B">
              <w:rPr>
                <w:rFonts w:ascii="Arial" w:hAnsi="Arial" w:cs="Arial"/>
                <w:sz w:val="20"/>
                <w:szCs w:val="20"/>
              </w:rPr>
              <w:t xml:space="preserve"> College</w:t>
            </w:r>
          </w:p>
        </w:tc>
      </w:tr>
      <w:tr w:rsidR="00EA3E2B" w:rsidRPr="00EA3E2B" w:rsidTr="00DF3D9B">
        <w:tc>
          <w:tcPr>
            <w:tcW w:w="2394" w:type="dxa"/>
            <w:vAlign w:val="center"/>
          </w:tcPr>
          <w:p w:rsidR="00EA3E2B" w:rsidRPr="00DF3D9B" w:rsidRDefault="00DF3D9B" w:rsidP="00DF3D9B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F3D9B">
              <w:rPr>
                <w:rFonts w:ascii="Verdana" w:hAnsi="Verdana"/>
                <w:sz w:val="20"/>
                <w:szCs w:val="20"/>
              </w:rPr>
              <w:t>2003-2005</w:t>
            </w:r>
          </w:p>
        </w:tc>
        <w:tc>
          <w:tcPr>
            <w:tcW w:w="2394" w:type="dxa"/>
            <w:vAlign w:val="center"/>
          </w:tcPr>
          <w:p w:rsidR="00EA3E2B" w:rsidRPr="00DF3D9B" w:rsidRDefault="00DF3D9B" w:rsidP="00DF3D9B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F3D9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394" w:type="dxa"/>
            <w:vAlign w:val="center"/>
          </w:tcPr>
          <w:p w:rsidR="00EA3E2B" w:rsidRPr="00DF3D9B" w:rsidRDefault="00DF3D9B" w:rsidP="00DF3D9B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F3D9B">
              <w:rPr>
                <w:rFonts w:ascii="Verdana" w:hAnsi="Verdana"/>
                <w:sz w:val="20"/>
                <w:szCs w:val="20"/>
              </w:rPr>
              <w:t>Lecturer</w:t>
            </w:r>
          </w:p>
        </w:tc>
        <w:tc>
          <w:tcPr>
            <w:tcW w:w="2394" w:type="dxa"/>
            <w:vAlign w:val="center"/>
          </w:tcPr>
          <w:p w:rsidR="00EA3E2B" w:rsidRPr="00DF3D9B" w:rsidRDefault="00DF3D9B" w:rsidP="00DF3D9B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F3D9B">
              <w:rPr>
                <w:rFonts w:ascii="Arial" w:hAnsi="Arial" w:cs="Arial"/>
                <w:sz w:val="20"/>
                <w:szCs w:val="20"/>
              </w:rPr>
              <w:t>Arasu</w:t>
            </w:r>
            <w:proofErr w:type="spellEnd"/>
            <w:r w:rsidRPr="00DF3D9B">
              <w:rPr>
                <w:rFonts w:ascii="Arial" w:hAnsi="Arial" w:cs="Arial"/>
                <w:sz w:val="20"/>
                <w:szCs w:val="20"/>
              </w:rPr>
              <w:t xml:space="preserve"> Engineering College</w:t>
            </w:r>
          </w:p>
        </w:tc>
      </w:tr>
      <w:tr w:rsidR="00EA3E2B" w:rsidRPr="00EA3E2B" w:rsidTr="00DF3D9B">
        <w:tc>
          <w:tcPr>
            <w:tcW w:w="2394" w:type="dxa"/>
            <w:vAlign w:val="center"/>
          </w:tcPr>
          <w:p w:rsidR="00EA3E2B" w:rsidRPr="00DF3D9B" w:rsidRDefault="00DF3D9B" w:rsidP="00DF3D9B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F3D9B">
              <w:rPr>
                <w:rFonts w:ascii="Verdana" w:hAnsi="Verdana"/>
                <w:sz w:val="20"/>
                <w:szCs w:val="20"/>
              </w:rPr>
              <w:t>2008-2010</w:t>
            </w:r>
          </w:p>
        </w:tc>
        <w:tc>
          <w:tcPr>
            <w:tcW w:w="2394" w:type="dxa"/>
            <w:vAlign w:val="center"/>
          </w:tcPr>
          <w:p w:rsidR="00EA3E2B" w:rsidRPr="00DF3D9B" w:rsidRDefault="00DF3D9B" w:rsidP="00DF3D9B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F3D9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394" w:type="dxa"/>
            <w:vAlign w:val="center"/>
          </w:tcPr>
          <w:p w:rsidR="00EA3E2B" w:rsidRPr="00DF3D9B" w:rsidRDefault="00DF3D9B" w:rsidP="00DF3D9B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F3D9B"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2394" w:type="dxa"/>
            <w:vAlign w:val="center"/>
          </w:tcPr>
          <w:p w:rsidR="00EA3E2B" w:rsidRPr="00DF3D9B" w:rsidRDefault="00DF3D9B" w:rsidP="00DF3D9B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F3D9B">
              <w:rPr>
                <w:rFonts w:ascii="Arial" w:hAnsi="Arial" w:cs="Arial"/>
                <w:sz w:val="20"/>
                <w:szCs w:val="20"/>
              </w:rPr>
              <w:t>SASTRA UNIVERSITY</w:t>
            </w:r>
          </w:p>
        </w:tc>
      </w:tr>
      <w:tr w:rsidR="00DF3D9B" w:rsidRPr="00EA3E2B" w:rsidTr="00DF3D9B">
        <w:tc>
          <w:tcPr>
            <w:tcW w:w="2394" w:type="dxa"/>
            <w:vAlign w:val="center"/>
          </w:tcPr>
          <w:p w:rsidR="00DF3D9B" w:rsidRPr="00DF3D9B" w:rsidRDefault="00DF3D9B" w:rsidP="00DF3D9B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F3D9B">
              <w:rPr>
                <w:rFonts w:ascii="Verdana" w:hAnsi="Verdana"/>
                <w:sz w:val="20"/>
                <w:szCs w:val="20"/>
              </w:rPr>
              <w:t>2010-2016</w:t>
            </w:r>
          </w:p>
        </w:tc>
        <w:tc>
          <w:tcPr>
            <w:tcW w:w="2394" w:type="dxa"/>
            <w:vAlign w:val="center"/>
          </w:tcPr>
          <w:p w:rsidR="00DF3D9B" w:rsidRPr="00DF3D9B" w:rsidRDefault="00DF3D9B" w:rsidP="00DF3D9B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F3D9B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2394" w:type="dxa"/>
            <w:vAlign w:val="center"/>
          </w:tcPr>
          <w:p w:rsidR="00DF3D9B" w:rsidRPr="00DF3D9B" w:rsidRDefault="00DF3D9B" w:rsidP="00DF3D9B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F3D9B"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2394" w:type="dxa"/>
            <w:vAlign w:val="center"/>
          </w:tcPr>
          <w:p w:rsidR="00DF3D9B" w:rsidRPr="00DF3D9B" w:rsidRDefault="00DF3D9B" w:rsidP="00DF3D9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3D9B">
              <w:rPr>
                <w:rFonts w:ascii="Arial" w:hAnsi="Arial" w:cs="Arial"/>
                <w:sz w:val="20"/>
                <w:szCs w:val="20"/>
              </w:rPr>
              <w:t>Sri Krishna College of Technology</w:t>
            </w:r>
          </w:p>
        </w:tc>
      </w:tr>
    </w:tbl>
    <w:p w:rsidR="00EA3E2B" w:rsidRPr="00EA3E2B" w:rsidRDefault="00EA3E2B" w:rsidP="00EA3E2B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EA3E2B" w:rsidRPr="00EA3E2B" w:rsidRDefault="00EA3E2B" w:rsidP="00EA3E2B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EA3E2B">
        <w:rPr>
          <w:rFonts w:ascii="Verdana" w:hAnsi="Verdana"/>
          <w:b/>
          <w:sz w:val="20"/>
          <w:szCs w:val="20"/>
          <w:u w:val="single"/>
        </w:rPr>
        <w:t>PUBLICATIONS</w:t>
      </w:r>
    </w:p>
    <w:p w:rsidR="00EA3E2B" w:rsidRPr="00EA3E2B" w:rsidRDefault="00EA3E2B" w:rsidP="00EA3E2B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EA3E2B">
        <w:rPr>
          <w:rFonts w:ascii="Verdana" w:hAnsi="Verdana"/>
          <w:b/>
          <w:sz w:val="20"/>
          <w:szCs w:val="20"/>
        </w:rPr>
        <w:t>JOURNALS:</w:t>
      </w:r>
    </w:p>
    <w:p w:rsidR="00EA3E2B" w:rsidRPr="00EA3E2B" w:rsidRDefault="00EA3E2B" w:rsidP="00EA3E2B">
      <w:pPr>
        <w:pStyle w:val="NoSpacing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EA3E2B">
        <w:rPr>
          <w:rFonts w:ascii="Verdana" w:hAnsi="Verdana" w:cs="Arial"/>
          <w:sz w:val="20"/>
          <w:szCs w:val="20"/>
        </w:rPr>
        <w:t xml:space="preserve">Published a paper titled “DFA based </w:t>
      </w:r>
      <w:proofErr w:type="spellStart"/>
      <w:r w:rsidRPr="00EA3E2B">
        <w:rPr>
          <w:rFonts w:ascii="Verdana" w:hAnsi="Verdana" w:cs="Arial"/>
          <w:sz w:val="20"/>
          <w:szCs w:val="20"/>
        </w:rPr>
        <w:t>QoS</w:t>
      </w:r>
      <w:proofErr w:type="spellEnd"/>
      <w:r w:rsidRPr="00EA3E2B">
        <w:rPr>
          <w:rFonts w:ascii="Verdana" w:hAnsi="Verdana" w:cs="Arial"/>
          <w:sz w:val="20"/>
          <w:szCs w:val="20"/>
        </w:rPr>
        <w:t xml:space="preserve"> Aware Clustering for future prediction and performance improvement in MANET” in Asian Journal of Information Technology,Medwell,2016</w:t>
      </w:r>
    </w:p>
    <w:p w:rsidR="00EA3E2B" w:rsidRPr="00EA3E2B" w:rsidRDefault="00EA3E2B" w:rsidP="00EA3E2B">
      <w:pPr>
        <w:pStyle w:val="NoSpacing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EA3E2B">
        <w:rPr>
          <w:rFonts w:ascii="Verdana" w:hAnsi="Verdana" w:cs="Arial"/>
          <w:sz w:val="20"/>
          <w:szCs w:val="20"/>
        </w:rPr>
        <w:t xml:space="preserve">Published a paper titled “Survey Of Fuzzy Inference Model And Impact On </w:t>
      </w:r>
      <w:proofErr w:type="spellStart"/>
      <w:r w:rsidRPr="00EA3E2B">
        <w:rPr>
          <w:rFonts w:ascii="Verdana" w:hAnsi="Verdana" w:cs="Arial"/>
          <w:sz w:val="20"/>
          <w:szCs w:val="20"/>
        </w:rPr>
        <w:t>QoS</w:t>
      </w:r>
      <w:proofErr w:type="spellEnd"/>
      <w:r w:rsidRPr="00EA3E2B">
        <w:rPr>
          <w:rFonts w:ascii="Verdana" w:hAnsi="Verdana" w:cs="Arial"/>
          <w:sz w:val="20"/>
          <w:szCs w:val="20"/>
        </w:rPr>
        <w:t xml:space="preserve"> Parameters Using Adaptive </w:t>
      </w:r>
      <w:proofErr w:type="spellStart"/>
      <w:r w:rsidRPr="00EA3E2B">
        <w:rPr>
          <w:rFonts w:ascii="Verdana" w:hAnsi="Verdana" w:cs="Arial"/>
          <w:sz w:val="20"/>
          <w:szCs w:val="20"/>
        </w:rPr>
        <w:t>Neuro</w:t>
      </w:r>
      <w:proofErr w:type="spellEnd"/>
      <w:r w:rsidRPr="00EA3E2B">
        <w:rPr>
          <w:rFonts w:ascii="Verdana" w:hAnsi="Verdana" w:cs="Arial"/>
          <w:sz w:val="20"/>
          <w:szCs w:val="20"/>
        </w:rPr>
        <w:t>-Fuzzy Inference System In MANET” in ARPN Journal of Engineering and Applied Sciences (ARPN), ISSN 1819-6608 Vol. 10, No. 7, April 2015</w:t>
      </w:r>
    </w:p>
    <w:p w:rsidR="00EA3E2B" w:rsidRPr="00EA3E2B" w:rsidRDefault="00EA3E2B" w:rsidP="00EA3E2B">
      <w:pPr>
        <w:pStyle w:val="NoSpacing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EA3E2B">
        <w:rPr>
          <w:rFonts w:ascii="Verdana" w:hAnsi="Verdana" w:cs="Arial"/>
          <w:sz w:val="20"/>
          <w:szCs w:val="20"/>
        </w:rPr>
        <w:t xml:space="preserve">Published a paper titled “Survey of Clustering Schemes and impact of  Weighted Clustering Scheme for performance improvement in MANET” in International </w:t>
      </w:r>
      <w:r w:rsidRPr="00EA3E2B">
        <w:rPr>
          <w:rFonts w:ascii="Verdana" w:hAnsi="Verdana" w:cs="Arial"/>
          <w:sz w:val="20"/>
          <w:szCs w:val="20"/>
        </w:rPr>
        <w:lastRenderedPageBreak/>
        <w:t>Journal of Applied Engineering Research(IJAER), ISSN 0973-4562 Vol. 10 No.34 (2015)</w:t>
      </w:r>
    </w:p>
    <w:p w:rsidR="00EA3E2B" w:rsidRPr="00EA3E2B" w:rsidRDefault="00EA3E2B" w:rsidP="00EA3E2B">
      <w:pPr>
        <w:pStyle w:val="NoSpacing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EA3E2B">
        <w:rPr>
          <w:rFonts w:ascii="Verdana" w:hAnsi="Verdana" w:cs="Arial"/>
          <w:sz w:val="20"/>
          <w:szCs w:val="20"/>
        </w:rPr>
        <w:t xml:space="preserve">Published a paper titled “CH-SRM-An Effective Mechanism </w:t>
      </w:r>
      <w:r w:rsidR="00DF3D9B" w:rsidRPr="00EA3E2B">
        <w:rPr>
          <w:rFonts w:ascii="Verdana" w:hAnsi="Verdana" w:cs="Arial"/>
          <w:sz w:val="20"/>
          <w:szCs w:val="20"/>
        </w:rPr>
        <w:t>for Cluster Head Selection and Secure Routing in</w:t>
      </w:r>
      <w:r w:rsidRPr="00EA3E2B">
        <w:rPr>
          <w:rFonts w:ascii="Verdana" w:hAnsi="Verdana" w:cs="Arial"/>
          <w:sz w:val="20"/>
          <w:szCs w:val="20"/>
        </w:rPr>
        <w:t xml:space="preserve"> MANET” in International Journal of Advanced Research in Information and Communication Engineering, ISSN 2321-8762, Impact Factor: 0.612, Volume 3, Issue 4, </w:t>
      </w:r>
      <w:proofErr w:type="gramStart"/>
      <w:r w:rsidRPr="00EA3E2B">
        <w:rPr>
          <w:rFonts w:ascii="Verdana" w:hAnsi="Verdana" w:cs="Arial"/>
          <w:sz w:val="20"/>
          <w:szCs w:val="20"/>
        </w:rPr>
        <w:t>April</w:t>
      </w:r>
      <w:proofErr w:type="gramEnd"/>
      <w:r w:rsidRPr="00EA3E2B">
        <w:rPr>
          <w:rFonts w:ascii="Verdana" w:hAnsi="Verdana" w:cs="Arial"/>
          <w:sz w:val="20"/>
          <w:szCs w:val="20"/>
        </w:rPr>
        <w:t xml:space="preserve"> 2015.</w:t>
      </w:r>
    </w:p>
    <w:p w:rsidR="00EA3E2B" w:rsidRPr="00EA3E2B" w:rsidRDefault="00EA3E2B" w:rsidP="00EA3E2B">
      <w:pPr>
        <w:pStyle w:val="NoSpacing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EA3E2B">
        <w:rPr>
          <w:rFonts w:ascii="Verdana" w:hAnsi="Verdana" w:cs="Arial"/>
          <w:sz w:val="20"/>
          <w:szCs w:val="20"/>
        </w:rPr>
        <w:t>Published a paper titled “RPSM- Routing protocols survey in MANET” in International Journal of Multidisciplinary Research and Development, ISSN: 2349-4182, Impact Factor: 3.762, Volume :2, Issue :4, 231-238, April 2015</w:t>
      </w:r>
    </w:p>
    <w:p w:rsidR="00EA3E2B" w:rsidRPr="00EA3E2B" w:rsidRDefault="00EA3E2B" w:rsidP="00EA3E2B">
      <w:pPr>
        <w:pStyle w:val="NoSpacing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EA3E2B">
        <w:rPr>
          <w:rFonts w:ascii="Verdana" w:hAnsi="Verdana" w:cs="Arial"/>
          <w:sz w:val="20"/>
          <w:szCs w:val="20"/>
        </w:rPr>
        <w:t xml:space="preserve">Published a paper titled </w:t>
      </w:r>
      <w:proofErr w:type="gramStart"/>
      <w:r w:rsidRPr="00EA3E2B">
        <w:rPr>
          <w:rFonts w:ascii="Verdana" w:hAnsi="Verdana" w:cs="Arial"/>
          <w:sz w:val="20"/>
          <w:szCs w:val="20"/>
        </w:rPr>
        <w:t>“ Effective</w:t>
      </w:r>
      <w:proofErr w:type="gramEnd"/>
      <w:r w:rsidRPr="00EA3E2B">
        <w:rPr>
          <w:rFonts w:ascii="Verdana" w:hAnsi="Verdana" w:cs="Arial"/>
          <w:sz w:val="20"/>
          <w:szCs w:val="20"/>
        </w:rPr>
        <w:t xml:space="preserve"> Path Discovery among clusters for secure transmission of data’s in MANET” in International Journal on artificial intelligence and evolutionary algorithms in Engineering Systems held at </w:t>
      </w:r>
      <w:proofErr w:type="spellStart"/>
      <w:r w:rsidRPr="00EA3E2B">
        <w:rPr>
          <w:rFonts w:ascii="Verdana" w:hAnsi="Verdana" w:cs="Arial"/>
          <w:sz w:val="20"/>
          <w:szCs w:val="20"/>
        </w:rPr>
        <w:t>Noorul</w:t>
      </w:r>
      <w:proofErr w:type="spellEnd"/>
      <w:r w:rsidRPr="00EA3E2B">
        <w:rPr>
          <w:rFonts w:ascii="Verdana" w:hAnsi="Verdana" w:cs="Arial"/>
          <w:sz w:val="20"/>
          <w:szCs w:val="20"/>
        </w:rPr>
        <w:t xml:space="preserve"> Islam University, </w:t>
      </w:r>
      <w:proofErr w:type="spellStart"/>
      <w:r w:rsidRPr="00EA3E2B">
        <w:rPr>
          <w:rFonts w:ascii="Verdana" w:hAnsi="Verdana" w:cs="Arial"/>
          <w:sz w:val="20"/>
          <w:szCs w:val="20"/>
        </w:rPr>
        <w:t>Nagercoil</w:t>
      </w:r>
      <w:proofErr w:type="spellEnd"/>
      <w:r w:rsidRPr="00EA3E2B">
        <w:rPr>
          <w:rFonts w:ascii="Verdana" w:hAnsi="Verdana" w:cs="Arial"/>
          <w:sz w:val="20"/>
          <w:szCs w:val="20"/>
        </w:rPr>
        <w:t xml:space="preserve"> on 22</w:t>
      </w:r>
      <w:r w:rsidRPr="00EA3E2B">
        <w:rPr>
          <w:rFonts w:ascii="Verdana" w:hAnsi="Verdana" w:cs="Arial"/>
          <w:sz w:val="20"/>
          <w:szCs w:val="20"/>
          <w:vertAlign w:val="superscript"/>
        </w:rPr>
        <w:t>nd</w:t>
      </w:r>
      <w:r w:rsidRPr="00EA3E2B">
        <w:rPr>
          <w:rFonts w:ascii="Verdana" w:hAnsi="Verdana" w:cs="Arial"/>
          <w:sz w:val="20"/>
          <w:szCs w:val="20"/>
        </w:rPr>
        <w:t xml:space="preserve"> and 23</w:t>
      </w:r>
      <w:r w:rsidRPr="00EA3E2B">
        <w:rPr>
          <w:rFonts w:ascii="Verdana" w:hAnsi="Verdana" w:cs="Arial"/>
          <w:sz w:val="20"/>
          <w:szCs w:val="20"/>
          <w:vertAlign w:val="superscript"/>
        </w:rPr>
        <w:t>rd</w:t>
      </w:r>
      <w:r w:rsidRPr="00EA3E2B">
        <w:rPr>
          <w:rFonts w:ascii="Verdana" w:hAnsi="Verdana" w:cs="Arial"/>
          <w:sz w:val="20"/>
          <w:szCs w:val="20"/>
        </w:rPr>
        <w:t xml:space="preserve"> April 2014.</w:t>
      </w:r>
    </w:p>
    <w:p w:rsidR="00EA3E2B" w:rsidRPr="00EA3E2B" w:rsidRDefault="00EA3E2B" w:rsidP="00EA3E2B">
      <w:pPr>
        <w:pStyle w:val="NoSpacing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EA3E2B">
        <w:rPr>
          <w:rFonts w:ascii="Verdana" w:hAnsi="Verdana" w:cs="Arial"/>
          <w:sz w:val="20"/>
          <w:szCs w:val="20"/>
        </w:rPr>
        <w:t xml:space="preserve">Published a paper titled “Improving Security to avoid Malicious node for reducing routing overhead in MANET” in International Journal of Computer Science and Mobile Computing, </w:t>
      </w:r>
      <w:proofErr w:type="spellStart"/>
      <w:r w:rsidRPr="00EA3E2B">
        <w:rPr>
          <w:rFonts w:ascii="Verdana" w:hAnsi="Verdana" w:cs="Arial"/>
          <w:sz w:val="20"/>
          <w:szCs w:val="20"/>
        </w:rPr>
        <w:t>IJCSMC,Vol</w:t>
      </w:r>
      <w:proofErr w:type="spellEnd"/>
      <w:r w:rsidRPr="00EA3E2B">
        <w:rPr>
          <w:rFonts w:ascii="Verdana" w:hAnsi="Verdana" w:cs="Arial"/>
          <w:sz w:val="20"/>
          <w:szCs w:val="20"/>
        </w:rPr>
        <w:t xml:space="preserve"> 3,Issue 5,May 2014.</w:t>
      </w:r>
    </w:p>
    <w:p w:rsidR="00EA3E2B" w:rsidRPr="00EA3E2B" w:rsidRDefault="00EA3E2B" w:rsidP="00EA3E2B">
      <w:pPr>
        <w:pStyle w:val="NoSpacing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EA3E2B">
        <w:rPr>
          <w:rFonts w:ascii="Verdana" w:hAnsi="Verdana" w:cs="Arial"/>
          <w:sz w:val="20"/>
          <w:szCs w:val="20"/>
        </w:rPr>
        <w:t xml:space="preserve">Presented a paper titled “Secure EAACK to detect </w:t>
      </w:r>
      <w:proofErr w:type="spellStart"/>
      <w:r w:rsidRPr="00EA3E2B">
        <w:rPr>
          <w:rFonts w:ascii="Verdana" w:hAnsi="Verdana" w:cs="Arial"/>
          <w:sz w:val="20"/>
          <w:szCs w:val="20"/>
        </w:rPr>
        <w:t>DoS</w:t>
      </w:r>
      <w:proofErr w:type="spellEnd"/>
      <w:r w:rsidRPr="00EA3E2B">
        <w:rPr>
          <w:rFonts w:ascii="Verdana" w:hAnsi="Verdana" w:cs="Arial"/>
          <w:sz w:val="20"/>
          <w:szCs w:val="20"/>
        </w:rPr>
        <w:t xml:space="preserve"> Attacks in MANET” in International Journal of Science, Engineering &amp; Technology Research, IJSETR,Vol3, Issue 4, April 2014.</w:t>
      </w:r>
    </w:p>
    <w:p w:rsidR="00EA3E2B" w:rsidRPr="00EA3E2B" w:rsidRDefault="00EA3E2B" w:rsidP="00EA3E2B">
      <w:pPr>
        <w:pStyle w:val="NoSpacing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EA3E2B">
        <w:rPr>
          <w:rFonts w:ascii="Verdana" w:hAnsi="Verdana" w:cs="Arial"/>
          <w:sz w:val="20"/>
          <w:szCs w:val="20"/>
        </w:rPr>
        <w:t xml:space="preserve">Presented a paper titled “Energy Optimization in MANET using Modified P-Coding </w:t>
      </w:r>
      <w:proofErr w:type="gramStart"/>
      <w:r w:rsidRPr="00EA3E2B">
        <w:rPr>
          <w:rFonts w:ascii="Verdana" w:hAnsi="Verdana" w:cs="Arial"/>
          <w:sz w:val="20"/>
          <w:szCs w:val="20"/>
        </w:rPr>
        <w:t>Scheme ”</w:t>
      </w:r>
      <w:proofErr w:type="gramEnd"/>
      <w:r w:rsidRPr="00EA3E2B">
        <w:rPr>
          <w:rFonts w:ascii="Verdana" w:hAnsi="Verdana" w:cs="Arial"/>
          <w:sz w:val="20"/>
          <w:szCs w:val="20"/>
        </w:rPr>
        <w:t xml:space="preserve"> in International Journal of Science, Engineering &amp; Technology Research, IJSETR,Vol3, Issue 4, April 2014.</w:t>
      </w:r>
    </w:p>
    <w:p w:rsidR="00EA3E2B" w:rsidRPr="00EA3E2B" w:rsidRDefault="00EA3E2B" w:rsidP="00EA3E2B">
      <w:pPr>
        <w:pStyle w:val="NoSpacing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EA3E2B">
        <w:rPr>
          <w:rFonts w:ascii="Verdana" w:hAnsi="Verdana" w:cs="Arial"/>
          <w:sz w:val="20"/>
          <w:szCs w:val="20"/>
        </w:rPr>
        <w:t>Presented a paper titled “Secure Distributed Routing Protocol in MANET” in International Journal of Engineering and Technology Research, IASTER</w:t>
      </w:r>
      <w:proofErr w:type="gramStart"/>
      <w:r w:rsidRPr="00EA3E2B">
        <w:rPr>
          <w:rFonts w:ascii="Verdana" w:hAnsi="Verdana" w:cs="Arial"/>
          <w:sz w:val="20"/>
          <w:szCs w:val="20"/>
        </w:rPr>
        <w:t>,Vol1</w:t>
      </w:r>
      <w:proofErr w:type="gramEnd"/>
      <w:r w:rsidRPr="00EA3E2B">
        <w:rPr>
          <w:rFonts w:ascii="Verdana" w:hAnsi="Verdana" w:cs="Arial"/>
          <w:sz w:val="20"/>
          <w:szCs w:val="20"/>
        </w:rPr>
        <w:t>, Issue 2, Oct 2013.</w:t>
      </w:r>
    </w:p>
    <w:p w:rsidR="00EA3E2B" w:rsidRPr="00EA3E2B" w:rsidRDefault="00EA3E2B" w:rsidP="00EA3E2B">
      <w:pPr>
        <w:pStyle w:val="NoSpacing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 w:rsidRPr="00EA3E2B">
        <w:rPr>
          <w:rFonts w:ascii="Verdana" w:hAnsi="Verdana" w:cs="Arial"/>
          <w:sz w:val="20"/>
          <w:szCs w:val="20"/>
        </w:rPr>
        <w:t>P.Madhavan</w:t>
      </w:r>
      <w:proofErr w:type="spellEnd"/>
      <w:r w:rsidRPr="00EA3E2B">
        <w:rPr>
          <w:rFonts w:ascii="Verdana" w:hAnsi="Verdana" w:cs="Arial"/>
          <w:sz w:val="20"/>
          <w:szCs w:val="20"/>
        </w:rPr>
        <w:t xml:space="preserve"> (2013) “Medical Imaging for the segmentation of abdominal organs using parallelization and oriented active appearance models” – (IJARCET) published in </w:t>
      </w:r>
      <w:proofErr w:type="gramStart"/>
      <w:r w:rsidRPr="00EA3E2B">
        <w:rPr>
          <w:rFonts w:ascii="Verdana" w:hAnsi="Verdana" w:cs="Arial"/>
          <w:sz w:val="20"/>
          <w:szCs w:val="20"/>
        </w:rPr>
        <w:t>march</w:t>
      </w:r>
      <w:proofErr w:type="gramEnd"/>
      <w:r w:rsidRPr="00EA3E2B">
        <w:rPr>
          <w:rFonts w:ascii="Verdana" w:hAnsi="Verdana" w:cs="Arial"/>
          <w:sz w:val="20"/>
          <w:szCs w:val="20"/>
        </w:rPr>
        <w:t xml:space="preserve"> 2013, pp 471-476.</w:t>
      </w:r>
    </w:p>
    <w:p w:rsidR="00EA3E2B" w:rsidRPr="00EA3E2B" w:rsidRDefault="00EA3E2B" w:rsidP="00EA3E2B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EA3E2B">
        <w:rPr>
          <w:rFonts w:ascii="Verdana" w:hAnsi="Verdana"/>
          <w:b/>
          <w:sz w:val="20"/>
          <w:szCs w:val="20"/>
        </w:rPr>
        <w:t>CONFERENCES</w:t>
      </w:r>
    </w:p>
    <w:p w:rsidR="00EA3E2B" w:rsidRPr="00EA3E2B" w:rsidRDefault="00EA3E2B" w:rsidP="00EA3E2B">
      <w:pPr>
        <w:spacing w:line="36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EA3E2B">
        <w:rPr>
          <w:rFonts w:ascii="Verdana" w:hAnsi="Verdana" w:cs="Arial"/>
          <w:b/>
          <w:color w:val="000000"/>
          <w:sz w:val="20"/>
          <w:szCs w:val="20"/>
        </w:rPr>
        <w:t>International Conferences</w:t>
      </w:r>
    </w:p>
    <w:p w:rsidR="00EA3E2B" w:rsidRPr="00EA3E2B" w:rsidRDefault="00EA3E2B" w:rsidP="00EA3E2B">
      <w:pPr>
        <w:numPr>
          <w:ilvl w:val="0"/>
          <w:numId w:val="6"/>
        </w:numPr>
        <w:tabs>
          <w:tab w:val="left" w:pos="720"/>
        </w:tabs>
        <w:suppressAutoHyphens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proofErr w:type="spellStart"/>
      <w:r w:rsidRPr="00EA3E2B">
        <w:rPr>
          <w:rFonts w:ascii="Verdana" w:hAnsi="Verdana" w:cs="Arial"/>
          <w:color w:val="000000"/>
          <w:sz w:val="20"/>
          <w:szCs w:val="20"/>
        </w:rPr>
        <w:t>P.Madhavan</w:t>
      </w:r>
      <w:proofErr w:type="spellEnd"/>
      <w:r w:rsidRPr="00EA3E2B">
        <w:rPr>
          <w:rFonts w:ascii="Verdana" w:hAnsi="Verdana" w:cs="Arial"/>
          <w:color w:val="000000"/>
          <w:sz w:val="20"/>
          <w:szCs w:val="20"/>
        </w:rPr>
        <w:t>-(2012</w:t>
      </w:r>
      <w:proofErr w:type="gramStart"/>
      <w:r w:rsidRPr="00EA3E2B">
        <w:rPr>
          <w:rFonts w:ascii="Verdana" w:hAnsi="Verdana" w:cs="Arial"/>
          <w:color w:val="000000"/>
          <w:sz w:val="20"/>
          <w:szCs w:val="20"/>
        </w:rPr>
        <w:t>)-</w:t>
      </w:r>
      <w:proofErr w:type="gramEnd"/>
      <w:r w:rsidRPr="00EA3E2B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EA3E2B">
        <w:rPr>
          <w:rFonts w:ascii="Verdana" w:eastAsia="MS Mincho" w:hAnsi="Verdana" w:cs="Arial"/>
          <w:color w:val="000000"/>
          <w:sz w:val="20"/>
          <w:szCs w:val="20"/>
        </w:rPr>
        <w:t xml:space="preserve"> </w:t>
      </w:r>
      <w:r w:rsidRPr="00EA3E2B">
        <w:rPr>
          <w:rFonts w:ascii="Verdana" w:hAnsi="Verdana" w:cs="Arial"/>
          <w:color w:val="000000"/>
          <w:sz w:val="20"/>
          <w:szCs w:val="20"/>
        </w:rPr>
        <w:t>“Concealment Of Information In Inactive Audio Frames” -International Conference on Computational Intelligence and Information Technology-ICCIIT-</w:t>
      </w:r>
      <w:smartTag w:uri="urn:schemas-microsoft-com:office:smarttags" w:element="metricconverter">
        <w:smartTagPr>
          <w:attr w:name="ProductID" w:val="2012”"/>
        </w:smartTagPr>
        <w:r w:rsidRPr="00EA3E2B">
          <w:rPr>
            <w:rFonts w:ascii="Verdana" w:hAnsi="Verdana" w:cs="Arial"/>
            <w:color w:val="000000"/>
            <w:sz w:val="20"/>
            <w:szCs w:val="20"/>
          </w:rPr>
          <w:t>2012”</w:t>
        </w:r>
      </w:smartTag>
      <w:r w:rsidRPr="00EA3E2B">
        <w:rPr>
          <w:rFonts w:ascii="Verdana" w:hAnsi="Verdana" w:cs="Arial"/>
          <w:color w:val="000000"/>
          <w:sz w:val="20"/>
          <w:szCs w:val="20"/>
        </w:rPr>
        <w:t xml:space="preserve"> at Info Institute of Engineering. </w:t>
      </w:r>
    </w:p>
    <w:p w:rsidR="00EA3E2B" w:rsidRDefault="00EA3E2B" w:rsidP="00EA3E2B">
      <w:pPr>
        <w:spacing w:line="36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EA3E2B" w:rsidRDefault="00EA3E2B" w:rsidP="00EA3E2B">
      <w:pPr>
        <w:spacing w:line="36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EA3E2B" w:rsidRPr="00EA3E2B" w:rsidRDefault="00EA3E2B" w:rsidP="00EA3E2B">
      <w:pPr>
        <w:spacing w:line="36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EA3E2B">
        <w:rPr>
          <w:rFonts w:ascii="Verdana" w:hAnsi="Verdana" w:cs="Arial"/>
          <w:b/>
          <w:color w:val="000000"/>
          <w:sz w:val="20"/>
          <w:szCs w:val="20"/>
        </w:rPr>
        <w:t>National Conferences :</w:t>
      </w:r>
    </w:p>
    <w:p w:rsidR="00EA3E2B" w:rsidRPr="00EA3E2B" w:rsidRDefault="00EA3E2B" w:rsidP="00EA3E2B">
      <w:pPr>
        <w:pStyle w:val="NoSpacing"/>
        <w:numPr>
          <w:ilvl w:val="0"/>
          <w:numId w:val="5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EA3E2B">
        <w:rPr>
          <w:rFonts w:ascii="Verdana" w:hAnsi="Verdana" w:cs="Arial"/>
          <w:sz w:val="20"/>
          <w:szCs w:val="20"/>
        </w:rPr>
        <w:t>Presented a paper titled “</w:t>
      </w:r>
      <w:r w:rsidRPr="00EA3E2B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Discovering shortest path based on cluster formation in MANET's” in National Conference on Information Assurance and Management(NCIAM-14) ,pp: 069-072 held at Pondicherry Engineering College,</w:t>
      </w:r>
    </w:p>
    <w:p w:rsidR="00EA3E2B" w:rsidRPr="00EA3E2B" w:rsidRDefault="00EA3E2B" w:rsidP="00EA3E2B">
      <w:pPr>
        <w:pStyle w:val="NoSpacing"/>
        <w:numPr>
          <w:ilvl w:val="0"/>
          <w:numId w:val="5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EA3E2B">
        <w:rPr>
          <w:rFonts w:ascii="Verdana" w:hAnsi="Verdana" w:cs="Arial"/>
          <w:sz w:val="20"/>
          <w:szCs w:val="20"/>
        </w:rPr>
        <w:t>Presented a paper titled “</w:t>
      </w:r>
      <w:r w:rsidRPr="00EA3E2B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Discovering shortest path based on cluster formation in MANET's” in National Conference on Advanced Computing, Networking and Cyber Security held on 15th March 2014 at Sri Ramakrishna Engineering College</w:t>
      </w:r>
    </w:p>
    <w:p w:rsidR="00EA3E2B" w:rsidRPr="00EA3E2B" w:rsidRDefault="00EA3E2B" w:rsidP="00EA3E2B">
      <w:pPr>
        <w:pStyle w:val="NoSpacing"/>
        <w:numPr>
          <w:ilvl w:val="0"/>
          <w:numId w:val="5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EA3E2B">
        <w:rPr>
          <w:rFonts w:ascii="Verdana" w:hAnsi="Verdana" w:cs="Arial"/>
          <w:sz w:val="20"/>
          <w:szCs w:val="20"/>
        </w:rPr>
        <w:t xml:space="preserve">Presented a paper titled “Discovering Unknown </w:t>
      </w:r>
      <w:proofErr w:type="spellStart"/>
      <w:r w:rsidRPr="00EA3E2B">
        <w:rPr>
          <w:rFonts w:ascii="Verdana" w:hAnsi="Verdana" w:cs="Arial"/>
          <w:sz w:val="20"/>
          <w:szCs w:val="20"/>
        </w:rPr>
        <w:t>Neighbors</w:t>
      </w:r>
      <w:proofErr w:type="spellEnd"/>
      <w:r w:rsidRPr="00EA3E2B">
        <w:rPr>
          <w:rFonts w:ascii="Verdana" w:hAnsi="Verdana" w:cs="Arial"/>
          <w:sz w:val="20"/>
          <w:szCs w:val="20"/>
        </w:rPr>
        <w:t xml:space="preserve"> to reduce routing overhead in MANET</w:t>
      </w:r>
      <w:r w:rsidRPr="00EA3E2B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” in National Conference on </w:t>
      </w:r>
      <w:proofErr w:type="spellStart"/>
      <w:r w:rsidRPr="00EA3E2B">
        <w:rPr>
          <w:rFonts w:ascii="Verdana" w:hAnsi="Verdana" w:cs="Arial"/>
          <w:sz w:val="20"/>
          <w:szCs w:val="20"/>
        </w:rPr>
        <w:t>Communication</w:t>
      </w:r>
      <w:proofErr w:type="gramStart"/>
      <w:r w:rsidRPr="00EA3E2B">
        <w:rPr>
          <w:rFonts w:ascii="Verdana" w:hAnsi="Verdana" w:cs="Arial"/>
          <w:sz w:val="20"/>
          <w:szCs w:val="20"/>
        </w:rPr>
        <w:t>,Computation</w:t>
      </w:r>
      <w:proofErr w:type="spellEnd"/>
      <w:proofErr w:type="gramEnd"/>
      <w:r w:rsidRPr="00EA3E2B">
        <w:rPr>
          <w:rFonts w:ascii="Verdana" w:hAnsi="Verdana" w:cs="Arial"/>
          <w:sz w:val="20"/>
          <w:szCs w:val="20"/>
        </w:rPr>
        <w:t xml:space="preserve">, Control and Automation(CCCA-2014) </w:t>
      </w:r>
      <w:r w:rsidRPr="00EA3E2B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held on 28</w:t>
      </w:r>
      <w:r w:rsidRPr="00EA3E2B">
        <w:rPr>
          <w:rFonts w:ascii="Verdana" w:hAnsi="Verdana" w:cs="Arial"/>
          <w:color w:val="000000"/>
          <w:sz w:val="20"/>
          <w:szCs w:val="20"/>
          <w:shd w:val="clear" w:color="auto" w:fill="FFFFFF"/>
          <w:vertAlign w:val="superscript"/>
        </w:rPr>
        <w:t>th</w:t>
      </w:r>
      <w:r w:rsidRPr="00EA3E2B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March 2014 at Sri Ramakrishna Institute of </w:t>
      </w:r>
      <w:proofErr w:type="spellStart"/>
      <w:r w:rsidRPr="00EA3E2B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Technology,Coimbatore</w:t>
      </w:r>
      <w:proofErr w:type="spellEnd"/>
      <w:r w:rsidRPr="00EA3E2B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</w:p>
    <w:p w:rsidR="00EA3E2B" w:rsidRPr="00EA3E2B" w:rsidRDefault="00EA3E2B" w:rsidP="00EA3E2B">
      <w:pPr>
        <w:pStyle w:val="NoSpacing"/>
        <w:numPr>
          <w:ilvl w:val="0"/>
          <w:numId w:val="5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EA3E2B">
        <w:rPr>
          <w:rFonts w:ascii="Verdana" w:hAnsi="Verdana" w:cs="Arial"/>
          <w:sz w:val="20"/>
          <w:szCs w:val="20"/>
        </w:rPr>
        <w:t>Presented a paper titled “Modified P-Coding Scheme for achieving energy minimization in MANET</w:t>
      </w:r>
      <w:r w:rsidRPr="00EA3E2B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” in National Conference on </w:t>
      </w:r>
      <w:proofErr w:type="spellStart"/>
      <w:r w:rsidRPr="00EA3E2B">
        <w:rPr>
          <w:rFonts w:ascii="Verdana" w:hAnsi="Verdana" w:cs="Arial"/>
          <w:sz w:val="20"/>
          <w:szCs w:val="20"/>
        </w:rPr>
        <w:t>Communication</w:t>
      </w:r>
      <w:proofErr w:type="gramStart"/>
      <w:r w:rsidRPr="00EA3E2B">
        <w:rPr>
          <w:rFonts w:ascii="Verdana" w:hAnsi="Verdana" w:cs="Arial"/>
          <w:sz w:val="20"/>
          <w:szCs w:val="20"/>
        </w:rPr>
        <w:t>,Computation</w:t>
      </w:r>
      <w:proofErr w:type="spellEnd"/>
      <w:proofErr w:type="gramEnd"/>
      <w:r w:rsidRPr="00EA3E2B">
        <w:rPr>
          <w:rFonts w:ascii="Verdana" w:hAnsi="Verdana" w:cs="Arial"/>
          <w:sz w:val="20"/>
          <w:szCs w:val="20"/>
        </w:rPr>
        <w:t xml:space="preserve">, Control and Automation(CCCA-2014) </w:t>
      </w:r>
      <w:r w:rsidRPr="00EA3E2B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held on 29th March 2014 at Sri Ramakrishna Institute of </w:t>
      </w:r>
      <w:proofErr w:type="spellStart"/>
      <w:r w:rsidRPr="00EA3E2B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Technology,Coimbatore</w:t>
      </w:r>
      <w:proofErr w:type="spellEnd"/>
      <w:r w:rsidRPr="00EA3E2B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</w:p>
    <w:p w:rsidR="00EA3E2B" w:rsidRPr="00EA3E2B" w:rsidRDefault="00EA3E2B" w:rsidP="00EA3E2B">
      <w:pPr>
        <w:pStyle w:val="NoSpacing"/>
        <w:numPr>
          <w:ilvl w:val="0"/>
          <w:numId w:val="5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EA3E2B">
        <w:rPr>
          <w:rFonts w:ascii="Verdana" w:hAnsi="Verdana" w:cs="Arial"/>
          <w:sz w:val="20"/>
          <w:szCs w:val="20"/>
        </w:rPr>
        <w:t xml:space="preserve">Presented a paper titled “Reversible data hiding in Encrypted Image” in National Conference on Research and Advances in </w:t>
      </w:r>
      <w:proofErr w:type="spellStart"/>
      <w:r w:rsidRPr="00EA3E2B">
        <w:rPr>
          <w:rFonts w:ascii="Verdana" w:hAnsi="Verdana" w:cs="Arial"/>
          <w:sz w:val="20"/>
          <w:szCs w:val="20"/>
        </w:rPr>
        <w:t>Communication</w:t>
      </w:r>
      <w:proofErr w:type="gramStart"/>
      <w:r w:rsidRPr="00EA3E2B">
        <w:rPr>
          <w:rFonts w:ascii="Verdana" w:hAnsi="Verdana" w:cs="Arial"/>
          <w:sz w:val="20"/>
          <w:szCs w:val="20"/>
        </w:rPr>
        <w:t>,Computation,Electrical</w:t>
      </w:r>
      <w:proofErr w:type="spellEnd"/>
      <w:proofErr w:type="gramEnd"/>
      <w:r w:rsidRPr="00EA3E2B">
        <w:rPr>
          <w:rFonts w:ascii="Verdana" w:hAnsi="Verdana" w:cs="Arial"/>
          <w:sz w:val="20"/>
          <w:szCs w:val="20"/>
        </w:rPr>
        <w:t xml:space="preserve"> Science and Structures(RACCESS 13) on 23</w:t>
      </w:r>
      <w:r w:rsidRPr="00EA3E2B">
        <w:rPr>
          <w:rFonts w:ascii="Verdana" w:hAnsi="Verdana" w:cs="Arial"/>
          <w:sz w:val="20"/>
          <w:szCs w:val="20"/>
          <w:vertAlign w:val="superscript"/>
        </w:rPr>
        <w:t>rd</w:t>
      </w:r>
      <w:r w:rsidRPr="00EA3E2B">
        <w:rPr>
          <w:rFonts w:ascii="Verdana" w:hAnsi="Verdana" w:cs="Arial"/>
          <w:sz w:val="20"/>
          <w:szCs w:val="20"/>
        </w:rPr>
        <w:t xml:space="preserve"> Feb’ 2013.</w:t>
      </w:r>
    </w:p>
    <w:p w:rsidR="00EA3E2B" w:rsidRPr="00EA3E2B" w:rsidRDefault="00EA3E2B" w:rsidP="00EA3E2B">
      <w:pPr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EA3E2B">
        <w:rPr>
          <w:rFonts w:ascii="Verdana" w:eastAsia="MS Mincho" w:hAnsi="Verdana" w:cs="Arial"/>
          <w:color w:val="000000"/>
          <w:sz w:val="20"/>
          <w:szCs w:val="20"/>
        </w:rPr>
        <w:t xml:space="preserve">Presented a paper </w:t>
      </w:r>
      <w:proofErr w:type="gramStart"/>
      <w:r w:rsidRPr="00EA3E2B">
        <w:rPr>
          <w:rFonts w:ascii="Verdana" w:eastAsia="MS Mincho" w:hAnsi="Verdana" w:cs="Arial"/>
          <w:color w:val="000000"/>
          <w:sz w:val="20"/>
          <w:szCs w:val="20"/>
        </w:rPr>
        <w:t xml:space="preserve">titled  </w:t>
      </w:r>
      <w:r w:rsidRPr="00EA3E2B">
        <w:rPr>
          <w:rFonts w:ascii="Verdana" w:hAnsi="Verdana" w:cs="Arial"/>
          <w:color w:val="000000"/>
          <w:sz w:val="20"/>
          <w:szCs w:val="20"/>
        </w:rPr>
        <w:t>“</w:t>
      </w:r>
      <w:proofErr w:type="gramEnd"/>
      <w:r w:rsidRPr="00EA3E2B">
        <w:rPr>
          <w:rFonts w:ascii="Verdana" w:hAnsi="Verdana" w:cs="Arial"/>
          <w:color w:val="000000"/>
          <w:sz w:val="20"/>
          <w:szCs w:val="20"/>
        </w:rPr>
        <w:t xml:space="preserve">Concealment Of Information In Inactive Audio Frames” -International Conference on Computational Intelligence and Information Technology-ICCIIT-2012” at Info Institute of Engineering. </w:t>
      </w:r>
    </w:p>
    <w:p w:rsidR="00EA3E2B" w:rsidRPr="00EA3E2B" w:rsidRDefault="00EA3E2B" w:rsidP="00EA3E2B">
      <w:pPr>
        <w:pStyle w:val="Title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="Verdana" w:hAnsi="Verdana" w:cs="Arial"/>
          <w:color w:val="000000"/>
          <w:sz w:val="20"/>
          <w:szCs w:val="20"/>
          <w:lang w:val="en-IN"/>
        </w:rPr>
      </w:pPr>
      <w:r w:rsidRPr="00EA3E2B">
        <w:rPr>
          <w:rFonts w:ascii="Verdana" w:hAnsi="Verdana" w:cs="Arial"/>
          <w:color w:val="000000"/>
          <w:sz w:val="20"/>
          <w:szCs w:val="20"/>
          <w:lang w:val="en-IN"/>
        </w:rPr>
        <w:t xml:space="preserve">Presented a paper titled “An Efficient Approach for Interactive Content Based Image Retrieval Using Hierarchical Clustering </w:t>
      </w:r>
      <w:proofErr w:type="gramStart"/>
      <w:r w:rsidRPr="00EA3E2B">
        <w:rPr>
          <w:rFonts w:ascii="Verdana" w:hAnsi="Verdana" w:cs="Arial"/>
          <w:color w:val="000000"/>
          <w:sz w:val="20"/>
          <w:szCs w:val="20"/>
          <w:lang w:val="en-IN"/>
        </w:rPr>
        <w:t>Technique ”</w:t>
      </w:r>
      <w:proofErr w:type="gramEnd"/>
      <w:r w:rsidRPr="00EA3E2B">
        <w:rPr>
          <w:rFonts w:ascii="Verdana" w:hAnsi="Verdana" w:cs="Arial"/>
          <w:color w:val="000000"/>
          <w:sz w:val="20"/>
          <w:szCs w:val="20"/>
          <w:lang w:val="en-IN"/>
        </w:rPr>
        <w:t>- “CSIR sponsored National Conference on Computing, Communication and Information Systems(NCCCIS2012)” at Sri Krishna College of Engineering and Technology, Coimbatore.</w:t>
      </w:r>
    </w:p>
    <w:p w:rsidR="00EA3E2B" w:rsidRPr="00EA3E2B" w:rsidRDefault="00EA3E2B" w:rsidP="00EA3E2B">
      <w:pPr>
        <w:numPr>
          <w:ilvl w:val="0"/>
          <w:numId w:val="5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EA3E2B">
        <w:rPr>
          <w:rFonts w:ascii="Verdana" w:hAnsi="Verdana" w:cs="Arial"/>
          <w:sz w:val="20"/>
          <w:szCs w:val="20"/>
        </w:rPr>
        <w:t xml:space="preserve">Presented a paper titled “A efficient approach for interactive content based Image retrieval using </w:t>
      </w:r>
      <w:proofErr w:type="spellStart"/>
      <w:r w:rsidRPr="00EA3E2B">
        <w:rPr>
          <w:rFonts w:ascii="Verdana" w:hAnsi="Verdana" w:cs="Arial"/>
          <w:sz w:val="20"/>
          <w:szCs w:val="20"/>
        </w:rPr>
        <w:t>hierarchial</w:t>
      </w:r>
      <w:proofErr w:type="spellEnd"/>
      <w:r w:rsidRPr="00EA3E2B">
        <w:rPr>
          <w:rFonts w:ascii="Verdana" w:hAnsi="Verdana" w:cs="Arial"/>
          <w:sz w:val="20"/>
          <w:szCs w:val="20"/>
        </w:rPr>
        <w:t xml:space="preserve"> clustering techniques” – National conference on advanced computing systems</w:t>
      </w:r>
      <w:proofErr w:type="gramStart"/>
      <w:r w:rsidRPr="00EA3E2B">
        <w:rPr>
          <w:rFonts w:ascii="Verdana" w:hAnsi="Verdana" w:cs="Arial"/>
          <w:sz w:val="20"/>
          <w:szCs w:val="20"/>
        </w:rPr>
        <w:t>,NCACS2012</w:t>
      </w:r>
      <w:proofErr w:type="gramEnd"/>
      <w:r w:rsidRPr="00EA3E2B">
        <w:rPr>
          <w:rFonts w:ascii="Verdana" w:hAnsi="Verdana" w:cs="Arial"/>
          <w:sz w:val="20"/>
          <w:szCs w:val="20"/>
        </w:rPr>
        <w:t xml:space="preserve"> held at Hindustan College of Engineering &amp; Technology.</w:t>
      </w:r>
    </w:p>
    <w:p w:rsidR="00EA3E2B" w:rsidRPr="00EA3E2B" w:rsidRDefault="00EA3E2B" w:rsidP="00EA3E2B">
      <w:pPr>
        <w:numPr>
          <w:ilvl w:val="0"/>
          <w:numId w:val="5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EA3E2B">
        <w:rPr>
          <w:rFonts w:ascii="Verdana" w:hAnsi="Verdana" w:cs="Arial"/>
          <w:sz w:val="20"/>
          <w:szCs w:val="20"/>
        </w:rPr>
        <w:t xml:space="preserve">Presented a paper titled “ A hybrid System for effective content based Image indexing Retrieval” , NCVIT 2012,held at </w:t>
      </w:r>
      <w:proofErr w:type="spellStart"/>
      <w:r w:rsidRPr="00EA3E2B">
        <w:rPr>
          <w:rFonts w:ascii="Verdana" w:hAnsi="Verdana" w:cs="Arial"/>
          <w:sz w:val="20"/>
          <w:szCs w:val="20"/>
        </w:rPr>
        <w:t>Kongu</w:t>
      </w:r>
      <w:proofErr w:type="spellEnd"/>
      <w:r w:rsidRPr="00EA3E2B">
        <w:rPr>
          <w:rFonts w:ascii="Verdana" w:hAnsi="Verdana" w:cs="Arial"/>
          <w:sz w:val="20"/>
          <w:szCs w:val="20"/>
        </w:rPr>
        <w:t xml:space="preserve"> Engineering College, </w:t>
      </w:r>
      <w:proofErr w:type="spellStart"/>
      <w:r w:rsidRPr="00EA3E2B">
        <w:rPr>
          <w:rFonts w:ascii="Verdana" w:hAnsi="Verdana" w:cs="Arial"/>
          <w:sz w:val="20"/>
          <w:szCs w:val="20"/>
        </w:rPr>
        <w:t>Perundurai,Erode</w:t>
      </w:r>
      <w:proofErr w:type="spellEnd"/>
    </w:p>
    <w:p w:rsidR="00EA3E2B" w:rsidRPr="00EA3E2B" w:rsidRDefault="00EA3E2B" w:rsidP="00EA3E2B">
      <w:pPr>
        <w:numPr>
          <w:ilvl w:val="0"/>
          <w:numId w:val="5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EA3E2B">
        <w:rPr>
          <w:rFonts w:ascii="Verdana" w:hAnsi="Verdana" w:cs="Arial"/>
          <w:sz w:val="20"/>
          <w:szCs w:val="20"/>
        </w:rPr>
        <w:lastRenderedPageBreak/>
        <w:t xml:space="preserve">A hybrid system for effective content based image indexing retrieval </w:t>
      </w:r>
      <w:proofErr w:type="gramStart"/>
      <w:r w:rsidRPr="00EA3E2B">
        <w:rPr>
          <w:rFonts w:ascii="Verdana" w:hAnsi="Verdana" w:cs="Arial"/>
          <w:sz w:val="20"/>
          <w:szCs w:val="20"/>
        </w:rPr>
        <w:t>“ National</w:t>
      </w:r>
      <w:proofErr w:type="gramEnd"/>
      <w:r w:rsidRPr="00EA3E2B">
        <w:rPr>
          <w:rFonts w:ascii="Verdana" w:hAnsi="Verdana" w:cs="Arial"/>
          <w:sz w:val="20"/>
          <w:szCs w:val="20"/>
        </w:rPr>
        <w:t xml:space="preserve"> Conference on Recent advances in computer vision and information technology, GCT, CBE.</w:t>
      </w:r>
    </w:p>
    <w:p w:rsidR="00EA3E2B" w:rsidRPr="00EA3E2B" w:rsidRDefault="00EA3E2B" w:rsidP="00EA3E2B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EA3E2B">
        <w:rPr>
          <w:rFonts w:ascii="Verdana" w:hAnsi="Verdana" w:cs="Arial"/>
          <w:color w:val="000000"/>
          <w:sz w:val="20"/>
          <w:szCs w:val="20"/>
        </w:rPr>
        <w:t xml:space="preserve">Contributed in the paper titled “Voice Activity Detection </w:t>
      </w:r>
      <w:proofErr w:type="gramStart"/>
      <w:r w:rsidRPr="00EA3E2B">
        <w:rPr>
          <w:rFonts w:ascii="Verdana" w:hAnsi="Verdana" w:cs="Arial"/>
          <w:color w:val="000000"/>
          <w:sz w:val="20"/>
          <w:szCs w:val="20"/>
        </w:rPr>
        <w:t>In Voice Over Internet Protocol Used For</w:t>
      </w:r>
      <w:proofErr w:type="gramEnd"/>
      <w:r w:rsidRPr="00EA3E2B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r w:rsidRPr="00EA3E2B">
        <w:rPr>
          <w:rFonts w:ascii="Verdana" w:hAnsi="Verdana" w:cs="Arial"/>
          <w:color w:val="000000"/>
          <w:sz w:val="20"/>
          <w:szCs w:val="20"/>
        </w:rPr>
        <w:t>Steganography</w:t>
      </w:r>
      <w:proofErr w:type="spellEnd"/>
      <w:r w:rsidRPr="00EA3E2B">
        <w:rPr>
          <w:rFonts w:ascii="Verdana" w:hAnsi="Verdana" w:cs="Arial"/>
          <w:color w:val="000000"/>
          <w:sz w:val="20"/>
          <w:szCs w:val="20"/>
        </w:rPr>
        <w:t>”- “CSIR sponsored National Conference on Computing, Communication and Information Systems” at Sri Krishna College of Engineering and Technology, Coimbatore.</w:t>
      </w:r>
    </w:p>
    <w:p w:rsidR="00EA3E2B" w:rsidRPr="00EA3E2B" w:rsidRDefault="00EA3E2B" w:rsidP="00EA3E2B">
      <w:pPr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EA3E2B">
        <w:rPr>
          <w:rFonts w:ascii="Verdana" w:hAnsi="Verdana" w:cs="Arial"/>
          <w:color w:val="000000"/>
          <w:sz w:val="20"/>
          <w:szCs w:val="20"/>
        </w:rPr>
        <w:t xml:space="preserve">Presented the paper </w:t>
      </w:r>
      <w:proofErr w:type="gramStart"/>
      <w:r w:rsidRPr="00EA3E2B">
        <w:rPr>
          <w:rFonts w:ascii="Verdana" w:hAnsi="Verdana" w:cs="Arial"/>
          <w:color w:val="000000"/>
          <w:sz w:val="20"/>
          <w:szCs w:val="20"/>
        </w:rPr>
        <w:t>titled  “</w:t>
      </w:r>
      <w:proofErr w:type="gramEnd"/>
      <w:r w:rsidRPr="00EA3E2B">
        <w:rPr>
          <w:rFonts w:ascii="Verdana" w:hAnsi="Verdana" w:cs="Arial"/>
          <w:color w:val="000000"/>
          <w:sz w:val="20"/>
          <w:szCs w:val="20"/>
        </w:rPr>
        <w:t xml:space="preserve">Secure Communication Below The Threshold Level Of Human Audibility” - “National Conference on Innovations in Information Technology” at </w:t>
      </w:r>
      <w:proofErr w:type="spellStart"/>
      <w:r w:rsidRPr="00EA3E2B">
        <w:rPr>
          <w:rFonts w:ascii="Verdana" w:hAnsi="Verdana" w:cs="Arial"/>
          <w:color w:val="000000"/>
          <w:sz w:val="20"/>
          <w:szCs w:val="20"/>
        </w:rPr>
        <w:t>Bannari</w:t>
      </w:r>
      <w:proofErr w:type="spellEnd"/>
      <w:r w:rsidRPr="00EA3E2B">
        <w:rPr>
          <w:rFonts w:ascii="Verdana" w:hAnsi="Verdana" w:cs="Arial"/>
          <w:color w:val="000000"/>
          <w:sz w:val="20"/>
          <w:szCs w:val="20"/>
        </w:rPr>
        <w:t xml:space="preserve"> Amman Institute of Technology, </w:t>
      </w:r>
      <w:proofErr w:type="spellStart"/>
      <w:r w:rsidRPr="00EA3E2B">
        <w:rPr>
          <w:rFonts w:ascii="Verdana" w:hAnsi="Verdana" w:cs="Arial"/>
          <w:color w:val="000000"/>
          <w:sz w:val="20"/>
          <w:szCs w:val="20"/>
        </w:rPr>
        <w:t>Sathyamangalam</w:t>
      </w:r>
      <w:proofErr w:type="spellEnd"/>
      <w:r w:rsidRPr="00EA3E2B">
        <w:rPr>
          <w:rFonts w:ascii="Verdana" w:hAnsi="Verdana" w:cs="Arial"/>
          <w:color w:val="000000"/>
          <w:sz w:val="20"/>
          <w:szCs w:val="20"/>
        </w:rPr>
        <w:t>.</w:t>
      </w:r>
    </w:p>
    <w:p w:rsidR="00EA3E2B" w:rsidRPr="00EA3E2B" w:rsidRDefault="00EA3E2B" w:rsidP="00EA3E2B">
      <w:pPr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EA3E2B">
        <w:rPr>
          <w:rFonts w:ascii="Verdana" w:hAnsi="Verdana" w:cs="Arial"/>
          <w:color w:val="000000"/>
          <w:sz w:val="20"/>
          <w:szCs w:val="20"/>
        </w:rPr>
        <w:t xml:space="preserve">Contributed in the </w:t>
      </w:r>
      <w:proofErr w:type="gramStart"/>
      <w:r w:rsidRPr="00EA3E2B">
        <w:rPr>
          <w:rFonts w:ascii="Verdana" w:hAnsi="Verdana" w:cs="Arial"/>
          <w:color w:val="000000"/>
          <w:sz w:val="20"/>
          <w:szCs w:val="20"/>
        </w:rPr>
        <w:t>paper  “</w:t>
      </w:r>
      <w:proofErr w:type="gramEnd"/>
      <w:r w:rsidRPr="00EA3E2B">
        <w:rPr>
          <w:rFonts w:ascii="Verdana" w:hAnsi="Verdana" w:cs="Arial"/>
          <w:color w:val="000000"/>
          <w:sz w:val="20"/>
          <w:szCs w:val="20"/>
        </w:rPr>
        <w:t>Secure Communication Below The Threshold Level Of Human Audibility” -  “National Conference on Recent Advances in Computer Vision and Information Technology” at Government College of Technology, Coimbatore.</w:t>
      </w:r>
    </w:p>
    <w:p w:rsidR="00EA3E2B" w:rsidRPr="00EA3E2B" w:rsidRDefault="00EA3E2B" w:rsidP="00EA3E2B">
      <w:pPr>
        <w:numPr>
          <w:ilvl w:val="0"/>
          <w:numId w:val="5"/>
        </w:numPr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EA3E2B">
        <w:rPr>
          <w:rFonts w:ascii="Verdana" w:hAnsi="Verdana" w:cs="Arial"/>
          <w:color w:val="000000"/>
          <w:sz w:val="20"/>
          <w:szCs w:val="20"/>
        </w:rPr>
        <w:t xml:space="preserve">Presented a paper titled  An efficient approach for anti </w:t>
      </w:r>
      <w:proofErr w:type="spellStart"/>
      <w:r w:rsidRPr="00EA3E2B">
        <w:rPr>
          <w:rFonts w:ascii="Verdana" w:hAnsi="Verdana" w:cs="Arial"/>
          <w:color w:val="000000"/>
          <w:sz w:val="20"/>
          <w:szCs w:val="20"/>
        </w:rPr>
        <w:t>phising</w:t>
      </w:r>
      <w:proofErr w:type="spellEnd"/>
      <w:r w:rsidRPr="00EA3E2B">
        <w:rPr>
          <w:rFonts w:ascii="Verdana" w:hAnsi="Verdana" w:cs="Arial"/>
          <w:color w:val="000000"/>
          <w:sz w:val="20"/>
          <w:szCs w:val="20"/>
        </w:rPr>
        <w:t xml:space="preserve"> and web browsing over DTN in HTTP(S) using PB Proxy”- National Conference on Innovations in Information Technology(NCIIT 2011) </w:t>
      </w:r>
      <w:proofErr w:type="spellStart"/>
      <w:r w:rsidRPr="00EA3E2B">
        <w:rPr>
          <w:rFonts w:ascii="Verdana" w:hAnsi="Verdana" w:cs="Arial"/>
          <w:color w:val="000000"/>
          <w:sz w:val="20"/>
          <w:szCs w:val="20"/>
        </w:rPr>
        <w:t>BIT,SATHYAMANGALAM,Feb</w:t>
      </w:r>
      <w:proofErr w:type="spellEnd"/>
      <w:r w:rsidRPr="00EA3E2B">
        <w:rPr>
          <w:rFonts w:ascii="Verdana" w:hAnsi="Verdana" w:cs="Arial"/>
          <w:color w:val="000000"/>
          <w:sz w:val="20"/>
          <w:szCs w:val="20"/>
        </w:rPr>
        <w:t xml:space="preserve"> 24-25, 2011.</w:t>
      </w:r>
    </w:p>
    <w:p w:rsidR="00EA3E2B" w:rsidRPr="00EA3E2B" w:rsidRDefault="00EA3E2B" w:rsidP="00EA3E2B">
      <w:pPr>
        <w:numPr>
          <w:ilvl w:val="0"/>
          <w:numId w:val="5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EA3E2B">
        <w:rPr>
          <w:rFonts w:ascii="Verdana" w:hAnsi="Verdana" w:cs="Arial"/>
          <w:sz w:val="20"/>
          <w:szCs w:val="20"/>
        </w:rPr>
        <w:t xml:space="preserve">Presented a paper titled “An efficient approach for anti </w:t>
      </w:r>
      <w:proofErr w:type="spellStart"/>
      <w:r w:rsidRPr="00EA3E2B">
        <w:rPr>
          <w:rFonts w:ascii="Verdana" w:hAnsi="Verdana" w:cs="Arial"/>
          <w:sz w:val="20"/>
          <w:szCs w:val="20"/>
        </w:rPr>
        <w:t>phising</w:t>
      </w:r>
      <w:proofErr w:type="spellEnd"/>
      <w:r w:rsidRPr="00EA3E2B">
        <w:rPr>
          <w:rFonts w:ascii="Verdana" w:hAnsi="Verdana" w:cs="Arial"/>
          <w:sz w:val="20"/>
          <w:szCs w:val="20"/>
        </w:rPr>
        <w:t xml:space="preserve"> and web browsing over DTN in HTTP(S) using PB Proxy” , Seventh National conference on Advances in Computer Engineering and Networking(ACENET 2011)</w:t>
      </w:r>
      <w:proofErr w:type="spellStart"/>
      <w:r w:rsidRPr="00EA3E2B">
        <w:rPr>
          <w:rFonts w:ascii="Verdana" w:hAnsi="Verdana" w:cs="Arial"/>
          <w:sz w:val="20"/>
          <w:szCs w:val="20"/>
        </w:rPr>
        <w:t>PSNA,DindugalMar</w:t>
      </w:r>
      <w:proofErr w:type="spellEnd"/>
      <w:r w:rsidRPr="00EA3E2B">
        <w:rPr>
          <w:rFonts w:ascii="Verdana" w:hAnsi="Verdana" w:cs="Arial"/>
          <w:sz w:val="20"/>
          <w:szCs w:val="20"/>
        </w:rPr>
        <w:t xml:space="preserve"> 5,2011</w:t>
      </w:r>
    </w:p>
    <w:p w:rsidR="00EA3E2B" w:rsidRPr="00EA3E2B" w:rsidRDefault="00EA3E2B" w:rsidP="00EA3E2B">
      <w:pPr>
        <w:numPr>
          <w:ilvl w:val="0"/>
          <w:numId w:val="5"/>
        </w:numPr>
        <w:spacing w:after="0" w:line="360" w:lineRule="auto"/>
        <w:jc w:val="both"/>
        <w:rPr>
          <w:rFonts w:ascii="Verdana" w:hAnsi="Verdana" w:cs="Arial"/>
          <w:sz w:val="20"/>
          <w:szCs w:val="20"/>
        </w:rPr>
      </w:pPr>
      <w:r w:rsidRPr="00EA3E2B">
        <w:rPr>
          <w:rFonts w:ascii="Verdana" w:hAnsi="Verdana" w:cs="Arial"/>
          <w:sz w:val="20"/>
          <w:szCs w:val="20"/>
        </w:rPr>
        <w:t>The paper ‘DFA Based Fingerprint recognition system’ presented in the International Conference on Smart Computing at Pondicherry.</w:t>
      </w:r>
    </w:p>
    <w:p w:rsidR="00EA3E2B" w:rsidRPr="00EA3E2B" w:rsidRDefault="00EA3E2B" w:rsidP="00EA3E2B">
      <w:pPr>
        <w:numPr>
          <w:ilvl w:val="0"/>
          <w:numId w:val="5"/>
        </w:numPr>
        <w:spacing w:after="0" w:line="360" w:lineRule="auto"/>
        <w:jc w:val="both"/>
        <w:rPr>
          <w:rFonts w:ascii="Verdana" w:hAnsi="Verdana" w:cs="Arial"/>
          <w:vanish/>
          <w:sz w:val="20"/>
          <w:szCs w:val="20"/>
        </w:rPr>
      </w:pPr>
      <w:r w:rsidRPr="00EA3E2B">
        <w:rPr>
          <w:rFonts w:ascii="Verdana" w:hAnsi="Verdana" w:cs="Arial"/>
          <w:sz w:val="20"/>
          <w:szCs w:val="20"/>
        </w:rPr>
        <w:t xml:space="preserve">Presented the paper titled “DFA based Fingerprint Recognition System” in the first workshop on Smart and Secure Environment held at National Institute of </w:t>
      </w:r>
      <w:proofErr w:type="spellStart"/>
      <w:r w:rsidRPr="00EA3E2B">
        <w:rPr>
          <w:rFonts w:ascii="Verdana" w:hAnsi="Verdana" w:cs="Arial"/>
          <w:sz w:val="20"/>
          <w:szCs w:val="20"/>
        </w:rPr>
        <w:t>Technology,Trichy</w:t>
      </w:r>
      <w:proofErr w:type="spellEnd"/>
      <w:r w:rsidRPr="00EA3E2B">
        <w:rPr>
          <w:rFonts w:ascii="Verdana" w:hAnsi="Verdana" w:cs="Arial"/>
          <w:sz w:val="20"/>
          <w:szCs w:val="20"/>
        </w:rPr>
        <w:t xml:space="preserve"> during 23-24, March 2007 </w:t>
      </w:r>
    </w:p>
    <w:p w:rsidR="00EA3E2B" w:rsidRPr="00EA3E2B" w:rsidRDefault="00EA3E2B" w:rsidP="00EA3E2B">
      <w:pPr>
        <w:spacing w:line="360" w:lineRule="auto"/>
        <w:ind w:left="360" w:right="360"/>
        <w:jc w:val="both"/>
        <w:rPr>
          <w:rFonts w:ascii="Verdana" w:hAnsi="Verdana" w:cs="Arial"/>
          <w:sz w:val="20"/>
          <w:szCs w:val="20"/>
        </w:rPr>
      </w:pPr>
    </w:p>
    <w:p w:rsidR="00EA3E2B" w:rsidRPr="00EA3E2B" w:rsidRDefault="00EA3E2B" w:rsidP="00EA3E2B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EA3E2B" w:rsidRPr="00EA3E2B" w:rsidRDefault="00EA3E2B" w:rsidP="00EA3E2B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EA3E2B" w:rsidRPr="00EA3E2B" w:rsidRDefault="00EA3E2B" w:rsidP="00EA3E2B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EA3E2B" w:rsidRPr="00EA3E2B" w:rsidRDefault="00EA3E2B" w:rsidP="00EA3E2B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EA3E2B" w:rsidRPr="00EA3E2B" w:rsidRDefault="00EA3E2B" w:rsidP="00EA3E2B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FD422B" w:rsidRPr="00EA3E2B" w:rsidRDefault="00FD422B" w:rsidP="00EA3E2B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sectPr w:rsidR="00FD422B" w:rsidRPr="00EA3E2B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1">
    <w:nsid w:val="04EC7090"/>
    <w:multiLevelType w:val="hybridMultilevel"/>
    <w:tmpl w:val="3DA6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F16AD"/>
    <w:multiLevelType w:val="hybridMultilevel"/>
    <w:tmpl w:val="1EB0A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A5F6D"/>
    <w:multiLevelType w:val="hybridMultilevel"/>
    <w:tmpl w:val="36001D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054CCA"/>
    <w:multiLevelType w:val="hybridMultilevel"/>
    <w:tmpl w:val="F50EB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F44F39"/>
    <w:multiLevelType w:val="hybridMultilevel"/>
    <w:tmpl w:val="4DB46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3E2B"/>
    <w:rsid w:val="00DF3D9B"/>
    <w:rsid w:val="00EA3E2B"/>
    <w:rsid w:val="00F74D3E"/>
    <w:rsid w:val="00FD4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E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A3E2B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EA3E2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EA3E2B"/>
    <w:pPr>
      <w:suppressAutoHyphens/>
      <w:autoSpaceDE w:val="0"/>
      <w:spacing w:after="0" w:line="240" w:lineRule="auto"/>
      <w:jc w:val="center"/>
    </w:pPr>
    <w:rPr>
      <w:rFonts w:ascii="Times New Roman" w:eastAsia="Times New Roman" w:hAnsi="Times New Roman" w:cs="Calibri"/>
      <w:kern w:val="1"/>
      <w:sz w:val="48"/>
      <w:szCs w:val="48"/>
      <w:lang w:eastAsia="ar-SA"/>
    </w:rPr>
  </w:style>
  <w:style w:type="character" w:customStyle="1" w:styleId="TitleChar">
    <w:name w:val="Title Char"/>
    <w:basedOn w:val="DefaultParagraphFont"/>
    <w:link w:val="Title"/>
    <w:rsid w:val="00EA3E2B"/>
    <w:rPr>
      <w:rFonts w:ascii="Times New Roman" w:eastAsia="Times New Roman" w:hAnsi="Times New Roman" w:cs="Calibri"/>
      <w:kern w:val="1"/>
      <w:sz w:val="48"/>
      <w:szCs w:val="4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1051</Words>
  <Characters>5995</Characters>
  <Application>Microsoft Office Word</Application>
  <DocSecurity>0</DocSecurity>
  <Lines>49</Lines>
  <Paragraphs>14</Paragraphs>
  <ScaleCrop>false</ScaleCrop>
  <Company>SKCT</Company>
  <LinksUpToDate>false</LinksUpToDate>
  <CharactersWithSpaces>7032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2</cp:revision>
  <dcterms:created xsi:type="dcterms:W3CDTF">2016-10-05T05:05:00Z</dcterms:created>
  <dcterms:modified xsi:type="dcterms:W3CDTF">2016-10-05T06:39:00Z</dcterms:modified>
</cp:coreProperties>
</file>