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3BA11F" w14:textId="77777777" w:rsidR="00472863" w:rsidRPr="00ED0CEB" w:rsidRDefault="00472863" w:rsidP="008B7BC4">
      <w:pPr>
        <w:pStyle w:val="Heading1"/>
      </w:pPr>
      <w:r w:rsidRPr="00ED0CEB">
        <w:t>Scope</w:t>
      </w:r>
    </w:p>
    <w:p w14:paraId="12A0FC07" w14:textId="77777777" w:rsidR="00472863" w:rsidRPr="00ED0CEB" w:rsidRDefault="00472863" w:rsidP="00CC0517">
      <w:pPr>
        <w:pStyle w:val="BodyTextIndent1"/>
      </w:pPr>
    </w:p>
    <w:p w14:paraId="44F1633F" w14:textId="77777777" w:rsidR="00BE56B2" w:rsidRPr="00ED0CEB" w:rsidRDefault="00D27A75" w:rsidP="00CC0517">
      <w:pPr>
        <w:pStyle w:val="BodyTextIndent1"/>
        <w:rPr>
          <w:sz w:val="22"/>
          <w:szCs w:val="22"/>
        </w:rPr>
      </w:pPr>
      <w:r w:rsidRPr="00ED0CEB">
        <w:rPr>
          <w:sz w:val="22"/>
          <w:szCs w:val="22"/>
        </w:rPr>
        <w:t>This procedure describes the calibration of a temperature probe and transmitter by direct comparison against a calibrated standard in a temperature controlled block calibrator</w:t>
      </w:r>
      <w:r w:rsidR="00260544" w:rsidRPr="00ED0CEB">
        <w:rPr>
          <w:sz w:val="22"/>
          <w:szCs w:val="22"/>
        </w:rPr>
        <w:t>.</w:t>
      </w:r>
    </w:p>
    <w:p w14:paraId="7B794565" w14:textId="77777777" w:rsidR="00CC0517" w:rsidRPr="00ED0CEB" w:rsidRDefault="00CC0517" w:rsidP="00CC0517">
      <w:pPr>
        <w:pStyle w:val="BodyTextIndent1"/>
      </w:pPr>
    </w:p>
    <w:p w14:paraId="766827E7" w14:textId="77777777" w:rsidR="00BE56B2" w:rsidRPr="00ED0CEB" w:rsidRDefault="00BE56B2" w:rsidP="008B7BC4">
      <w:pPr>
        <w:pStyle w:val="Heading1"/>
      </w:pPr>
      <w:r w:rsidRPr="00ED0CEB">
        <w:t>Applicability</w:t>
      </w:r>
    </w:p>
    <w:p w14:paraId="14CFBEA2" w14:textId="77777777" w:rsidR="00BE56B2" w:rsidRPr="00ED0CEB" w:rsidRDefault="00BE56B2" w:rsidP="00CC0517">
      <w:pPr>
        <w:pStyle w:val="BodyTextIndent1"/>
      </w:pPr>
    </w:p>
    <w:p w14:paraId="00D10E1E" w14:textId="77777777" w:rsidR="00D27A75" w:rsidRPr="00ED0CEB" w:rsidRDefault="00D27A75" w:rsidP="00D27A75">
      <w:pPr>
        <w:pStyle w:val="BodyTextIndent1"/>
        <w:rPr>
          <w:rFonts w:cs="Arial"/>
          <w:sz w:val="22"/>
          <w:szCs w:val="22"/>
        </w:rPr>
      </w:pPr>
      <w:r w:rsidRPr="00ED0CEB">
        <w:rPr>
          <w:sz w:val="22"/>
          <w:szCs w:val="22"/>
        </w:rPr>
        <w:t xml:space="preserve">This procedure is applicable </w:t>
      </w:r>
      <w:r w:rsidR="000E418E" w:rsidRPr="00ED0CEB">
        <w:rPr>
          <w:sz w:val="22"/>
          <w:szCs w:val="22"/>
        </w:rPr>
        <w:t>to</w:t>
      </w:r>
      <w:r w:rsidRPr="00ED0CEB">
        <w:rPr>
          <w:sz w:val="22"/>
          <w:szCs w:val="22"/>
        </w:rPr>
        <w:t xml:space="preserve"> the calibration of temperature probes with transmitters, from </w:t>
      </w:r>
      <w:r w:rsidR="00260544" w:rsidRPr="00ED0CEB">
        <w:rPr>
          <w:sz w:val="22"/>
          <w:szCs w:val="22"/>
        </w:rPr>
        <w:t>0</w:t>
      </w:r>
      <w:r w:rsidRPr="00ED0CEB">
        <w:rPr>
          <w:sz w:val="22"/>
          <w:szCs w:val="22"/>
        </w:rPr>
        <w:t xml:space="preserve"> to </w:t>
      </w:r>
      <w:r w:rsidR="00ED4CEF" w:rsidRPr="00ED0CEB">
        <w:rPr>
          <w:sz w:val="22"/>
          <w:szCs w:val="22"/>
        </w:rPr>
        <w:t>10</w:t>
      </w:r>
      <w:r w:rsidRPr="00ED0CEB">
        <w:rPr>
          <w:sz w:val="22"/>
          <w:szCs w:val="22"/>
        </w:rPr>
        <w:t>0</w:t>
      </w:r>
      <w:r w:rsidRPr="00ED0CEB">
        <w:rPr>
          <w:rFonts w:cs="Arial"/>
          <w:sz w:val="22"/>
          <w:szCs w:val="22"/>
        </w:rPr>
        <w:t>°</w:t>
      </w:r>
      <w:r w:rsidRPr="00ED0CEB">
        <w:rPr>
          <w:sz w:val="22"/>
          <w:szCs w:val="22"/>
        </w:rPr>
        <w:t xml:space="preserve">C, with an uncertainty of approximately </w:t>
      </w:r>
      <w:r w:rsidRPr="00ED0CEB">
        <w:rPr>
          <w:rFonts w:cs="Arial"/>
          <w:sz w:val="22"/>
          <w:szCs w:val="22"/>
        </w:rPr>
        <w:t>± 0.</w:t>
      </w:r>
      <w:r w:rsidR="003E590C" w:rsidRPr="00ED0CEB">
        <w:rPr>
          <w:rFonts w:cs="Arial"/>
          <w:sz w:val="22"/>
          <w:szCs w:val="22"/>
        </w:rPr>
        <w:t>2</w:t>
      </w:r>
      <w:r w:rsidRPr="00ED0CEB">
        <w:rPr>
          <w:rFonts w:cs="Arial"/>
          <w:sz w:val="22"/>
          <w:szCs w:val="22"/>
        </w:rPr>
        <w:t xml:space="preserve">°C.  </w:t>
      </w:r>
    </w:p>
    <w:p w14:paraId="6F175064" w14:textId="77777777" w:rsidR="00D27A75" w:rsidRPr="00ED0CEB" w:rsidRDefault="00D27A75" w:rsidP="00D27A75">
      <w:pPr>
        <w:pStyle w:val="BodyTextIndent1"/>
        <w:rPr>
          <w:rFonts w:cs="Arial"/>
          <w:sz w:val="22"/>
          <w:szCs w:val="22"/>
        </w:rPr>
      </w:pPr>
    </w:p>
    <w:p w14:paraId="6C73EEB5" w14:textId="77777777" w:rsidR="00D27A75" w:rsidRPr="00ED0CEB" w:rsidRDefault="00D27A75" w:rsidP="00D27A75">
      <w:pPr>
        <w:pStyle w:val="BodyTextIndent1"/>
        <w:rPr>
          <w:sz w:val="22"/>
          <w:szCs w:val="22"/>
        </w:rPr>
      </w:pPr>
      <w:r w:rsidRPr="00ED0CEB">
        <w:rPr>
          <w:rFonts w:cs="Arial"/>
          <w:sz w:val="22"/>
          <w:szCs w:val="22"/>
        </w:rPr>
        <w:t xml:space="preserve">It is suitable for probes and transmitters </w:t>
      </w:r>
      <w:r w:rsidRPr="00ED0CEB">
        <w:rPr>
          <w:sz w:val="22"/>
          <w:szCs w:val="22"/>
        </w:rPr>
        <w:t>intended for use with the FCO510 or FCO560.</w:t>
      </w:r>
    </w:p>
    <w:p w14:paraId="36998E2A" w14:textId="77777777" w:rsidR="00365082" w:rsidRPr="00ED0CEB" w:rsidRDefault="00365082" w:rsidP="00CC0517">
      <w:pPr>
        <w:pStyle w:val="BodyTextIndent1"/>
      </w:pPr>
    </w:p>
    <w:p w14:paraId="3BEFB733" w14:textId="77777777" w:rsidR="00035899" w:rsidRPr="00ED0CEB" w:rsidRDefault="00035899" w:rsidP="008B7BC4">
      <w:pPr>
        <w:pStyle w:val="Heading1"/>
      </w:pPr>
      <w:r w:rsidRPr="00ED0CEB">
        <w:t>Definitions</w:t>
      </w:r>
    </w:p>
    <w:p w14:paraId="7654067A" w14:textId="77777777" w:rsidR="00035899" w:rsidRPr="00ED0CEB" w:rsidRDefault="00035899" w:rsidP="00CC0517">
      <w:pPr>
        <w:pStyle w:val="BodyTextIndent1"/>
      </w:pPr>
    </w:p>
    <w:p w14:paraId="10896631" w14:textId="77777777" w:rsidR="00D27A75" w:rsidRPr="00ED0CEB" w:rsidRDefault="00D27A75" w:rsidP="00D27A75">
      <w:pPr>
        <w:pStyle w:val="Defs"/>
        <w:rPr>
          <w:sz w:val="22"/>
          <w:szCs w:val="22"/>
        </w:rPr>
      </w:pPr>
      <w:r w:rsidRPr="00ED0CEB">
        <w:rPr>
          <w:sz w:val="22"/>
          <w:szCs w:val="22"/>
        </w:rPr>
        <w:t>PT100</w:t>
      </w:r>
      <w:r w:rsidRPr="00ED0CEB">
        <w:rPr>
          <w:sz w:val="22"/>
          <w:szCs w:val="22"/>
        </w:rPr>
        <w:tab/>
        <w:t xml:space="preserve">A PRT with a resistance of 100 </w:t>
      </w:r>
      <w:r w:rsidRPr="00ED0CEB">
        <w:rPr>
          <w:rFonts w:cs="Arial"/>
          <w:sz w:val="22"/>
          <w:szCs w:val="22"/>
        </w:rPr>
        <w:t>Ω</w:t>
      </w:r>
      <w:r w:rsidRPr="00ED0CEB">
        <w:rPr>
          <w:sz w:val="22"/>
          <w:szCs w:val="22"/>
        </w:rPr>
        <w:t xml:space="preserve"> at 0</w:t>
      </w:r>
      <w:r w:rsidRPr="00ED0CEB">
        <w:rPr>
          <w:rFonts w:cs="Arial"/>
          <w:sz w:val="22"/>
          <w:szCs w:val="22"/>
        </w:rPr>
        <w:t>°C.</w:t>
      </w:r>
    </w:p>
    <w:p w14:paraId="022220A0" w14:textId="77777777" w:rsidR="00CC0517" w:rsidRPr="00ED0CEB" w:rsidRDefault="00CC0517" w:rsidP="00CE54C1">
      <w:pPr>
        <w:pStyle w:val="Defs"/>
        <w:rPr>
          <w:sz w:val="22"/>
          <w:szCs w:val="22"/>
        </w:rPr>
      </w:pPr>
      <w:r w:rsidRPr="00ED0CEB">
        <w:rPr>
          <w:sz w:val="22"/>
          <w:szCs w:val="22"/>
        </w:rPr>
        <w:t>RS232</w:t>
      </w:r>
      <w:r w:rsidRPr="00ED0CEB">
        <w:rPr>
          <w:sz w:val="22"/>
          <w:szCs w:val="22"/>
        </w:rPr>
        <w:tab/>
      </w:r>
      <w:r w:rsidR="00CE54C1" w:rsidRPr="00ED0CEB">
        <w:rPr>
          <w:sz w:val="22"/>
          <w:szCs w:val="22"/>
        </w:rPr>
        <w:t>Recommended Standard 232.  A digital communications standard for serial binary data signals (not to be confused with the RS identification numbers for laboratory equipment)</w:t>
      </w:r>
      <w:r w:rsidR="00050E03" w:rsidRPr="00ED0CEB">
        <w:rPr>
          <w:sz w:val="22"/>
          <w:szCs w:val="22"/>
        </w:rPr>
        <w:t>.</w:t>
      </w:r>
    </w:p>
    <w:p w14:paraId="724A3DCA" w14:textId="77777777" w:rsidR="00284542" w:rsidRPr="00ED0CEB" w:rsidRDefault="00284542" w:rsidP="00CE54C1">
      <w:pPr>
        <w:pStyle w:val="Defs"/>
        <w:rPr>
          <w:sz w:val="22"/>
          <w:szCs w:val="22"/>
        </w:rPr>
      </w:pPr>
      <w:r w:rsidRPr="00ED0CEB">
        <w:rPr>
          <w:sz w:val="22"/>
          <w:szCs w:val="22"/>
        </w:rPr>
        <w:t>RS422</w:t>
      </w:r>
      <w:r w:rsidRPr="00ED0CEB">
        <w:rPr>
          <w:sz w:val="22"/>
          <w:szCs w:val="22"/>
        </w:rPr>
        <w:tab/>
        <w:t>Recommended Standard 422.</w:t>
      </w:r>
    </w:p>
    <w:p w14:paraId="253159E9" w14:textId="77777777" w:rsidR="00035899" w:rsidRPr="00ED0CEB" w:rsidRDefault="00035899" w:rsidP="00CE54C1">
      <w:pPr>
        <w:pStyle w:val="Defs"/>
      </w:pPr>
    </w:p>
    <w:p w14:paraId="7152FCDC" w14:textId="77777777" w:rsidR="008A2B63" w:rsidRPr="00ED0CEB" w:rsidRDefault="00035899" w:rsidP="008B7BC4">
      <w:pPr>
        <w:pStyle w:val="Heading1"/>
      </w:pPr>
      <w:r w:rsidRPr="00ED0CEB">
        <w:t>Abbreviations</w:t>
      </w:r>
    </w:p>
    <w:p w14:paraId="17BB6D20" w14:textId="77777777" w:rsidR="00035899" w:rsidRPr="00ED0CEB" w:rsidRDefault="00035899" w:rsidP="00CE54C1">
      <w:pPr>
        <w:pStyle w:val="Defs"/>
      </w:pPr>
    </w:p>
    <w:p w14:paraId="0C561901" w14:textId="77777777" w:rsidR="00934A0C" w:rsidRDefault="009A416C" w:rsidP="00CE54C1">
      <w:pPr>
        <w:pStyle w:val="Defs"/>
        <w:rPr>
          <w:sz w:val="22"/>
          <w:szCs w:val="22"/>
        </w:rPr>
      </w:pPr>
      <w:r w:rsidRPr="00ED0CEB">
        <w:rPr>
          <w:sz w:val="22"/>
          <w:szCs w:val="22"/>
        </w:rPr>
        <w:t>CS043</w:t>
      </w:r>
      <w:r w:rsidR="00934A0C" w:rsidRPr="00ED0CEB">
        <w:rPr>
          <w:sz w:val="22"/>
          <w:szCs w:val="22"/>
        </w:rPr>
        <w:tab/>
        <w:t>Company Software 043;</w:t>
      </w:r>
    </w:p>
    <w:p w14:paraId="0B57BC47" w14:textId="4F63A9AA" w:rsidR="0085241D" w:rsidRPr="00ED0CEB" w:rsidRDefault="0085241D" w:rsidP="00CE54C1">
      <w:pPr>
        <w:pStyle w:val="Defs"/>
        <w:rPr>
          <w:sz w:val="22"/>
          <w:szCs w:val="22"/>
        </w:rPr>
      </w:pPr>
      <w:r>
        <w:rPr>
          <w:sz w:val="22"/>
          <w:szCs w:val="22"/>
        </w:rPr>
        <w:t>CS072</w:t>
      </w:r>
      <w:r>
        <w:rPr>
          <w:sz w:val="22"/>
          <w:szCs w:val="22"/>
        </w:rPr>
        <w:tab/>
        <w:t>Company Software 072;</w:t>
      </w:r>
    </w:p>
    <w:p w14:paraId="5E09ED90" w14:textId="77777777" w:rsidR="003C3CB1" w:rsidRPr="00ED0CEB" w:rsidRDefault="003C3CB1" w:rsidP="00CE54C1">
      <w:pPr>
        <w:pStyle w:val="Defs"/>
        <w:rPr>
          <w:sz w:val="22"/>
          <w:szCs w:val="22"/>
        </w:rPr>
      </w:pPr>
      <w:r w:rsidRPr="00ED0CEB">
        <w:rPr>
          <w:sz w:val="22"/>
          <w:szCs w:val="22"/>
        </w:rPr>
        <w:t>EUT</w:t>
      </w:r>
      <w:r w:rsidRPr="00ED0CEB">
        <w:rPr>
          <w:sz w:val="22"/>
          <w:szCs w:val="22"/>
        </w:rPr>
        <w:tab/>
        <w:t>Equipment Under Test</w:t>
      </w:r>
      <w:r w:rsidR="00934A0C" w:rsidRPr="00ED0CEB">
        <w:rPr>
          <w:sz w:val="22"/>
          <w:szCs w:val="22"/>
        </w:rPr>
        <w:t>;</w:t>
      </w:r>
    </w:p>
    <w:p w14:paraId="3DEBA1FA" w14:textId="77777777" w:rsidR="00224B5C" w:rsidRPr="00ED0CEB" w:rsidRDefault="00224B5C" w:rsidP="00224B5C">
      <w:pPr>
        <w:pStyle w:val="Defs"/>
        <w:rPr>
          <w:sz w:val="22"/>
          <w:szCs w:val="22"/>
        </w:rPr>
      </w:pPr>
      <w:r w:rsidRPr="00ED0CEB">
        <w:rPr>
          <w:sz w:val="22"/>
          <w:szCs w:val="22"/>
        </w:rPr>
        <w:t>PRT</w:t>
      </w:r>
      <w:r w:rsidRPr="00ED0CEB">
        <w:rPr>
          <w:sz w:val="22"/>
          <w:szCs w:val="22"/>
        </w:rPr>
        <w:tab/>
        <w:t>Platinum Resistance Thermometer</w:t>
      </w:r>
    </w:p>
    <w:p w14:paraId="13B1C68B" w14:textId="77777777" w:rsidR="00D27A75" w:rsidRPr="00ED0CEB" w:rsidRDefault="00D27A75" w:rsidP="00D27A75">
      <w:pPr>
        <w:pStyle w:val="Defs"/>
        <w:rPr>
          <w:sz w:val="22"/>
          <w:szCs w:val="22"/>
        </w:rPr>
      </w:pPr>
      <w:r w:rsidRPr="00ED0CEB">
        <w:rPr>
          <w:sz w:val="22"/>
          <w:szCs w:val="22"/>
        </w:rPr>
        <w:t>RTD</w:t>
      </w:r>
      <w:r w:rsidRPr="00ED0CEB">
        <w:rPr>
          <w:sz w:val="22"/>
          <w:szCs w:val="22"/>
        </w:rPr>
        <w:tab/>
        <w:t>Resistance Temperature Detector (Resistance thermometer)</w:t>
      </w:r>
    </w:p>
    <w:p w14:paraId="261A8A5B" w14:textId="77777777" w:rsidR="007F0153" w:rsidRPr="00ED0CEB" w:rsidRDefault="007F0153" w:rsidP="00CE54C1">
      <w:pPr>
        <w:pStyle w:val="Defs"/>
      </w:pPr>
    </w:p>
    <w:p w14:paraId="633A7FF3" w14:textId="77777777" w:rsidR="007B59F9" w:rsidRPr="00ED0CEB" w:rsidRDefault="007F6611" w:rsidP="008B7BC4">
      <w:pPr>
        <w:pStyle w:val="Heading1"/>
      </w:pPr>
      <w:r w:rsidRPr="00ED0CEB">
        <w:t>Documents Required</w:t>
      </w:r>
    </w:p>
    <w:p w14:paraId="564B84A3" w14:textId="77777777" w:rsidR="007B59F9" w:rsidRPr="00ED0CEB" w:rsidRDefault="007B59F9" w:rsidP="00CC0517">
      <w:pPr>
        <w:pStyle w:val="BodyTextIndent1"/>
      </w:pPr>
    </w:p>
    <w:p w14:paraId="2A2C489E" w14:textId="77777777" w:rsidR="007B59F9" w:rsidRPr="00ED0CEB" w:rsidRDefault="00ED4CEF" w:rsidP="00CC0517">
      <w:pPr>
        <w:pStyle w:val="BodyTextIndent1"/>
        <w:rPr>
          <w:sz w:val="22"/>
          <w:szCs w:val="22"/>
        </w:rPr>
      </w:pPr>
      <w:r w:rsidRPr="00ED0CEB">
        <w:rPr>
          <w:sz w:val="22"/>
          <w:szCs w:val="22"/>
        </w:rPr>
        <w:t>Euramet Calibration Guide No.13 V4.0 (09/2017)</w:t>
      </w:r>
    </w:p>
    <w:p w14:paraId="7FEAA259" w14:textId="77777777" w:rsidR="00ED4CEF" w:rsidRPr="00ED0CEB" w:rsidRDefault="00ED4CEF" w:rsidP="00CC0517">
      <w:pPr>
        <w:pStyle w:val="BodyTextIndent1"/>
        <w:rPr>
          <w:sz w:val="22"/>
          <w:szCs w:val="22"/>
        </w:rPr>
      </w:pPr>
      <w:r w:rsidRPr="00ED0CEB">
        <w:rPr>
          <w:sz w:val="22"/>
          <w:szCs w:val="22"/>
        </w:rPr>
        <w:t>EA-10/13 EA Guidelines on the Temperature Block Calibrations</w:t>
      </w:r>
    </w:p>
    <w:p w14:paraId="67631F13" w14:textId="77777777" w:rsidR="007B59F9" w:rsidRPr="00ED0CEB" w:rsidRDefault="00ED4CEF" w:rsidP="00CC0517">
      <w:pPr>
        <w:pStyle w:val="BodyTextIndent1"/>
        <w:rPr>
          <w:sz w:val="22"/>
          <w:szCs w:val="22"/>
        </w:rPr>
      </w:pPr>
      <w:r w:rsidRPr="00ED0CEB">
        <w:rPr>
          <w:sz w:val="22"/>
          <w:szCs w:val="22"/>
        </w:rPr>
        <w:t>Temperature Calibrations With Isotech Block Calibrators</w:t>
      </w:r>
    </w:p>
    <w:p w14:paraId="60AC07B9" w14:textId="77777777" w:rsidR="006A7599" w:rsidRPr="00ED0CEB" w:rsidRDefault="006A7599" w:rsidP="00CC0517">
      <w:pPr>
        <w:pStyle w:val="BodyTextIndent1"/>
      </w:pPr>
    </w:p>
    <w:p w14:paraId="42B12CA8" w14:textId="77777777" w:rsidR="007B59F9" w:rsidRPr="00ED0CEB" w:rsidRDefault="007B59F9" w:rsidP="008B7BC4">
      <w:pPr>
        <w:pStyle w:val="Heading1"/>
      </w:pPr>
      <w:r w:rsidRPr="00ED0CEB">
        <w:t>Equipment Required</w:t>
      </w:r>
    </w:p>
    <w:p w14:paraId="220B0AD1" w14:textId="77777777" w:rsidR="007B59F9" w:rsidRPr="00ED0CEB" w:rsidRDefault="007B59F9" w:rsidP="00CC0517">
      <w:pPr>
        <w:pStyle w:val="BodyTextIndent1"/>
      </w:pPr>
    </w:p>
    <w:p w14:paraId="1CAAA8FA" w14:textId="77777777" w:rsidR="004F38EE" w:rsidRPr="00ED0CEB" w:rsidRDefault="004F38EE" w:rsidP="004F38EE">
      <w:pPr>
        <w:pStyle w:val="BodyTextIndent1"/>
        <w:rPr>
          <w:sz w:val="22"/>
          <w:szCs w:val="22"/>
        </w:rPr>
      </w:pPr>
      <w:r w:rsidRPr="00ED0CEB">
        <w:rPr>
          <w:sz w:val="22"/>
          <w:szCs w:val="22"/>
        </w:rPr>
        <w:t>Standard temperature probe and transmitter (calibrated as a unit);</w:t>
      </w:r>
    </w:p>
    <w:p w14:paraId="5A21495F" w14:textId="77777777" w:rsidR="004F38EE" w:rsidRPr="00ED0CEB" w:rsidRDefault="004F38EE" w:rsidP="004F38EE">
      <w:pPr>
        <w:pStyle w:val="BodyTextIndent1"/>
        <w:rPr>
          <w:sz w:val="22"/>
          <w:szCs w:val="22"/>
        </w:rPr>
      </w:pPr>
      <w:r w:rsidRPr="00ED0CEB">
        <w:rPr>
          <w:sz w:val="22"/>
          <w:szCs w:val="22"/>
        </w:rPr>
        <w:t>Validation temperature probe and transmitter (calibrated as a unit);</w:t>
      </w:r>
    </w:p>
    <w:p w14:paraId="4A08B773" w14:textId="77777777" w:rsidR="0016625E" w:rsidRPr="00ED0CEB" w:rsidRDefault="0016625E" w:rsidP="004F38EE">
      <w:pPr>
        <w:pStyle w:val="BodyTextIndent1"/>
        <w:rPr>
          <w:sz w:val="22"/>
          <w:szCs w:val="22"/>
        </w:rPr>
      </w:pPr>
    </w:p>
    <w:p w14:paraId="4B728CDF" w14:textId="77777777" w:rsidR="0016625E" w:rsidRPr="00ED0CEB" w:rsidRDefault="0016625E" w:rsidP="004F38EE">
      <w:pPr>
        <w:pStyle w:val="BodyTextIndent1"/>
        <w:rPr>
          <w:sz w:val="22"/>
          <w:szCs w:val="22"/>
        </w:rPr>
      </w:pPr>
      <w:r w:rsidRPr="00ED0CEB">
        <w:rPr>
          <w:sz w:val="22"/>
          <w:szCs w:val="22"/>
        </w:rPr>
        <w:lastRenderedPageBreak/>
        <w:t>Either</w:t>
      </w:r>
      <w:r w:rsidRPr="00ED0CEB">
        <w:rPr>
          <w:sz w:val="22"/>
          <w:szCs w:val="22"/>
        </w:rPr>
        <w:tab/>
      </w:r>
      <w:r w:rsidRPr="00ED0CEB">
        <w:rPr>
          <w:sz w:val="22"/>
          <w:szCs w:val="22"/>
        </w:rPr>
        <w:tab/>
        <w:t>FCO560</w:t>
      </w:r>
      <w:r w:rsidRPr="00ED0CEB">
        <w:rPr>
          <w:sz w:val="22"/>
          <w:szCs w:val="22"/>
        </w:rPr>
        <w:tab/>
      </w:r>
    </w:p>
    <w:p w14:paraId="0493158A" w14:textId="77777777" w:rsidR="0016625E" w:rsidRPr="00ED0CEB" w:rsidRDefault="0016625E" w:rsidP="0016625E">
      <w:pPr>
        <w:pStyle w:val="BodyTextIndent1"/>
        <w:rPr>
          <w:sz w:val="22"/>
          <w:szCs w:val="22"/>
        </w:rPr>
      </w:pPr>
      <w:r w:rsidRPr="00ED0CEB">
        <w:rPr>
          <w:sz w:val="22"/>
          <w:szCs w:val="22"/>
        </w:rPr>
        <w:t>Or</w:t>
      </w:r>
      <w:r w:rsidRPr="00ED0CEB">
        <w:rPr>
          <w:sz w:val="22"/>
          <w:szCs w:val="22"/>
        </w:rPr>
        <w:tab/>
      </w:r>
      <w:r w:rsidRPr="00ED0CEB">
        <w:rPr>
          <w:sz w:val="22"/>
          <w:szCs w:val="22"/>
        </w:rPr>
        <w:tab/>
      </w:r>
      <w:r w:rsidRPr="00ED0CEB">
        <w:rPr>
          <w:sz w:val="22"/>
          <w:szCs w:val="22"/>
        </w:rPr>
        <w:tab/>
        <w:t>24V Supply</w:t>
      </w:r>
      <w:r w:rsidR="005C7941" w:rsidRPr="00ED0CEB">
        <w:rPr>
          <w:sz w:val="22"/>
          <w:szCs w:val="22"/>
        </w:rPr>
        <w:t>;</w:t>
      </w:r>
    </w:p>
    <w:p w14:paraId="19AE1066" w14:textId="77777777" w:rsidR="0016625E" w:rsidRPr="00ED0CEB" w:rsidRDefault="0016625E" w:rsidP="0016625E">
      <w:pPr>
        <w:pStyle w:val="BodyTextIndent1"/>
        <w:rPr>
          <w:sz w:val="22"/>
          <w:szCs w:val="22"/>
        </w:rPr>
      </w:pPr>
      <w:r w:rsidRPr="00ED0CEB">
        <w:rPr>
          <w:sz w:val="22"/>
          <w:szCs w:val="22"/>
        </w:rPr>
        <w:tab/>
      </w:r>
      <w:r w:rsidRPr="00ED0CEB">
        <w:rPr>
          <w:sz w:val="22"/>
          <w:szCs w:val="22"/>
        </w:rPr>
        <w:tab/>
      </w:r>
      <w:r w:rsidRPr="00ED0CEB">
        <w:rPr>
          <w:sz w:val="22"/>
          <w:szCs w:val="22"/>
        </w:rPr>
        <w:tab/>
        <w:t>FCO560</w:t>
      </w:r>
      <w:r w:rsidR="005C7941" w:rsidRPr="00ED0CEB">
        <w:rPr>
          <w:sz w:val="22"/>
          <w:szCs w:val="22"/>
        </w:rPr>
        <w:t>;</w:t>
      </w:r>
    </w:p>
    <w:p w14:paraId="45B7D48C" w14:textId="77777777" w:rsidR="0016625E" w:rsidRPr="00ED0CEB" w:rsidRDefault="0016625E" w:rsidP="004F38EE">
      <w:pPr>
        <w:pStyle w:val="BodyTextIndent1"/>
        <w:rPr>
          <w:sz w:val="22"/>
          <w:szCs w:val="22"/>
        </w:rPr>
      </w:pPr>
      <w:r w:rsidRPr="00ED0CEB">
        <w:rPr>
          <w:sz w:val="22"/>
          <w:szCs w:val="22"/>
        </w:rPr>
        <w:tab/>
      </w:r>
      <w:r w:rsidRPr="00ED0CEB">
        <w:rPr>
          <w:sz w:val="22"/>
          <w:szCs w:val="22"/>
        </w:rPr>
        <w:tab/>
      </w:r>
      <w:r w:rsidRPr="00ED0CEB">
        <w:rPr>
          <w:sz w:val="22"/>
          <w:szCs w:val="22"/>
        </w:rPr>
        <w:tab/>
        <w:t>Agilent DMM;</w:t>
      </w:r>
    </w:p>
    <w:p w14:paraId="3861E13E" w14:textId="77777777" w:rsidR="003C3CB1" w:rsidRPr="00ED0CEB" w:rsidRDefault="003C3CB1" w:rsidP="003C3CB1">
      <w:pPr>
        <w:pStyle w:val="BodyTextIndent1"/>
        <w:rPr>
          <w:sz w:val="22"/>
          <w:szCs w:val="22"/>
        </w:rPr>
      </w:pPr>
      <w:r w:rsidRPr="00ED0CEB">
        <w:rPr>
          <w:sz w:val="22"/>
          <w:szCs w:val="22"/>
        </w:rPr>
        <w:t>RS232 connector cables as required;</w:t>
      </w:r>
    </w:p>
    <w:p w14:paraId="1E0ACDF5" w14:textId="77777777" w:rsidR="003C3CB1" w:rsidRPr="00ED0CEB" w:rsidRDefault="003C3CB1" w:rsidP="003C3CB1">
      <w:pPr>
        <w:pStyle w:val="BodyTextIndent1"/>
        <w:rPr>
          <w:sz w:val="22"/>
          <w:szCs w:val="22"/>
        </w:rPr>
      </w:pPr>
      <w:r w:rsidRPr="00ED0CEB">
        <w:rPr>
          <w:sz w:val="22"/>
          <w:szCs w:val="22"/>
        </w:rPr>
        <w:t xml:space="preserve">Computer running </w:t>
      </w:r>
      <w:r w:rsidR="009A416C" w:rsidRPr="00ED0CEB">
        <w:rPr>
          <w:sz w:val="22"/>
          <w:szCs w:val="22"/>
        </w:rPr>
        <w:t>CS043</w:t>
      </w:r>
      <w:r w:rsidR="005E2071" w:rsidRPr="00ED0CEB">
        <w:rPr>
          <w:sz w:val="22"/>
          <w:szCs w:val="22"/>
        </w:rPr>
        <w:t>.</w:t>
      </w:r>
    </w:p>
    <w:p w14:paraId="276951AC" w14:textId="77777777" w:rsidR="00792C1C" w:rsidRPr="00ED0CEB" w:rsidRDefault="00792C1C" w:rsidP="003C3CB1">
      <w:pPr>
        <w:pStyle w:val="BodyTextIndent1"/>
        <w:rPr>
          <w:sz w:val="22"/>
          <w:szCs w:val="22"/>
        </w:rPr>
      </w:pPr>
    </w:p>
    <w:p w14:paraId="5920EB2F" w14:textId="139FCF1E" w:rsidR="00D00D35" w:rsidRPr="00ED0CEB" w:rsidRDefault="00D00D35">
      <w:pPr>
        <w:pStyle w:val="Heading1"/>
      </w:pPr>
      <w:r w:rsidRPr="00ED0CEB">
        <w:t>General</w:t>
      </w:r>
    </w:p>
    <w:p w14:paraId="0F4BBB61" w14:textId="77777777" w:rsidR="00D00D35" w:rsidRPr="00ED0CEB" w:rsidRDefault="00D00D35" w:rsidP="00D00D35">
      <w:pPr>
        <w:pStyle w:val="BodyTextIndent1"/>
      </w:pPr>
    </w:p>
    <w:p w14:paraId="74D978C7" w14:textId="027933A9" w:rsidR="00D00D35" w:rsidRPr="00ED0CEB" w:rsidRDefault="00D00D35" w:rsidP="00D00D35">
      <w:pPr>
        <w:pStyle w:val="Heading2"/>
      </w:pPr>
      <w:r w:rsidRPr="00ED0CEB">
        <w:t>Block Calibrator and Oven</w:t>
      </w:r>
    </w:p>
    <w:p w14:paraId="59551573" w14:textId="77777777" w:rsidR="00D00D35" w:rsidRPr="00ED0CEB" w:rsidRDefault="00D00D35" w:rsidP="00D00D35">
      <w:pPr>
        <w:rPr>
          <w:rFonts w:cs="Arial"/>
          <w:b/>
          <w:bCs/>
          <w:iCs/>
          <w:szCs w:val="28"/>
        </w:rPr>
      </w:pPr>
    </w:p>
    <w:p w14:paraId="15501A67" w14:textId="77777777" w:rsidR="00D00D35" w:rsidRPr="00ED0CEB" w:rsidRDefault="00D00D35" w:rsidP="00D00D35">
      <w:pPr>
        <w:spacing w:after="160" w:line="259" w:lineRule="auto"/>
        <w:ind w:left="1134"/>
        <w:rPr>
          <w:rFonts w:eastAsia="Calibri" w:cs="Arial"/>
          <w:kern w:val="2"/>
          <w:sz w:val="22"/>
          <w:szCs w:val="22"/>
        </w:rPr>
      </w:pPr>
      <w:r w:rsidRPr="00ED0CEB">
        <w:rPr>
          <w:rFonts w:eastAsia="Calibri" w:cs="Arial"/>
          <w:kern w:val="2"/>
          <w:sz w:val="22"/>
          <w:szCs w:val="22"/>
        </w:rPr>
        <w:t>The Block Calibrator consists of a temperature controlled chamber enclosing an aluminium block.  The temperature changes in the block as the axial distance changes so care must be taken to ensure that the insertion depth of the probes does not exceeds 20 mm from the bottom to ensure that the temperature gradients within the block are minimised.</w:t>
      </w:r>
    </w:p>
    <w:p w14:paraId="3D11AEE5" w14:textId="77777777" w:rsidR="00D00D35" w:rsidRPr="00ED0CEB" w:rsidRDefault="00D00D35" w:rsidP="00D00D35">
      <w:pPr>
        <w:spacing w:after="160" w:line="259" w:lineRule="auto"/>
        <w:ind w:left="1134"/>
        <w:rPr>
          <w:rFonts w:eastAsia="Calibri" w:cs="Arial"/>
          <w:kern w:val="2"/>
          <w:sz w:val="22"/>
          <w:szCs w:val="22"/>
        </w:rPr>
      </w:pPr>
      <w:r w:rsidRPr="00ED0CEB">
        <w:rPr>
          <w:rFonts w:eastAsia="Calibri" w:cs="Arial"/>
          <w:kern w:val="2"/>
          <w:sz w:val="22"/>
          <w:szCs w:val="22"/>
        </w:rPr>
        <w:t>In general:</w:t>
      </w:r>
    </w:p>
    <w:p w14:paraId="6A6F59FC" w14:textId="77777777" w:rsidR="00D00D35" w:rsidRPr="00ED0CEB" w:rsidRDefault="00D00D35" w:rsidP="00D00D35">
      <w:pPr>
        <w:spacing w:after="160" w:line="259" w:lineRule="auto"/>
        <w:ind w:left="1134"/>
        <w:rPr>
          <w:rFonts w:eastAsia="Calibri" w:cs="Arial"/>
          <w:kern w:val="2"/>
          <w:sz w:val="22"/>
          <w:szCs w:val="22"/>
        </w:rPr>
      </w:pPr>
      <w:r w:rsidRPr="00ED0CEB">
        <w:rPr>
          <w:rFonts w:eastAsia="Calibri" w:cs="Arial"/>
          <w:kern w:val="2"/>
          <w:sz w:val="22"/>
          <w:szCs w:val="22"/>
        </w:rPr>
        <w:t>a)</w:t>
      </w:r>
      <w:r w:rsidRPr="00ED0CEB">
        <w:rPr>
          <w:rFonts w:eastAsia="Calibri" w:cs="Arial"/>
          <w:kern w:val="2"/>
          <w:sz w:val="22"/>
          <w:szCs w:val="22"/>
        </w:rPr>
        <w:tab/>
        <w:t>the reference probes and the EUT should be at the same depth,</w:t>
      </w:r>
    </w:p>
    <w:p w14:paraId="4CDC0DBC" w14:textId="77777777" w:rsidR="00D00D35" w:rsidRPr="00ED0CEB" w:rsidRDefault="00D00D35" w:rsidP="00D00D35">
      <w:pPr>
        <w:spacing w:after="160" w:line="259" w:lineRule="auto"/>
        <w:ind w:left="1134"/>
        <w:rPr>
          <w:rFonts w:eastAsia="Calibri" w:cs="Arial"/>
          <w:kern w:val="2"/>
          <w:sz w:val="22"/>
          <w:szCs w:val="22"/>
        </w:rPr>
      </w:pPr>
      <w:r w:rsidRPr="00ED0CEB">
        <w:rPr>
          <w:rFonts w:eastAsia="Calibri" w:cs="Arial"/>
          <w:kern w:val="2"/>
          <w:sz w:val="22"/>
          <w:szCs w:val="22"/>
        </w:rPr>
        <w:t>b)</w:t>
      </w:r>
      <w:r w:rsidRPr="00ED0CEB">
        <w:rPr>
          <w:rFonts w:eastAsia="Calibri" w:cs="Arial"/>
          <w:kern w:val="2"/>
          <w:sz w:val="22"/>
          <w:szCs w:val="22"/>
        </w:rPr>
        <w:tab/>
        <w:t>the hole clearance should be about 0.2 mm.</w:t>
      </w:r>
    </w:p>
    <w:p w14:paraId="3107C26F" w14:textId="3F70816D" w:rsidR="00D00D35" w:rsidRPr="00ED0CEB" w:rsidRDefault="00D00D35" w:rsidP="00D00D35">
      <w:pPr>
        <w:spacing w:after="160" w:line="259" w:lineRule="auto"/>
        <w:ind w:left="1134"/>
        <w:rPr>
          <w:rFonts w:eastAsia="Calibri" w:cs="Arial"/>
          <w:kern w:val="2"/>
          <w:sz w:val="22"/>
          <w:szCs w:val="22"/>
        </w:rPr>
      </w:pPr>
      <w:r w:rsidRPr="00ED0CEB">
        <w:rPr>
          <w:rFonts w:eastAsia="Calibri" w:cs="Arial"/>
          <w:kern w:val="2"/>
          <w:sz w:val="22"/>
          <w:szCs w:val="22"/>
        </w:rPr>
        <w:t>c)</w:t>
      </w:r>
      <w:r w:rsidRPr="00ED0CEB">
        <w:rPr>
          <w:rFonts w:eastAsia="Calibri" w:cs="Arial"/>
          <w:kern w:val="2"/>
          <w:sz w:val="22"/>
          <w:szCs w:val="22"/>
        </w:rPr>
        <w:tab/>
        <w:t xml:space="preserve">The thermometer with a protective tube of outside diameter d </w:t>
      </w:r>
      <w:r w:rsidR="00E73E88" w:rsidRPr="00E73E88">
        <w:rPr>
          <w:rFonts w:eastAsia="Calibri" w:cs="Arial"/>
          <w:kern w:val="2"/>
          <w:sz w:val="22"/>
          <w:szCs w:val="22"/>
        </w:rPr>
        <w:sym w:font="Symbol" w:char="F0A3"/>
      </w:r>
      <w:r w:rsidRPr="00ED0CEB">
        <w:rPr>
          <w:rFonts w:eastAsia="Calibri" w:cs="Arial"/>
          <w:kern w:val="2"/>
          <w:sz w:val="22"/>
          <w:szCs w:val="22"/>
        </w:rPr>
        <w:t xml:space="preserve"> 6 mm should be used.</w:t>
      </w:r>
    </w:p>
    <w:p w14:paraId="11BAEDB3" w14:textId="77777777" w:rsidR="00D00D35" w:rsidRPr="00ED0CEB" w:rsidRDefault="00D00D35" w:rsidP="00D00D35">
      <w:pPr>
        <w:spacing w:after="160" w:line="259" w:lineRule="auto"/>
        <w:ind w:left="1134"/>
        <w:rPr>
          <w:rFonts w:eastAsia="Calibri" w:cs="Arial"/>
          <w:kern w:val="2"/>
          <w:sz w:val="22"/>
          <w:szCs w:val="22"/>
        </w:rPr>
      </w:pPr>
      <w:r w:rsidRPr="00ED0CEB">
        <w:rPr>
          <w:rFonts w:eastAsia="Calibri" w:cs="Arial"/>
          <w:kern w:val="2"/>
          <w:sz w:val="22"/>
          <w:szCs w:val="22"/>
        </w:rPr>
        <w:t xml:space="preserve">Various inserts are available to suit different sized probes.  </w:t>
      </w:r>
    </w:p>
    <w:p w14:paraId="4B3DA98B" w14:textId="77777777" w:rsidR="00D00D35" w:rsidRPr="00ED0CEB" w:rsidRDefault="00D00D35" w:rsidP="00D00D35">
      <w:pPr>
        <w:spacing w:after="160" w:line="259" w:lineRule="auto"/>
        <w:ind w:left="1134"/>
        <w:rPr>
          <w:rFonts w:eastAsia="Calibri" w:cs="Arial"/>
          <w:kern w:val="2"/>
          <w:sz w:val="22"/>
          <w:szCs w:val="22"/>
        </w:rPr>
      </w:pPr>
      <w:r w:rsidRPr="00ED0CEB">
        <w:rPr>
          <w:rFonts w:eastAsia="Calibri" w:cs="Arial"/>
          <w:b/>
          <w:bCs/>
          <w:kern w:val="2"/>
          <w:sz w:val="22"/>
          <w:szCs w:val="22"/>
        </w:rPr>
        <w:t xml:space="preserve">Stabilisation: </w:t>
      </w:r>
      <w:r w:rsidRPr="00ED0CEB">
        <w:rPr>
          <w:rFonts w:eastAsia="Calibri" w:cs="Arial"/>
          <w:kern w:val="2"/>
          <w:sz w:val="22"/>
          <w:szCs w:val="22"/>
        </w:rPr>
        <w:t xml:space="preserve">In the temperature range 0 to 100 °C the stabilisation time for block calibrator is </w:t>
      </w:r>
      <w:r w:rsidRPr="00ED0CEB">
        <w:rPr>
          <w:rFonts w:eastAsia="Calibri" w:cs="Arial"/>
          <w:b/>
          <w:bCs/>
          <w:kern w:val="2"/>
          <w:sz w:val="22"/>
          <w:szCs w:val="22"/>
        </w:rPr>
        <w:t>30 minutes</w:t>
      </w:r>
      <w:r w:rsidRPr="00ED0CEB">
        <w:rPr>
          <w:rFonts w:eastAsia="Calibri" w:cs="Arial"/>
          <w:kern w:val="2"/>
          <w:sz w:val="22"/>
          <w:szCs w:val="22"/>
        </w:rPr>
        <w:t xml:space="preserve">. </w:t>
      </w:r>
    </w:p>
    <w:p w14:paraId="179E1835" w14:textId="77777777" w:rsidR="00D00D35" w:rsidRPr="00ED0CEB" w:rsidRDefault="00D00D35" w:rsidP="00D00D35">
      <w:pPr>
        <w:spacing w:after="160" w:line="259" w:lineRule="auto"/>
        <w:ind w:left="1134"/>
        <w:rPr>
          <w:rFonts w:eastAsia="Calibri" w:cs="Arial"/>
          <w:kern w:val="2"/>
          <w:sz w:val="22"/>
          <w:szCs w:val="22"/>
        </w:rPr>
      </w:pPr>
      <w:r w:rsidRPr="00ED0CEB">
        <w:rPr>
          <w:rFonts w:eastAsia="Calibri" w:cs="Arial"/>
          <w:kern w:val="2"/>
          <w:sz w:val="22"/>
          <w:szCs w:val="22"/>
        </w:rPr>
        <w:t>The Oven works similarly, but allows for the calibration of remote sensors as well. If calibrating a temperature probe, an Aluminium block with bores of varying depths should be used.</w:t>
      </w:r>
    </w:p>
    <w:p w14:paraId="27137382" w14:textId="77777777" w:rsidR="00D00D35" w:rsidRPr="00ED0CEB" w:rsidRDefault="00D00D35" w:rsidP="00D00D35">
      <w:pPr>
        <w:spacing w:after="160" w:line="259" w:lineRule="auto"/>
        <w:ind w:left="1134"/>
        <w:rPr>
          <w:rFonts w:eastAsia="Calibri" w:cs="Arial"/>
          <w:kern w:val="2"/>
          <w:sz w:val="22"/>
          <w:szCs w:val="22"/>
        </w:rPr>
      </w:pPr>
      <w:r w:rsidRPr="00ED0CEB">
        <w:rPr>
          <w:rFonts w:eastAsia="Calibri" w:cs="Arial"/>
          <w:b/>
          <w:bCs/>
          <w:kern w:val="2"/>
          <w:sz w:val="22"/>
          <w:szCs w:val="22"/>
        </w:rPr>
        <w:t xml:space="preserve">Stabilisation: </w:t>
      </w:r>
      <w:r w:rsidRPr="00ED0CEB">
        <w:rPr>
          <w:rFonts w:eastAsia="Calibri" w:cs="Arial"/>
          <w:kern w:val="2"/>
          <w:sz w:val="22"/>
          <w:szCs w:val="22"/>
        </w:rPr>
        <w:t xml:space="preserve">In the temperature range 0 to 50 °C the stabilisation time for block calibrator is </w:t>
      </w:r>
      <w:r w:rsidRPr="00ED0CEB">
        <w:rPr>
          <w:rFonts w:eastAsia="Calibri" w:cs="Arial"/>
          <w:b/>
          <w:bCs/>
          <w:kern w:val="2"/>
          <w:sz w:val="22"/>
          <w:szCs w:val="22"/>
        </w:rPr>
        <w:t>3 hours</w:t>
      </w:r>
      <w:r w:rsidRPr="00ED0CEB">
        <w:rPr>
          <w:rFonts w:eastAsia="Calibri" w:cs="Arial"/>
          <w:kern w:val="2"/>
          <w:sz w:val="22"/>
          <w:szCs w:val="22"/>
        </w:rPr>
        <w:t>.</w:t>
      </w:r>
    </w:p>
    <w:p w14:paraId="0A81A874" w14:textId="77777777" w:rsidR="00D00D35" w:rsidRPr="00ED0CEB" w:rsidRDefault="00D00D35" w:rsidP="00D00D35">
      <w:pPr>
        <w:ind w:left="414" w:firstLine="720"/>
      </w:pPr>
    </w:p>
    <w:p w14:paraId="21E9F7AD" w14:textId="1BE4BE9C" w:rsidR="00D00D35" w:rsidRPr="00ED0CEB" w:rsidRDefault="00D00D35">
      <w:pPr>
        <w:pStyle w:val="Heading2"/>
      </w:pPr>
      <w:r w:rsidRPr="00ED0CEB">
        <w:t>Default Calibration Points</w:t>
      </w:r>
    </w:p>
    <w:p w14:paraId="45563674" w14:textId="77777777" w:rsidR="00D00D35" w:rsidRPr="00ED0CEB" w:rsidRDefault="00D00D35" w:rsidP="00D00D35">
      <w:pPr>
        <w:rPr>
          <w:rFonts w:cs="Arial"/>
          <w:b/>
          <w:bCs/>
          <w:iCs/>
          <w:szCs w:val="28"/>
        </w:rPr>
      </w:pPr>
    </w:p>
    <w:p w14:paraId="4C51CCF9" w14:textId="77777777" w:rsidR="00D00D35" w:rsidRPr="00ED0CEB" w:rsidRDefault="00D00D35" w:rsidP="00D00D35">
      <w:pPr>
        <w:tabs>
          <w:tab w:val="left" w:pos="1134"/>
        </w:tabs>
        <w:spacing w:after="160" w:line="259" w:lineRule="auto"/>
        <w:ind w:left="1134"/>
        <w:rPr>
          <w:rFonts w:eastAsia="Calibri" w:cs="Arial"/>
          <w:b/>
          <w:bCs/>
          <w:kern w:val="2"/>
          <w:sz w:val="22"/>
          <w:szCs w:val="22"/>
          <w:u w:val="single"/>
        </w:rPr>
      </w:pPr>
      <w:r w:rsidRPr="00ED0CEB">
        <w:rPr>
          <w:rFonts w:eastAsia="Calibri" w:cs="Arial"/>
          <w:b/>
          <w:bCs/>
          <w:kern w:val="2"/>
          <w:sz w:val="22"/>
          <w:szCs w:val="22"/>
          <w:u w:val="single"/>
        </w:rPr>
        <w:t>Block Calibrator:</w:t>
      </w:r>
    </w:p>
    <w:p w14:paraId="793150A2" w14:textId="77777777" w:rsidR="00D00D35" w:rsidRPr="00ED0CEB" w:rsidRDefault="00D00D35" w:rsidP="00E96B8B">
      <w:pPr>
        <w:numPr>
          <w:ilvl w:val="0"/>
          <w:numId w:val="3"/>
        </w:numPr>
        <w:spacing w:after="160" w:line="259" w:lineRule="auto"/>
        <w:contextualSpacing/>
        <w:rPr>
          <w:rFonts w:eastAsia="Calibri" w:cs="Arial"/>
          <w:kern w:val="2"/>
          <w:sz w:val="22"/>
          <w:szCs w:val="22"/>
        </w:rPr>
      </w:pPr>
      <w:bookmarkStart w:id="0" w:name="_Hlk172101045"/>
      <w:r w:rsidRPr="00ED0CEB">
        <w:rPr>
          <w:rFonts w:eastAsia="Calibri" w:cs="Arial"/>
          <w:kern w:val="2"/>
          <w:sz w:val="22"/>
          <w:szCs w:val="22"/>
        </w:rPr>
        <w:t>0-50°C: 0°C, 10°C, 20°C, 35°C, 50°C, 20°C</w:t>
      </w:r>
      <w:bookmarkEnd w:id="0"/>
    </w:p>
    <w:p w14:paraId="73EF516E" w14:textId="77777777" w:rsidR="00D00D35" w:rsidRPr="00ED0CEB" w:rsidRDefault="00D00D35" w:rsidP="00E96B8B">
      <w:pPr>
        <w:numPr>
          <w:ilvl w:val="0"/>
          <w:numId w:val="3"/>
        </w:numPr>
        <w:spacing w:after="160" w:line="259" w:lineRule="auto"/>
        <w:contextualSpacing/>
        <w:rPr>
          <w:rFonts w:eastAsia="Calibri" w:cs="Arial"/>
          <w:kern w:val="2"/>
          <w:sz w:val="22"/>
          <w:szCs w:val="22"/>
        </w:rPr>
      </w:pPr>
      <w:r w:rsidRPr="00ED0CEB">
        <w:rPr>
          <w:rFonts w:eastAsia="Calibri" w:cs="Arial"/>
          <w:kern w:val="2"/>
          <w:sz w:val="22"/>
          <w:szCs w:val="22"/>
        </w:rPr>
        <w:t>0-100°C: 0°C, 20°C, 50°C, 100°C, 20°C</w:t>
      </w:r>
    </w:p>
    <w:p w14:paraId="3F13EF75" w14:textId="77777777" w:rsidR="00D00D35" w:rsidRPr="00ED0CEB" w:rsidRDefault="00D00D35" w:rsidP="00D00D35">
      <w:pPr>
        <w:spacing w:after="160" w:line="259" w:lineRule="auto"/>
        <w:ind w:left="1134"/>
        <w:rPr>
          <w:rFonts w:eastAsia="Calibri" w:cs="Arial"/>
          <w:b/>
          <w:bCs/>
          <w:kern w:val="2"/>
          <w:sz w:val="22"/>
          <w:szCs w:val="22"/>
          <w:u w:val="single"/>
        </w:rPr>
      </w:pPr>
      <w:bookmarkStart w:id="1" w:name="_Hlk172101374"/>
      <w:r w:rsidRPr="00ED0CEB">
        <w:rPr>
          <w:rFonts w:eastAsia="Calibri" w:cs="Arial"/>
          <w:b/>
          <w:bCs/>
          <w:kern w:val="2"/>
          <w:sz w:val="22"/>
          <w:szCs w:val="22"/>
          <w:u w:val="single"/>
        </w:rPr>
        <w:t>Oven:</w:t>
      </w:r>
    </w:p>
    <w:bookmarkEnd w:id="1"/>
    <w:p w14:paraId="7AD63723" w14:textId="77777777" w:rsidR="00D00D35" w:rsidRPr="00ED0CEB" w:rsidRDefault="00D00D35" w:rsidP="00E96B8B">
      <w:pPr>
        <w:numPr>
          <w:ilvl w:val="0"/>
          <w:numId w:val="4"/>
        </w:numPr>
        <w:spacing w:after="160" w:line="259" w:lineRule="auto"/>
        <w:contextualSpacing/>
        <w:rPr>
          <w:rFonts w:eastAsia="Calibri" w:cs="Arial"/>
          <w:b/>
          <w:bCs/>
          <w:kern w:val="2"/>
          <w:sz w:val="22"/>
          <w:szCs w:val="22"/>
          <w:u w:val="single"/>
        </w:rPr>
      </w:pPr>
      <w:r w:rsidRPr="00ED0CEB">
        <w:rPr>
          <w:rFonts w:eastAsia="Calibri" w:cs="Arial"/>
          <w:kern w:val="2"/>
          <w:sz w:val="22"/>
          <w:szCs w:val="22"/>
        </w:rPr>
        <w:t>5-50°C: 5°C, 10°C, 20°C, 35°C, 50°C, 20°C</w:t>
      </w:r>
    </w:p>
    <w:p w14:paraId="070E3F8A" w14:textId="77777777" w:rsidR="00D00D35" w:rsidRPr="00ED0CEB" w:rsidRDefault="00D00D35" w:rsidP="00E96B8B">
      <w:pPr>
        <w:numPr>
          <w:ilvl w:val="0"/>
          <w:numId w:val="4"/>
        </w:numPr>
        <w:spacing w:after="160" w:line="259" w:lineRule="auto"/>
        <w:contextualSpacing/>
        <w:rPr>
          <w:rFonts w:eastAsia="Calibri" w:cs="Arial"/>
          <w:b/>
          <w:bCs/>
          <w:kern w:val="2"/>
          <w:sz w:val="22"/>
          <w:szCs w:val="22"/>
          <w:u w:val="single"/>
        </w:rPr>
      </w:pPr>
      <w:r w:rsidRPr="00ED0CEB">
        <w:rPr>
          <w:rFonts w:eastAsia="Calibri" w:cs="Arial"/>
          <w:kern w:val="2"/>
          <w:sz w:val="22"/>
          <w:szCs w:val="22"/>
        </w:rPr>
        <w:t>10-30°C: 10°C. 20°C, 30°C, 20°C</w:t>
      </w:r>
    </w:p>
    <w:p w14:paraId="48A8547E" w14:textId="77777777" w:rsidR="00D00D35" w:rsidRPr="00ED0CEB" w:rsidRDefault="00D00D35" w:rsidP="00D00D35">
      <w:pPr>
        <w:spacing w:after="160" w:line="259" w:lineRule="auto"/>
        <w:ind w:left="1134"/>
        <w:rPr>
          <w:rFonts w:eastAsia="Calibri" w:cs="Arial"/>
          <w:b/>
          <w:bCs/>
          <w:kern w:val="2"/>
          <w:sz w:val="22"/>
          <w:szCs w:val="22"/>
          <w:u w:val="single"/>
        </w:rPr>
      </w:pPr>
      <w:r w:rsidRPr="00ED0CEB">
        <w:rPr>
          <w:rFonts w:eastAsia="Calibri" w:cs="Arial"/>
          <w:b/>
          <w:bCs/>
          <w:kern w:val="2"/>
          <w:sz w:val="22"/>
          <w:szCs w:val="22"/>
          <w:u w:val="single"/>
        </w:rPr>
        <w:t>Block Calibrator or Oven:</w:t>
      </w:r>
    </w:p>
    <w:p w14:paraId="7CBE4AEC" w14:textId="77777777" w:rsidR="00D00D35" w:rsidRPr="00ED0CEB" w:rsidRDefault="00D00D35" w:rsidP="00E96B8B">
      <w:pPr>
        <w:numPr>
          <w:ilvl w:val="0"/>
          <w:numId w:val="4"/>
        </w:numPr>
        <w:spacing w:after="160" w:line="259" w:lineRule="auto"/>
        <w:contextualSpacing/>
        <w:rPr>
          <w:rFonts w:eastAsia="Calibri" w:cs="Arial"/>
          <w:b/>
          <w:bCs/>
          <w:kern w:val="2"/>
          <w:sz w:val="22"/>
          <w:szCs w:val="22"/>
          <w:u w:val="single"/>
        </w:rPr>
      </w:pPr>
      <w:r w:rsidRPr="00ED0CEB">
        <w:rPr>
          <w:rFonts w:eastAsia="Calibri" w:cs="Arial"/>
          <w:kern w:val="2"/>
          <w:sz w:val="22"/>
          <w:szCs w:val="22"/>
        </w:rPr>
        <w:t>Room Temperature Sensor: 10°C, 15°C, 20°C, 25°C, 30°C, 20°C</w:t>
      </w:r>
    </w:p>
    <w:p w14:paraId="53A16EDE" w14:textId="77777777" w:rsidR="00792C1C" w:rsidRPr="00ED0CEB" w:rsidRDefault="00792C1C" w:rsidP="00D00D35">
      <w:pPr>
        <w:ind w:left="414" w:firstLine="720"/>
      </w:pPr>
    </w:p>
    <w:p w14:paraId="30856E3E" w14:textId="7FC198BD" w:rsidR="00D00D35" w:rsidRPr="00ED0CEB" w:rsidRDefault="00D00D35">
      <w:pPr>
        <w:pStyle w:val="Heading1"/>
      </w:pPr>
      <w:r w:rsidRPr="00ED0CEB">
        <w:t>Calibrating PRTs+Xtmtr in Block Calibrator</w:t>
      </w:r>
    </w:p>
    <w:p w14:paraId="40A99D63" w14:textId="77777777" w:rsidR="00D00D35" w:rsidRPr="00ED0CEB" w:rsidRDefault="00D00D35" w:rsidP="00D00D35">
      <w:pPr>
        <w:pStyle w:val="BodyTextIndent1"/>
        <w:ind w:left="0"/>
      </w:pPr>
    </w:p>
    <w:p w14:paraId="6D8827B7" w14:textId="260D1D03" w:rsidR="00D00D35" w:rsidRPr="00ED0CEB" w:rsidRDefault="009E268A" w:rsidP="00040AB7">
      <w:pPr>
        <w:pStyle w:val="BodyTextIndent1"/>
        <w:ind w:left="0"/>
      </w:pPr>
      <w:r w:rsidRPr="00ED0CEB">
        <w:rPr>
          <w:noProof/>
        </w:rPr>
        <w:drawing>
          <wp:anchor distT="0" distB="0" distL="114300" distR="114300" simplePos="0" relativeHeight="251659264" behindDoc="0" locked="0" layoutInCell="1" allowOverlap="1" wp14:anchorId="7CA70170" wp14:editId="78EE143E">
            <wp:simplePos x="0" y="0"/>
            <wp:positionH relativeFrom="margin">
              <wp:posOffset>-464185</wp:posOffset>
            </wp:positionH>
            <wp:positionV relativeFrom="paragraph">
              <wp:posOffset>534035</wp:posOffset>
            </wp:positionV>
            <wp:extent cx="7034530" cy="5426075"/>
            <wp:effectExtent l="0" t="0" r="0" b="3175"/>
            <wp:wrapTopAndBottom/>
            <wp:docPr id="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034530" cy="5426075"/>
                    </a:xfrm>
                    <a:prstGeom prst="rect">
                      <a:avLst/>
                    </a:prstGeom>
                    <a:noFill/>
                    <a:ln>
                      <a:noFill/>
                    </a:ln>
                  </pic:spPr>
                </pic:pic>
              </a:graphicData>
            </a:graphic>
            <wp14:sizeRelH relativeFrom="page">
              <wp14:pctWidth>0</wp14:pctWidth>
            </wp14:sizeRelH>
            <wp14:sizeRelV relativeFrom="page">
              <wp14:pctHeight>0</wp14:pctHeight>
            </wp14:sizeRelV>
          </wp:anchor>
        </w:drawing>
      </w:r>
      <w:r w:rsidR="00040AB7" w:rsidRPr="00ED0CEB">
        <w:rPr>
          <w:noProof/>
        </w:rPr>
        <mc:AlternateContent>
          <mc:Choice Requires="wps">
            <w:drawing>
              <wp:anchor distT="0" distB="0" distL="114300" distR="114300" simplePos="0" relativeHeight="251660288" behindDoc="0" locked="0" layoutInCell="1" allowOverlap="1" wp14:anchorId="703311D6" wp14:editId="601EBEA0">
                <wp:simplePos x="0" y="0"/>
                <wp:positionH relativeFrom="margin">
                  <wp:align>left</wp:align>
                </wp:positionH>
                <wp:positionV relativeFrom="paragraph">
                  <wp:posOffset>6062980</wp:posOffset>
                </wp:positionV>
                <wp:extent cx="5429250" cy="276225"/>
                <wp:effectExtent l="0" t="0" r="0" b="9525"/>
                <wp:wrapTopAndBottom/>
                <wp:docPr id="214513342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9250" cy="276225"/>
                        </a:xfrm>
                        <a:prstGeom prst="rect">
                          <a:avLst/>
                        </a:prstGeom>
                        <a:solidFill>
                          <a:prstClr val="white"/>
                        </a:solidFill>
                        <a:ln>
                          <a:noFill/>
                        </a:ln>
                      </wps:spPr>
                      <wps:txbx>
                        <w:txbxContent>
                          <w:p w14:paraId="57965CF1" w14:textId="3E7864F7" w:rsidR="00040AB7" w:rsidRPr="00ED0CEB" w:rsidRDefault="00D00D35" w:rsidP="002E5A70">
                            <w:pPr>
                              <w:pStyle w:val="Caption"/>
                              <w:rPr>
                                <w:sz w:val="22"/>
                                <w:szCs w:val="22"/>
                              </w:rPr>
                            </w:pPr>
                            <w:r w:rsidRPr="00ED0CEB">
                              <w:rPr>
                                <w:sz w:val="22"/>
                                <w:szCs w:val="22"/>
                              </w:rPr>
                              <w:t xml:space="preserve">Figure </w:t>
                            </w:r>
                            <w:r w:rsidRPr="00ED0CEB">
                              <w:rPr>
                                <w:sz w:val="22"/>
                                <w:szCs w:val="22"/>
                              </w:rPr>
                              <w:fldChar w:fldCharType="begin"/>
                            </w:r>
                            <w:r w:rsidRPr="00ED0CEB">
                              <w:rPr>
                                <w:sz w:val="22"/>
                                <w:szCs w:val="22"/>
                              </w:rPr>
                              <w:instrText xml:space="preserve"> SEQ Figure \* ARABIC </w:instrText>
                            </w:r>
                            <w:r w:rsidRPr="00ED0CEB">
                              <w:rPr>
                                <w:sz w:val="22"/>
                                <w:szCs w:val="22"/>
                              </w:rPr>
                              <w:fldChar w:fldCharType="separate"/>
                            </w:r>
                            <w:r w:rsidR="00040AB7" w:rsidRPr="00ED0CEB">
                              <w:rPr>
                                <w:sz w:val="22"/>
                                <w:szCs w:val="22"/>
                              </w:rPr>
                              <w:t>1</w:t>
                            </w:r>
                            <w:r w:rsidRPr="00ED0CEB">
                              <w:rPr>
                                <w:sz w:val="22"/>
                                <w:szCs w:val="22"/>
                              </w:rPr>
                              <w:fldChar w:fldCharType="end"/>
                            </w:r>
                            <w:r w:rsidRPr="00ED0CEB">
                              <w:rPr>
                                <w:sz w:val="22"/>
                                <w:szCs w:val="22"/>
                              </w:rPr>
                              <w:t>: Calibrating a PRT+Xtmtr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03311D6" id="_x0000_t202" coordsize="21600,21600" o:spt="202" path="m,l,21600r21600,l21600,xe">
                <v:stroke joinstyle="miter"/>
                <v:path gradientshapeok="t" o:connecttype="rect"/>
              </v:shapetype>
              <v:shape id="Text Box 3" o:spid="_x0000_s1026" type="#_x0000_t202" style="position:absolute;margin-left:0;margin-top:477.4pt;width:427.5pt;height:21.7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" stroked="f">
                <v:textbox inset="0,0,0,0">
                  <w:txbxContent>
                    <w:p w14:paraId="57965CF1" w14:textId="3E7864F7" w:rsidR="00040AB7" w:rsidRPr="00ED0CEB" w:rsidRDefault="00D00D35" w:rsidP="002E5A70">
                      <w:pPr>
                        <w:pStyle w:val="Caption"/>
                        <w:rPr>
                          <w:sz w:val="22"/>
                          <w:szCs w:val="22"/>
                        </w:rPr>
                      </w:pPr>
                      <w:r w:rsidRPr="00ED0CEB">
                        <w:rPr>
                          <w:sz w:val="22"/>
                          <w:szCs w:val="22"/>
                        </w:rPr>
                        <w:t xml:space="preserve">Figure </w:t>
                      </w:r>
                      <w:r w:rsidRPr="00ED0CEB">
                        <w:rPr>
                          <w:sz w:val="22"/>
                          <w:szCs w:val="22"/>
                        </w:rPr>
                        <w:fldChar w:fldCharType="begin"/>
                      </w:r>
                      <w:r w:rsidRPr="00ED0CEB">
                        <w:rPr>
                          <w:sz w:val="22"/>
                          <w:szCs w:val="22"/>
                        </w:rPr>
                        <w:instrText xml:space="preserve"> SEQ Figure \* ARABIC </w:instrText>
                      </w:r>
                      <w:r w:rsidRPr="00ED0CEB">
                        <w:rPr>
                          <w:sz w:val="22"/>
                          <w:szCs w:val="22"/>
                        </w:rPr>
                        <w:fldChar w:fldCharType="separate"/>
                      </w:r>
                      <w:r w:rsidR="00040AB7" w:rsidRPr="00ED0CEB">
                        <w:rPr>
                          <w:sz w:val="22"/>
                          <w:szCs w:val="22"/>
                        </w:rPr>
                        <w:t>1</w:t>
                      </w:r>
                      <w:r w:rsidRPr="00ED0CEB">
                        <w:rPr>
                          <w:sz w:val="22"/>
                          <w:szCs w:val="22"/>
                        </w:rPr>
                        <w:fldChar w:fldCharType="end"/>
                      </w:r>
                      <w:r w:rsidRPr="00ED0CEB">
                        <w:rPr>
                          <w:sz w:val="22"/>
                          <w:szCs w:val="22"/>
                        </w:rPr>
                        <w:t>: Calibrating a PRT+Xtmtr</w:t>
                      </w:r>
                    </w:p>
                  </w:txbxContent>
                </v:textbox>
                <w10:wrap type="topAndBottom" anchorx="margin"/>
              </v:shape>
            </w:pict>
          </mc:Fallback>
        </mc:AlternateContent>
      </w:r>
    </w:p>
    <w:p w14:paraId="0368FCCE" w14:textId="77777777" w:rsidR="00040AB7" w:rsidRPr="00ED0CEB" w:rsidRDefault="00040AB7" w:rsidP="00040AB7">
      <w:pPr>
        <w:pStyle w:val="BodyTextIndent1"/>
        <w:ind w:left="0"/>
      </w:pPr>
    </w:p>
    <w:p w14:paraId="2582CFB1" w14:textId="77777777" w:rsidR="00040AB7" w:rsidRPr="00ED0CEB" w:rsidRDefault="00040AB7" w:rsidP="00040AB7">
      <w:pPr>
        <w:pStyle w:val="BodyTextIndent1"/>
        <w:ind w:left="0"/>
      </w:pPr>
    </w:p>
    <w:p w14:paraId="47026AF1" w14:textId="77777777" w:rsidR="00040AB7" w:rsidRPr="00ED0CEB" w:rsidRDefault="00040AB7" w:rsidP="00040AB7">
      <w:pPr>
        <w:pStyle w:val="BodyTextIndent1"/>
        <w:ind w:left="0"/>
      </w:pPr>
    </w:p>
    <w:p w14:paraId="5F66469F" w14:textId="77777777" w:rsidR="00040AB7" w:rsidRDefault="00040AB7" w:rsidP="00040AB7">
      <w:pPr>
        <w:pStyle w:val="BodyTextIndent1"/>
        <w:ind w:left="0"/>
      </w:pPr>
    </w:p>
    <w:p w14:paraId="6317DC86" w14:textId="77777777" w:rsidR="009E268A" w:rsidRPr="00ED0CEB" w:rsidRDefault="009E268A" w:rsidP="00040AB7">
      <w:pPr>
        <w:pStyle w:val="BodyTextIndent1"/>
        <w:ind w:left="0"/>
      </w:pPr>
    </w:p>
    <w:p w14:paraId="0C19F4E1" w14:textId="77777777" w:rsidR="00040AB7" w:rsidRPr="00ED0CEB" w:rsidRDefault="00040AB7" w:rsidP="00040AB7">
      <w:pPr>
        <w:pStyle w:val="BodyTextIndent1"/>
        <w:ind w:left="0"/>
      </w:pPr>
    </w:p>
    <w:p w14:paraId="15837535" w14:textId="77777777" w:rsidR="00040AB7" w:rsidRPr="00ED0CEB" w:rsidRDefault="00040AB7" w:rsidP="00040AB7">
      <w:pPr>
        <w:pStyle w:val="BodyTextIndent1"/>
        <w:ind w:left="0"/>
      </w:pPr>
    </w:p>
    <w:p w14:paraId="410D8086" w14:textId="7DF50472" w:rsidR="00D00D35" w:rsidRPr="00ED0CEB" w:rsidRDefault="00D00D35" w:rsidP="00D00D35">
      <w:pPr>
        <w:pStyle w:val="Heading2"/>
      </w:pPr>
      <w:r w:rsidRPr="00ED0CEB">
        <w:lastRenderedPageBreak/>
        <w:t>Block Calibrator Diagrams</w:t>
      </w:r>
    </w:p>
    <w:p w14:paraId="19C27DE1" w14:textId="3E518CD3" w:rsidR="00D00D35" w:rsidRPr="00ED0CEB" w:rsidRDefault="002E5A70" w:rsidP="00D00D35">
      <w:pPr>
        <w:pStyle w:val="BodyTextIndent1"/>
      </w:pPr>
      <w:r w:rsidRPr="00ED0CEB">
        <w:rPr>
          <w:noProof/>
        </w:rPr>
        <mc:AlternateContent>
          <mc:Choice Requires="wps">
            <w:drawing>
              <wp:anchor distT="0" distB="0" distL="114300" distR="114300" simplePos="0" relativeHeight="251663360" behindDoc="0" locked="0" layoutInCell="1" allowOverlap="1" wp14:anchorId="4B05DCE4" wp14:editId="754AD91F">
                <wp:simplePos x="0" y="0"/>
                <wp:positionH relativeFrom="margin">
                  <wp:align>left</wp:align>
                </wp:positionH>
                <wp:positionV relativeFrom="paragraph">
                  <wp:posOffset>7523480</wp:posOffset>
                </wp:positionV>
                <wp:extent cx="3686175" cy="302260"/>
                <wp:effectExtent l="0" t="0" r="9525" b="0"/>
                <wp:wrapTopAndBottom/>
                <wp:docPr id="100027702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86175" cy="302260"/>
                        </a:xfrm>
                        <a:prstGeom prst="rect">
                          <a:avLst/>
                        </a:prstGeom>
                        <a:solidFill>
                          <a:prstClr val="white"/>
                        </a:solidFill>
                        <a:ln>
                          <a:noFill/>
                        </a:ln>
                      </wps:spPr>
                      <wps:txbx>
                        <w:txbxContent>
                          <w:p w14:paraId="7ED2AB1E" w14:textId="12F104E8" w:rsidR="00D00D35" w:rsidRPr="00ED0CEB" w:rsidRDefault="00D00D35" w:rsidP="00D00D35">
                            <w:pPr>
                              <w:pStyle w:val="Caption"/>
                              <w:rPr>
                                <w:b/>
                                <w:sz w:val="22"/>
                                <w:szCs w:val="22"/>
                              </w:rPr>
                            </w:pPr>
                            <w:r w:rsidRPr="00ED0CEB">
                              <w:rPr>
                                <w:sz w:val="22"/>
                                <w:szCs w:val="22"/>
                              </w:rPr>
                              <w:t xml:space="preserve">Figure </w:t>
                            </w:r>
                            <w:r w:rsidRPr="00ED0CEB">
                              <w:rPr>
                                <w:sz w:val="22"/>
                                <w:szCs w:val="22"/>
                              </w:rPr>
                              <w:fldChar w:fldCharType="begin"/>
                            </w:r>
                            <w:r w:rsidRPr="00ED0CEB">
                              <w:rPr>
                                <w:sz w:val="22"/>
                                <w:szCs w:val="22"/>
                              </w:rPr>
                              <w:instrText xml:space="preserve"> SEQ Figure \* ARABIC </w:instrText>
                            </w:r>
                            <w:r w:rsidRPr="00ED0CEB">
                              <w:rPr>
                                <w:sz w:val="22"/>
                                <w:szCs w:val="22"/>
                              </w:rPr>
                              <w:fldChar w:fldCharType="separate"/>
                            </w:r>
                            <w:r w:rsidR="00040AB7" w:rsidRPr="00ED0CEB">
                              <w:rPr>
                                <w:sz w:val="22"/>
                                <w:szCs w:val="22"/>
                              </w:rPr>
                              <w:t>2</w:t>
                            </w:r>
                            <w:r w:rsidRPr="00ED0CEB">
                              <w:rPr>
                                <w:sz w:val="22"/>
                                <w:szCs w:val="22"/>
                              </w:rPr>
                              <w:fldChar w:fldCharType="end"/>
                            </w:r>
                            <w:r w:rsidR="00EC6B29">
                              <w:rPr>
                                <w:sz w:val="22"/>
                                <w:szCs w:val="22"/>
                              </w:rPr>
                              <w:t>:</w:t>
                            </w:r>
                            <w:r w:rsidRPr="00ED0CEB">
                              <w:rPr>
                                <w:sz w:val="22"/>
                                <w:szCs w:val="22"/>
                              </w:rPr>
                              <w:t xml:space="preserve"> Calibrating a PRT/PRT+Xtmtr using an Agilent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4B05DCE4" id="_x0000_t202" coordsize="21600,21600" o:spt="202" path="m,l,21600r21600,l21600,xe">
                <v:stroke joinstyle="miter"/>
                <v:path gradientshapeok="t" o:connecttype="rect"/>
              </v:shapetype>
              <v:shape id="Text Box 1" o:spid="_x0000_s1027" type="#_x0000_t202" style="position:absolute;left:0;text-align:left;margin-left:0;margin-top:592.4pt;width:290.25pt;height:23.8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" stroked="f">
                <v:textbox style="mso-fit-shape-to-text:t" inset="0,0,0,0">
                  <w:txbxContent>
                    <w:p w14:paraId="7ED2AB1E" w14:textId="12F104E8" w:rsidR="00D00D35" w:rsidRPr="00ED0CEB" w:rsidRDefault="00D00D35" w:rsidP="00D00D35">
                      <w:pPr>
                        <w:pStyle w:val="Caption"/>
                        <w:rPr>
                          <w:b/>
                          <w:sz w:val="22"/>
                          <w:szCs w:val="22"/>
                        </w:rPr>
                      </w:pPr>
                      <w:r w:rsidRPr="00ED0CEB">
                        <w:rPr>
                          <w:sz w:val="22"/>
                          <w:szCs w:val="22"/>
                        </w:rPr>
                        <w:t xml:space="preserve">Figure </w:t>
                      </w:r>
                      <w:r w:rsidRPr="00ED0CEB">
                        <w:rPr>
                          <w:sz w:val="22"/>
                          <w:szCs w:val="22"/>
                        </w:rPr>
                        <w:fldChar w:fldCharType="begin"/>
                      </w:r>
                      <w:r w:rsidRPr="00ED0CEB">
                        <w:rPr>
                          <w:sz w:val="22"/>
                          <w:szCs w:val="22"/>
                        </w:rPr>
                        <w:instrText xml:space="preserve"> SEQ Figure \* ARABIC </w:instrText>
                      </w:r>
                      <w:r w:rsidRPr="00ED0CEB">
                        <w:rPr>
                          <w:sz w:val="22"/>
                          <w:szCs w:val="22"/>
                        </w:rPr>
                        <w:fldChar w:fldCharType="separate"/>
                      </w:r>
                      <w:r w:rsidR="00040AB7" w:rsidRPr="00ED0CEB">
                        <w:rPr>
                          <w:sz w:val="22"/>
                          <w:szCs w:val="22"/>
                        </w:rPr>
                        <w:t>2</w:t>
                      </w:r>
                      <w:r w:rsidRPr="00ED0CEB">
                        <w:rPr>
                          <w:sz w:val="22"/>
                          <w:szCs w:val="22"/>
                        </w:rPr>
                        <w:fldChar w:fldCharType="end"/>
                      </w:r>
                      <w:r w:rsidR="00EC6B29">
                        <w:rPr>
                          <w:sz w:val="22"/>
                          <w:szCs w:val="22"/>
                        </w:rPr>
                        <w:t>:</w:t>
                      </w:r>
                      <w:r w:rsidRPr="00ED0CEB">
                        <w:rPr>
                          <w:sz w:val="22"/>
                          <w:szCs w:val="22"/>
                        </w:rPr>
                        <w:t xml:space="preserve"> Calibrating a PRT/PRT+Xtmtr using an Agilent</w:t>
                      </w:r>
                    </w:p>
                  </w:txbxContent>
                </v:textbox>
                <w10:wrap type="topAndBottom" anchorx="margin"/>
              </v:shape>
            </w:pict>
          </mc:Fallback>
        </mc:AlternateContent>
      </w:r>
    </w:p>
    <w:p w14:paraId="72FBA00C" w14:textId="1985D538" w:rsidR="00D00D35" w:rsidRPr="00ED0CEB" w:rsidRDefault="00E96B8B" w:rsidP="00D00D35">
      <w:pPr>
        <w:ind w:left="720"/>
        <w:rPr>
          <w:b/>
        </w:rPr>
      </w:pPr>
      <w:r w:rsidRPr="00ED0CEB">
        <w:rPr>
          <w:noProof/>
        </w:rPr>
        <w:drawing>
          <wp:anchor distT="0" distB="0" distL="114300" distR="114300" simplePos="0" relativeHeight="251662336" behindDoc="0" locked="0" layoutInCell="1" allowOverlap="1" wp14:anchorId="2ED952F0" wp14:editId="0B4EFC78">
            <wp:simplePos x="0" y="0"/>
            <wp:positionH relativeFrom="margin">
              <wp:posOffset>-381635</wp:posOffset>
            </wp:positionH>
            <wp:positionV relativeFrom="paragraph">
              <wp:posOffset>0</wp:posOffset>
            </wp:positionV>
            <wp:extent cx="6487160" cy="7267575"/>
            <wp:effectExtent l="0" t="0" r="0" b="0"/>
            <wp:wrapTopAndBottom/>
            <wp:docPr id="2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7160" cy="7267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88EFE" w14:textId="77777777" w:rsidR="00D00D35" w:rsidRPr="00ED0CEB" w:rsidRDefault="00D00D35" w:rsidP="00D00D35">
      <w:pPr>
        <w:pStyle w:val="BodyTextIndent1"/>
      </w:pPr>
    </w:p>
    <w:p w14:paraId="0B2C0CC6" w14:textId="2CA5C1E2" w:rsidR="00D00D35" w:rsidRPr="00ED0CEB" w:rsidRDefault="00D00D35">
      <w:pPr>
        <w:pStyle w:val="Heading2"/>
      </w:pPr>
      <w:r w:rsidRPr="00ED0CEB">
        <w:t>Block Calibrator Setup</w:t>
      </w:r>
    </w:p>
    <w:p w14:paraId="1812F357" w14:textId="77777777" w:rsidR="00D00D35" w:rsidRPr="00ED0CEB" w:rsidRDefault="00D00D35" w:rsidP="00D00D35">
      <w:pPr>
        <w:rPr>
          <w:rFonts w:cs="Arial"/>
          <w:b/>
          <w:bCs/>
          <w:iCs/>
          <w:szCs w:val="28"/>
        </w:rPr>
      </w:pPr>
    </w:p>
    <w:p w14:paraId="3DD1DE5B" w14:textId="77777777" w:rsidR="00D00D35" w:rsidRPr="00D00D35" w:rsidRDefault="00D00D35" w:rsidP="00D00D35">
      <w:pPr>
        <w:spacing w:after="160" w:line="259" w:lineRule="auto"/>
        <w:ind w:left="720"/>
        <w:rPr>
          <w:b/>
          <w:sz w:val="22"/>
          <w:szCs w:val="22"/>
        </w:rPr>
      </w:pPr>
      <w:r w:rsidRPr="00D00D35">
        <w:rPr>
          <w:b/>
          <w:sz w:val="22"/>
          <w:szCs w:val="22"/>
        </w:rPr>
        <w:t>Setup:</w:t>
      </w:r>
    </w:p>
    <w:p w14:paraId="374C1915" w14:textId="77777777" w:rsidR="00D00D35" w:rsidRPr="00D00D35" w:rsidRDefault="00D00D35" w:rsidP="00E96B8B">
      <w:pPr>
        <w:numPr>
          <w:ilvl w:val="0"/>
          <w:numId w:val="5"/>
        </w:numPr>
        <w:spacing w:after="160" w:line="259" w:lineRule="auto"/>
        <w:contextualSpacing/>
        <w:rPr>
          <w:b/>
          <w:sz w:val="22"/>
          <w:szCs w:val="22"/>
        </w:rPr>
      </w:pPr>
      <w:r w:rsidRPr="00D00D35">
        <w:rPr>
          <w:bCs/>
          <w:sz w:val="22"/>
          <w:szCs w:val="22"/>
        </w:rPr>
        <w:t>Connect RS80 PRT Reference probe via USB to the Datahub.</w:t>
      </w:r>
    </w:p>
    <w:p w14:paraId="7D6B142A" w14:textId="77777777" w:rsidR="00D00D35" w:rsidRPr="00D00D35" w:rsidRDefault="00D00D35" w:rsidP="00E96B8B">
      <w:pPr>
        <w:numPr>
          <w:ilvl w:val="0"/>
          <w:numId w:val="5"/>
        </w:numPr>
        <w:spacing w:after="160" w:line="259" w:lineRule="auto"/>
        <w:contextualSpacing/>
        <w:rPr>
          <w:b/>
          <w:sz w:val="22"/>
          <w:szCs w:val="22"/>
        </w:rPr>
      </w:pPr>
      <w:r w:rsidRPr="00D00D35">
        <w:rPr>
          <w:bCs/>
          <w:sz w:val="22"/>
          <w:szCs w:val="22"/>
        </w:rPr>
        <w:t xml:space="preserve">Connect Check Reference PRT to the FCO560 Pressure Port and connect the FCO560 via RS232 to the laptop. </w:t>
      </w:r>
    </w:p>
    <w:p w14:paraId="0FF191C9" w14:textId="77777777" w:rsidR="00D00D35" w:rsidRPr="00D00D35" w:rsidRDefault="00D00D35" w:rsidP="00E96B8B">
      <w:pPr>
        <w:numPr>
          <w:ilvl w:val="0"/>
          <w:numId w:val="5"/>
        </w:numPr>
        <w:spacing w:after="160" w:line="259" w:lineRule="auto"/>
        <w:contextualSpacing/>
        <w:rPr>
          <w:b/>
          <w:sz w:val="22"/>
          <w:szCs w:val="22"/>
          <w:highlight w:val="yellow"/>
        </w:rPr>
      </w:pPr>
      <w:r w:rsidRPr="00D00D35">
        <w:rPr>
          <w:bCs/>
          <w:sz w:val="22"/>
          <w:szCs w:val="22"/>
          <w:highlight w:val="yellow"/>
        </w:rPr>
        <w:t>On the FCO560, press the centre button to go to Main Menu/Pressure Sources. Select the Check PRT being used (add the PRT being used if this has not already been done so) and set the temperature values  @4mA and  @20 mA. Navigate to Main Menu/Aux. Signals, and set the Aux.Press to the Check PRT being used.</w:t>
      </w:r>
    </w:p>
    <w:p w14:paraId="41728FAE" w14:textId="77777777" w:rsidR="00D00D35" w:rsidRPr="00D00D35" w:rsidRDefault="00D00D35" w:rsidP="00E96B8B">
      <w:pPr>
        <w:numPr>
          <w:ilvl w:val="0"/>
          <w:numId w:val="5"/>
        </w:numPr>
        <w:spacing w:after="160" w:line="259" w:lineRule="auto"/>
        <w:contextualSpacing/>
        <w:rPr>
          <w:b/>
          <w:sz w:val="22"/>
          <w:szCs w:val="22"/>
        </w:rPr>
      </w:pPr>
      <w:r w:rsidRPr="00D00D35">
        <w:rPr>
          <w:bCs/>
          <w:sz w:val="22"/>
          <w:szCs w:val="22"/>
        </w:rPr>
        <w:t>Insert the EUT into the aluminium block so that the tip of the probe is at the same depth as the Reference probe.</w:t>
      </w:r>
    </w:p>
    <w:p w14:paraId="62FEE0DF" w14:textId="77777777" w:rsidR="00D00D35" w:rsidRPr="00D00D35" w:rsidRDefault="00D00D35" w:rsidP="00D00D35">
      <w:pPr>
        <w:spacing w:after="160" w:line="259" w:lineRule="auto"/>
        <w:ind w:left="1080"/>
        <w:rPr>
          <w:b/>
          <w:sz w:val="22"/>
          <w:szCs w:val="22"/>
        </w:rPr>
      </w:pPr>
      <w:r w:rsidRPr="00D00D35">
        <w:rPr>
          <w:b/>
          <w:sz w:val="22"/>
          <w:szCs w:val="22"/>
        </w:rPr>
        <w:t>If using an Agilent:</w:t>
      </w:r>
    </w:p>
    <w:p w14:paraId="6705C2F8" w14:textId="77777777" w:rsidR="00D00D35" w:rsidRPr="00D00D35" w:rsidRDefault="00D00D35" w:rsidP="00E96B8B">
      <w:pPr>
        <w:numPr>
          <w:ilvl w:val="0"/>
          <w:numId w:val="6"/>
        </w:numPr>
        <w:spacing w:after="160" w:line="259" w:lineRule="auto"/>
        <w:contextualSpacing/>
        <w:rPr>
          <w:b/>
          <w:sz w:val="22"/>
          <w:szCs w:val="22"/>
        </w:rPr>
      </w:pPr>
      <w:r w:rsidRPr="00D00D35">
        <w:rPr>
          <w:bCs/>
          <w:sz w:val="22"/>
          <w:szCs w:val="22"/>
        </w:rPr>
        <w:t>Connect the Agilent via RS232 to the Datahub</w:t>
      </w:r>
    </w:p>
    <w:p w14:paraId="63159CE0" w14:textId="77777777" w:rsidR="00D00D35" w:rsidRPr="00D00D35" w:rsidRDefault="00D00D35" w:rsidP="00E96B8B">
      <w:pPr>
        <w:numPr>
          <w:ilvl w:val="0"/>
          <w:numId w:val="5"/>
        </w:numPr>
        <w:spacing w:after="160" w:line="259" w:lineRule="auto"/>
        <w:contextualSpacing/>
        <w:rPr>
          <w:b/>
          <w:sz w:val="22"/>
          <w:szCs w:val="22"/>
        </w:rPr>
      </w:pPr>
      <w:r w:rsidRPr="00D00D35">
        <w:rPr>
          <w:bCs/>
          <w:sz w:val="22"/>
          <w:szCs w:val="22"/>
        </w:rPr>
        <w:t xml:space="preserve">Connect EUT to the Agilent using EQ951 Adaptor. </w:t>
      </w:r>
    </w:p>
    <w:p w14:paraId="4F303615" w14:textId="77777777" w:rsidR="00D00D35" w:rsidRPr="00ED0CEB" w:rsidRDefault="00D00D35" w:rsidP="00E96B8B">
      <w:pPr>
        <w:numPr>
          <w:ilvl w:val="0"/>
          <w:numId w:val="5"/>
        </w:numPr>
        <w:spacing w:after="160" w:line="259" w:lineRule="auto"/>
        <w:contextualSpacing/>
        <w:rPr>
          <w:b/>
          <w:sz w:val="22"/>
          <w:szCs w:val="22"/>
        </w:rPr>
      </w:pPr>
      <w:r w:rsidRPr="00D00D35">
        <w:rPr>
          <w:bCs/>
          <w:sz w:val="22"/>
          <w:szCs w:val="22"/>
        </w:rPr>
        <w:t xml:space="preserve">Connect the </w:t>
      </w:r>
      <w:r w:rsidRPr="00D00D35">
        <w:rPr>
          <w:b/>
          <w:color w:val="FF0000"/>
          <w:sz w:val="22"/>
          <w:szCs w:val="22"/>
        </w:rPr>
        <w:t>Red</w:t>
      </w:r>
      <w:r w:rsidRPr="00D00D35">
        <w:rPr>
          <w:bCs/>
          <w:sz w:val="22"/>
          <w:szCs w:val="22"/>
        </w:rPr>
        <w:t xml:space="preserve"> and </w:t>
      </w:r>
      <w:r w:rsidRPr="00D00D35">
        <w:rPr>
          <w:b/>
          <w:color w:val="00B050"/>
          <w:sz w:val="22"/>
          <w:szCs w:val="22"/>
        </w:rPr>
        <w:t>Green</w:t>
      </w:r>
      <w:r w:rsidRPr="00D00D35">
        <w:rPr>
          <w:bCs/>
          <w:sz w:val="22"/>
          <w:szCs w:val="22"/>
        </w:rPr>
        <w:t xml:space="preserve"> wires to the 4W Sense/Ratio Ref HI and LO ports. Connect the </w:t>
      </w:r>
      <w:r w:rsidRPr="00D00D35">
        <w:rPr>
          <w:b/>
          <w:sz w:val="22"/>
          <w:szCs w:val="22"/>
          <w:highlight w:val="yellow"/>
        </w:rPr>
        <w:t>Yellow</w:t>
      </w:r>
      <w:r w:rsidRPr="00D00D35">
        <w:rPr>
          <w:bCs/>
          <w:sz w:val="22"/>
          <w:szCs w:val="22"/>
        </w:rPr>
        <w:t xml:space="preserve"> and </w:t>
      </w:r>
      <w:r w:rsidRPr="00D00D35">
        <w:rPr>
          <w:b/>
          <w:color w:val="0070C0"/>
          <w:sz w:val="22"/>
          <w:szCs w:val="22"/>
        </w:rPr>
        <w:t>Blue</w:t>
      </w:r>
      <w:r w:rsidRPr="00D00D35">
        <w:rPr>
          <w:bCs/>
          <w:sz w:val="22"/>
          <w:szCs w:val="22"/>
        </w:rPr>
        <w:t xml:space="preserve"> wires to the Input V HI and LO ports on the Agilent.</w:t>
      </w:r>
    </w:p>
    <w:p w14:paraId="1858425D" w14:textId="77777777" w:rsidR="006179CF" w:rsidRPr="00ED0CEB" w:rsidRDefault="006179CF" w:rsidP="006179CF">
      <w:pPr>
        <w:spacing w:after="160" w:line="259" w:lineRule="auto"/>
        <w:contextualSpacing/>
        <w:rPr>
          <w:bCs/>
          <w:sz w:val="22"/>
          <w:szCs w:val="22"/>
        </w:rPr>
      </w:pPr>
    </w:p>
    <w:p w14:paraId="6DD06FEE" w14:textId="77777777" w:rsidR="006179CF" w:rsidRPr="00ED0CEB" w:rsidRDefault="006179CF" w:rsidP="006179CF">
      <w:pPr>
        <w:spacing w:after="160" w:line="259" w:lineRule="auto"/>
        <w:contextualSpacing/>
        <w:rPr>
          <w:bCs/>
          <w:sz w:val="22"/>
          <w:szCs w:val="22"/>
        </w:rPr>
      </w:pPr>
    </w:p>
    <w:p w14:paraId="1DAAB6F6" w14:textId="77777777" w:rsidR="006179CF" w:rsidRPr="00ED0CEB" w:rsidRDefault="006179CF" w:rsidP="006179CF">
      <w:pPr>
        <w:spacing w:after="160" w:line="259" w:lineRule="auto"/>
        <w:contextualSpacing/>
        <w:rPr>
          <w:bCs/>
          <w:sz w:val="22"/>
          <w:szCs w:val="22"/>
        </w:rPr>
      </w:pPr>
    </w:p>
    <w:p w14:paraId="78D239A6" w14:textId="77777777" w:rsidR="006179CF" w:rsidRPr="00ED0CEB" w:rsidRDefault="006179CF" w:rsidP="006179CF">
      <w:pPr>
        <w:spacing w:after="160" w:line="259" w:lineRule="auto"/>
        <w:contextualSpacing/>
        <w:rPr>
          <w:bCs/>
          <w:sz w:val="22"/>
          <w:szCs w:val="22"/>
        </w:rPr>
      </w:pPr>
    </w:p>
    <w:p w14:paraId="2F7A2BA6" w14:textId="77777777" w:rsidR="006179CF" w:rsidRPr="00ED0CEB" w:rsidRDefault="006179CF" w:rsidP="006179CF">
      <w:pPr>
        <w:spacing w:after="160" w:line="259" w:lineRule="auto"/>
        <w:contextualSpacing/>
        <w:rPr>
          <w:bCs/>
          <w:sz w:val="22"/>
          <w:szCs w:val="22"/>
        </w:rPr>
      </w:pPr>
    </w:p>
    <w:p w14:paraId="1AA9C4AF" w14:textId="77777777" w:rsidR="006179CF" w:rsidRPr="00ED0CEB" w:rsidRDefault="006179CF" w:rsidP="006179CF">
      <w:pPr>
        <w:spacing w:after="160" w:line="259" w:lineRule="auto"/>
        <w:contextualSpacing/>
        <w:rPr>
          <w:bCs/>
          <w:sz w:val="22"/>
          <w:szCs w:val="22"/>
        </w:rPr>
      </w:pPr>
    </w:p>
    <w:p w14:paraId="405441EA" w14:textId="77777777" w:rsidR="006179CF" w:rsidRPr="00ED0CEB" w:rsidRDefault="006179CF" w:rsidP="006179CF">
      <w:pPr>
        <w:spacing w:after="160" w:line="259" w:lineRule="auto"/>
        <w:contextualSpacing/>
        <w:rPr>
          <w:bCs/>
          <w:sz w:val="22"/>
          <w:szCs w:val="22"/>
        </w:rPr>
      </w:pPr>
    </w:p>
    <w:p w14:paraId="4A2287C9" w14:textId="77777777" w:rsidR="006179CF" w:rsidRPr="00ED0CEB" w:rsidRDefault="006179CF" w:rsidP="006179CF">
      <w:pPr>
        <w:spacing w:after="160" w:line="259" w:lineRule="auto"/>
        <w:contextualSpacing/>
        <w:rPr>
          <w:bCs/>
          <w:sz w:val="22"/>
          <w:szCs w:val="22"/>
        </w:rPr>
      </w:pPr>
    </w:p>
    <w:p w14:paraId="452A6E90" w14:textId="77777777" w:rsidR="006179CF" w:rsidRPr="00ED0CEB" w:rsidRDefault="006179CF" w:rsidP="006179CF">
      <w:pPr>
        <w:spacing w:after="160" w:line="259" w:lineRule="auto"/>
        <w:contextualSpacing/>
        <w:rPr>
          <w:bCs/>
          <w:sz w:val="22"/>
          <w:szCs w:val="22"/>
        </w:rPr>
      </w:pPr>
    </w:p>
    <w:p w14:paraId="44135900" w14:textId="77777777" w:rsidR="006179CF" w:rsidRPr="00ED0CEB" w:rsidRDefault="006179CF" w:rsidP="006179CF">
      <w:pPr>
        <w:spacing w:after="160" w:line="259" w:lineRule="auto"/>
        <w:contextualSpacing/>
        <w:rPr>
          <w:bCs/>
          <w:sz w:val="22"/>
          <w:szCs w:val="22"/>
        </w:rPr>
      </w:pPr>
    </w:p>
    <w:p w14:paraId="7758DDC7" w14:textId="77777777" w:rsidR="006179CF" w:rsidRPr="00ED0CEB" w:rsidRDefault="006179CF" w:rsidP="006179CF">
      <w:pPr>
        <w:spacing w:after="160" w:line="259" w:lineRule="auto"/>
        <w:contextualSpacing/>
        <w:rPr>
          <w:bCs/>
          <w:sz w:val="22"/>
          <w:szCs w:val="22"/>
        </w:rPr>
      </w:pPr>
    </w:p>
    <w:p w14:paraId="07446ED6" w14:textId="77777777" w:rsidR="006179CF" w:rsidRPr="00ED0CEB" w:rsidRDefault="006179CF" w:rsidP="006179CF">
      <w:pPr>
        <w:spacing w:after="160" w:line="259" w:lineRule="auto"/>
        <w:contextualSpacing/>
        <w:rPr>
          <w:bCs/>
          <w:sz w:val="22"/>
          <w:szCs w:val="22"/>
        </w:rPr>
      </w:pPr>
    </w:p>
    <w:p w14:paraId="6C2AFDA4" w14:textId="77777777" w:rsidR="006179CF" w:rsidRPr="00ED0CEB" w:rsidRDefault="006179CF" w:rsidP="006179CF">
      <w:pPr>
        <w:spacing w:after="160" w:line="259" w:lineRule="auto"/>
        <w:contextualSpacing/>
        <w:rPr>
          <w:bCs/>
          <w:sz w:val="22"/>
          <w:szCs w:val="22"/>
        </w:rPr>
      </w:pPr>
    </w:p>
    <w:p w14:paraId="78667F66" w14:textId="77777777" w:rsidR="006179CF" w:rsidRPr="00ED0CEB" w:rsidRDefault="006179CF" w:rsidP="006179CF">
      <w:pPr>
        <w:spacing w:after="160" w:line="259" w:lineRule="auto"/>
        <w:contextualSpacing/>
        <w:rPr>
          <w:bCs/>
          <w:sz w:val="22"/>
          <w:szCs w:val="22"/>
        </w:rPr>
      </w:pPr>
    </w:p>
    <w:p w14:paraId="1B142173" w14:textId="77777777" w:rsidR="006179CF" w:rsidRPr="00ED0CEB" w:rsidRDefault="006179CF" w:rsidP="006179CF">
      <w:pPr>
        <w:spacing w:after="160" w:line="259" w:lineRule="auto"/>
        <w:contextualSpacing/>
        <w:rPr>
          <w:bCs/>
          <w:sz w:val="22"/>
          <w:szCs w:val="22"/>
        </w:rPr>
      </w:pPr>
    </w:p>
    <w:p w14:paraId="269DD423" w14:textId="77777777" w:rsidR="006179CF" w:rsidRPr="00ED0CEB" w:rsidRDefault="006179CF" w:rsidP="006179CF">
      <w:pPr>
        <w:spacing w:after="160" w:line="259" w:lineRule="auto"/>
        <w:contextualSpacing/>
        <w:rPr>
          <w:bCs/>
          <w:sz w:val="22"/>
          <w:szCs w:val="22"/>
        </w:rPr>
      </w:pPr>
    </w:p>
    <w:p w14:paraId="2255950A" w14:textId="77777777" w:rsidR="006179CF" w:rsidRPr="00ED0CEB" w:rsidRDefault="006179CF" w:rsidP="006179CF">
      <w:pPr>
        <w:spacing w:after="160" w:line="259" w:lineRule="auto"/>
        <w:contextualSpacing/>
        <w:rPr>
          <w:bCs/>
          <w:sz w:val="22"/>
          <w:szCs w:val="22"/>
        </w:rPr>
      </w:pPr>
    </w:p>
    <w:p w14:paraId="5A8881A3" w14:textId="77777777" w:rsidR="006179CF" w:rsidRPr="00ED0CEB" w:rsidRDefault="006179CF" w:rsidP="006179CF">
      <w:pPr>
        <w:spacing w:after="160" w:line="259" w:lineRule="auto"/>
        <w:contextualSpacing/>
        <w:rPr>
          <w:bCs/>
          <w:sz w:val="22"/>
          <w:szCs w:val="22"/>
        </w:rPr>
      </w:pPr>
    </w:p>
    <w:p w14:paraId="1A96C9E2" w14:textId="77777777" w:rsidR="006179CF" w:rsidRPr="00ED0CEB" w:rsidRDefault="006179CF" w:rsidP="006179CF">
      <w:pPr>
        <w:spacing w:after="160" w:line="259" w:lineRule="auto"/>
        <w:contextualSpacing/>
        <w:rPr>
          <w:bCs/>
          <w:sz w:val="22"/>
          <w:szCs w:val="22"/>
        </w:rPr>
      </w:pPr>
    </w:p>
    <w:p w14:paraId="0FA9EE70" w14:textId="77777777" w:rsidR="006179CF" w:rsidRPr="00ED0CEB" w:rsidRDefault="006179CF" w:rsidP="006179CF">
      <w:pPr>
        <w:spacing w:after="160" w:line="259" w:lineRule="auto"/>
        <w:contextualSpacing/>
        <w:rPr>
          <w:bCs/>
          <w:sz w:val="22"/>
          <w:szCs w:val="22"/>
        </w:rPr>
      </w:pPr>
    </w:p>
    <w:p w14:paraId="2B5B2403" w14:textId="77777777" w:rsidR="006179CF" w:rsidRPr="00ED0CEB" w:rsidRDefault="006179CF" w:rsidP="006179CF">
      <w:pPr>
        <w:spacing w:after="160" w:line="259" w:lineRule="auto"/>
        <w:contextualSpacing/>
        <w:rPr>
          <w:bCs/>
          <w:sz w:val="22"/>
          <w:szCs w:val="22"/>
        </w:rPr>
      </w:pPr>
    </w:p>
    <w:p w14:paraId="18595D2C" w14:textId="77777777" w:rsidR="006179CF" w:rsidRPr="00ED0CEB" w:rsidRDefault="006179CF" w:rsidP="006179CF">
      <w:pPr>
        <w:spacing w:after="160" w:line="259" w:lineRule="auto"/>
        <w:contextualSpacing/>
        <w:rPr>
          <w:bCs/>
          <w:sz w:val="22"/>
          <w:szCs w:val="22"/>
        </w:rPr>
      </w:pPr>
    </w:p>
    <w:p w14:paraId="48358EA0" w14:textId="77777777" w:rsidR="006179CF" w:rsidRPr="00ED0CEB" w:rsidRDefault="006179CF" w:rsidP="006179CF">
      <w:pPr>
        <w:spacing w:after="160" w:line="259" w:lineRule="auto"/>
        <w:contextualSpacing/>
        <w:rPr>
          <w:bCs/>
          <w:sz w:val="22"/>
          <w:szCs w:val="22"/>
        </w:rPr>
      </w:pPr>
    </w:p>
    <w:p w14:paraId="1EE36217" w14:textId="77777777" w:rsidR="006179CF" w:rsidRPr="00ED0CEB" w:rsidRDefault="006179CF" w:rsidP="006179CF">
      <w:pPr>
        <w:spacing w:after="160" w:line="259" w:lineRule="auto"/>
        <w:contextualSpacing/>
        <w:rPr>
          <w:bCs/>
          <w:sz w:val="22"/>
          <w:szCs w:val="22"/>
        </w:rPr>
      </w:pPr>
    </w:p>
    <w:p w14:paraId="17F92B8C" w14:textId="77777777" w:rsidR="006179CF" w:rsidRPr="00ED0CEB" w:rsidRDefault="006179CF" w:rsidP="006179CF">
      <w:pPr>
        <w:spacing w:after="160" w:line="259" w:lineRule="auto"/>
        <w:contextualSpacing/>
        <w:rPr>
          <w:bCs/>
          <w:sz w:val="22"/>
          <w:szCs w:val="22"/>
        </w:rPr>
      </w:pPr>
    </w:p>
    <w:p w14:paraId="54B39515" w14:textId="77777777" w:rsidR="006179CF" w:rsidRPr="00D00D35" w:rsidRDefault="006179CF" w:rsidP="006179CF">
      <w:pPr>
        <w:spacing w:after="160" w:line="259" w:lineRule="auto"/>
        <w:contextualSpacing/>
        <w:rPr>
          <w:b/>
          <w:sz w:val="22"/>
          <w:szCs w:val="22"/>
        </w:rPr>
      </w:pPr>
    </w:p>
    <w:p w14:paraId="7A9F1EAE" w14:textId="77777777" w:rsidR="00D00D35" w:rsidRPr="00ED0CEB" w:rsidRDefault="00D00D35" w:rsidP="00D00D35">
      <w:pPr>
        <w:ind w:left="414" w:firstLine="720"/>
      </w:pPr>
    </w:p>
    <w:p w14:paraId="27EE09D5" w14:textId="5AF0EF00" w:rsidR="006179CF" w:rsidRPr="00ED0CEB" w:rsidRDefault="006179CF">
      <w:pPr>
        <w:pStyle w:val="Heading1"/>
      </w:pPr>
      <w:r w:rsidRPr="00ED0CEB">
        <w:lastRenderedPageBreak/>
        <w:t>Calibrating PRTs and PRT+Xtmtrs in Oven</w:t>
      </w:r>
    </w:p>
    <w:p w14:paraId="746F4EF1" w14:textId="77777777" w:rsidR="006179CF" w:rsidRPr="00ED0CEB" w:rsidRDefault="006179CF" w:rsidP="006179CF">
      <w:pPr>
        <w:pStyle w:val="BodyTextIndent1"/>
      </w:pPr>
    </w:p>
    <w:p w14:paraId="6D345E52" w14:textId="59261AF9" w:rsidR="006179CF" w:rsidRPr="00ED0CEB" w:rsidRDefault="006179CF" w:rsidP="006179CF">
      <w:pPr>
        <w:pStyle w:val="Heading2"/>
      </w:pPr>
      <w:r w:rsidRPr="00ED0CEB">
        <w:t>Oven Diagrams</w:t>
      </w:r>
    </w:p>
    <w:p w14:paraId="73FD690A" w14:textId="77777777" w:rsidR="006179CF" w:rsidRPr="00ED0CEB" w:rsidRDefault="006179CF" w:rsidP="006179CF">
      <w:pPr>
        <w:pStyle w:val="BodyTextIndent1"/>
      </w:pPr>
    </w:p>
    <w:p w14:paraId="5E5583C9" w14:textId="45A995BA" w:rsidR="006179CF" w:rsidRPr="00ED0CEB" w:rsidRDefault="00040AB7" w:rsidP="006179CF">
      <w:pPr>
        <w:pStyle w:val="BodyTextIndent1"/>
      </w:pPr>
      <w:r w:rsidRPr="00ED0CEB">
        <w:rPr>
          <w:noProof/>
        </w:rPr>
        <mc:AlternateContent>
          <mc:Choice Requires="wps">
            <w:drawing>
              <wp:anchor distT="0" distB="0" distL="114300" distR="114300" simplePos="0" relativeHeight="251667456" behindDoc="0" locked="0" layoutInCell="1" allowOverlap="1" wp14:anchorId="15E1E19B" wp14:editId="073C0A4F">
                <wp:simplePos x="0" y="0"/>
                <wp:positionH relativeFrom="margin">
                  <wp:align>left</wp:align>
                </wp:positionH>
                <wp:positionV relativeFrom="paragraph">
                  <wp:posOffset>6139180</wp:posOffset>
                </wp:positionV>
                <wp:extent cx="6115050" cy="266700"/>
                <wp:effectExtent l="0" t="0" r="0" b="0"/>
                <wp:wrapTopAndBottom/>
                <wp:docPr id="1125978803" name="Text Box 1"/>
                <wp:cNvGraphicFramePr/>
                <a:graphic xmlns:a="http://schemas.openxmlformats.org/drawingml/2006/main">
                  <a:graphicData uri="http://schemas.microsoft.com/office/word/2010/wordprocessingShape">
                    <wps:wsp>
                      <wps:cNvSpPr txBox="1"/>
                      <wps:spPr>
                        <a:xfrm>
                          <a:off x="0" y="0"/>
                          <a:ext cx="6115050" cy="266700"/>
                        </a:xfrm>
                        <a:prstGeom prst="rect">
                          <a:avLst/>
                        </a:prstGeom>
                        <a:solidFill>
                          <a:prstClr val="white"/>
                        </a:solidFill>
                        <a:ln>
                          <a:noFill/>
                        </a:ln>
                      </wps:spPr>
                      <wps:txbx>
                        <w:txbxContent>
                          <w:p w14:paraId="7A4BB69D" w14:textId="3552FF87" w:rsidR="00040AB7" w:rsidRPr="00ED0CEB" w:rsidRDefault="00040AB7" w:rsidP="00040AB7">
                            <w:pPr>
                              <w:pStyle w:val="Caption"/>
                              <w:rPr>
                                <w:sz w:val="22"/>
                                <w:szCs w:val="22"/>
                              </w:rPr>
                            </w:pPr>
                            <w:r w:rsidRPr="00ED0CEB">
                              <w:rPr>
                                <w:sz w:val="22"/>
                                <w:szCs w:val="22"/>
                              </w:rPr>
                              <w:t xml:space="preserve">Figure </w:t>
                            </w:r>
                            <w:r w:rsidRPr="00ED0CEB">
                              <w:rPr>
                                <w:sz w:val="22"/>
                                <w:szCs w:val="22"/>
                              </w:rPr>
                              <w:fldChar w:fldCharType="begin"/>
                            </w:r>
                            <w:r w:rsidRPr="00ED0CEB">
                              <w:rPr>
                                <w:sz w:val="22"/>
                                <w:szCs w:val="22"/>
                              </w:rPr>
                              <w:instrText xml:space="preserve"> SEQ Figure \* ARABIC </w:instrText>
                            </w:r>
                            <w:r w:rsidRPr="00ED0CEB">
                              <w:rPr>
                                <w:sz w:val="22"/>
                                <w:szCs w:val="22"/>
                              </w:rPr>
                              <w:fldChar w:fldCharType="separate"/>
                            </w:r>
                            <w:r w:rsidRPr="00ED0CEB">
                              <w:rPr>
                                <w:sz w:val="22"/>
                                <w:szCs w:val="22"/>
                              </w:rPr>
                              <w:t>3</w:t>
                            </w:r>
                            <w:r w:rsidRPr="00ED0CEB">
                              <w:rPr>
                                <w:sz w:val="22"/>
                                <w:szCs w:val="22"/>
                              </w:rPr>
                              <w:fldChar w:fldCharType="end"/>
                            </w:r>
                            <w:r w:rsidRPr="00ED0CEB">
                              <w:rPr>
                                <w:sz w:val="22"/>
                                <w:szCs w:val="22"/>
                              </w:rPr>
                              <w:t>: Calibrating a PRT+Xtmtr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1E19B" id="_x0000_s1028" type="#_x0000_t202" style="position:absolute;left:0;text-align:left;margin-left:0;margin-top:483.4pt;width:481.5pt;height:21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" stroked="f">
                <v:textbox inset="0,0,0,0">
                  <w:txbxContent>
                    <w:p w14:paraId="7A4BB69D" w14:textId="3552FF87" w:rsidR="00040AB7" w:rsidRPr="00ED0CEB" w:rsidRDefault="00040AB7" w:rsidP="00040AB7">
                      <w:pPr>
                        <w:pStyle w:val="Caption"/>
                        <w:rPr>
                          <w:sz w:val="22"/>
                          <w:szCs w:val="22"/>
                        </w:rPr>
                      </w:pPr>
                      <w:r w:rsidRPr="00ED0CEB">
                        <w:rPr>
                          <w:sz w:val="22"/>
                          <w:szCs w:val="22"/>
                        </w:rPr>
                        <w:t xml:space="preserve">Figure </w:t>
                      </w:r>
                      <w:r w:rsidRPr="00ED0CEB">
                        <w:rPr>
                          <w:sz w:val="22"/>
                          <w:szCs w:val="22"/>
                        </w:rPr>
                        <w:fldChar w:fldCharType="begin"/>
                      </w:r>
                      <w:r w:rsidRPr="00ED0CEB">
                        <w:rPr>
                          <w:sz w:val="22"/>
                          <w:szCs w:val="22"/>
                        </w:rPr>
                        <w:instrText xml:space="preserve"> SEQ Figure \* ARABIC </w:instrText>
                      </w:r>
                      <w:r w:rsidRPr="00ED0CEB">
                        <w:rPr>
                          <w:sz w:val="22"/>
                          <w:szCs w:val="22"/>
                        </w:rPr>
                        <w:fldChar w:fldCharType="separate"/>
                      </w:r>
                      <w:r w:rsidRPr="00ED0CEB">
                        <w:rPr>
                          <w:sz w:val="22"/>
                          <w:szCs w:val="22"/>
                        </w:rPr>
                        <w:t>3</w:t>
                      </w:r>
                      <w:r w:rsidRPr="00ED0CEB">
                        <w:rPr>
                          <w:sz w:val="22"/>
                          <w:szCs w:val="22"/>
                        </w:rPr>
                        <w:fldChar w:fldCharType="end"/>
                      </w:r>
                      <w:r w:rsidRPr="00ED0CEB">
                        <w:rPr>
                          <w:sz w:val="22"/>
                          <w:szCs w:val="22"/>
                        </w:rPr>
                        <w:t>: Calibrating a PRT+Xtmtr</w:t>
                      </w:r>
                    </w:p>
                  </w:txbxContent>
                </v:textbox>
                <w10:wrap type="topAndBottom" anchorx="margin"/>
              </v:shape>
            </w:pict>
          </mc:Fallback>
        </mc:AlternateContent>
      </w:r>
      <w:r w:rsidR="00E96B8B" w:rsidRPr="00ED0CEB">
        <w:rPr>
          <w:noProof/>
        </w:rPr>
        <w:drawing>
          <wp:anchor distT="0" distB="0" distL="114300" distR="114300" simplePos="0" relativeHeight="251665408" behindDoc="0" locked="0" layoutInCell="1" allowOverlap="1" wp14:anchorId="418B6E9A" wp14:editId="61B3B547">
            <wp:simplePos x="0" y="0"/>
            <wp:positionH relativeFrom="column">
              <wp:posOffset>635</wp:posOffset>
            </wp:positionH>
            <wp:positionV relativeFrom="paragraph">
              <wp:posOffset>208280</wp:posOffset>
            </wp:positionV>
            <wp:extent cx="6202045" cy="5610225"/>
            <wp:effectExtent l="0" t="0" r="0" b="0"/>
            <wp:wrapTopAndBottom/>
            <wp:docPr id="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2045" cy="561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79CF" w:rsidRPr="00ED0CEB">
        <w:t xml:space="preserve"> </w:t>
      </w:r>
    </w:p>
    <w:p w14:paraId="7C702E4C" w14:textId="77777777" w:rsidR="00004D24" w:rsidRPr="00ED0CEB" w:rsidRDefault="00004D24" w:rsidP="00004D24"/>
    <w:p w14:paraId="68850096" w14:textId="77777777" w:rsidR="00004D24" w:rsidRPr="00ED0CEB" w:rsidRDefault="00004D24" w:rsidP="00004D24"/>
    <w:p w14:paraId="7C155606" w14:textId="77777777" w:rsidR="00004D24" w:rsidRPr="00ED0CEB" w:rsidRDefault="00004D24" w:rsidP="00004D24">
      <w:pPr>
        <w:ind w:firstLine="720"/>
      </w:pPr>
    </w:p>
    <w:p w14:paraId="6DE61A92" w14:textId="77777777" w:rsidR="00004D24" w:rsidRPr="00ED0CEB" w:rsidRDefault="00004D24" w:rsidP="00004D24">
      <w:pPr>
        <w:ind w:firstLine="720"/>
      </w:pPr>
    </w:p>
    <w:p w14:paraId="318EEB1B" w14:textId="77777777" w:rsidR="00004D24" w:rsidRPr="00ED0CEB" w:rsidRDefault="00004D24" w:rsidP="00004D24">
      <w:pPr>
        <w:ind w:firstLine="720"/>
      </w:pPr>
    </w:p>
    <w:p w14:paraId="2FB53740" w14:textId="77777777" w:rsidR="00004D24" w:rsidRPr="00ED0CEB" w:rsidRDefault="00004D24" w:rsidP="00004D24">
      <w:pPr>
        <w:ind w:firstLine="720"/>
      </w:pPr>
    </w:p>
    <w:p w14:paraId="0E64E597" w14:textId="77777777" w:rsidR="00004D24" w:rsidRPr="00ED0CEB" w:rsidRDefault="00004D24" w:rsidP="00004D24">
      <w:pPr>
        <w:ind w:firstLine="720"/>
      </w:pPr>
    </w:p>
    <w:p w14:paraId="5E2DD754" w14:textId="5703DE36" w:rsidR="00004D24" w:rsidRPr="00ED0CEB" w:rsidRDefault="00004D24" w:rsidP="00004D24">
      <w:pPr>
        <w:ind w:firstLine="720"/>
      </w:pPr>
      <w:r w:rsidRPr="00ED0CEB">
        <w:rPr>
          <w:noProof/>
        </w:rPr>
        <w:lastRenderedPageBreak/>
        <mc:AlternateContent>
          <mc:Choice Requires="wps">
            <w:drawing>
              <wp:anchor distT="0" distB="0" distL="114300" distR="114300" simplePos="0" relativeHeight="251670528" behindDoc="0" locked="0" layoutInCell="1" allowOverlap="1" wp14:anchorId="51043308" wp14:editId="75F7BEE2">
                <wp:simplePos x="0" y="0"/>
                <wp:positionH relativeFrom="margin">
                  <wp:align>right</wp:align>
                </wp:positionH>
                <wp:positionV relativeFrom="paragraph">
                  <wp:posOffset>5933440</wp:posOffset>
                </wp:positionV>
                <wp:extent cx="6096000" cy="635"/>
                <wp:effectExtent l="0" t="0" r="0" b="0"/>
                <wp:wrapTopAndBottom/>
                <wp:docPr id="310150694" name="Text Box 1"/>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58F6C7B5" w14:textId="77777777" w:rsidR="00004D24" w:rsidRPr="00ED0CEB" w:rsidRDefault="00004D24" w:rsidP="00004D24">
                            <w:pPr>
                              <w:pStyle w:val="Caption"/>
                              <w:rPr>
                                <w:b/>
                                <w:sz w:val="22"/>
                                <w:szCs w:val="22"/>
                              </w:rPr>
                            </w:pPr>
                            <w:r w:rsidRPr="00ED0CEB">
                              <w:rPr>
                                <w:sz w:val="22"/>
                                <w:szCs w:val="22"/>
                              </w:rPr>
                              <w:t xml:space="preserve">Figure </w:t>
                            </w:r>
                            <w:r w:rsidRPr="00ED0CEB">
                              <w:rPr>
                                <w:sz w:val="22"/>
                                <w:szCs w:val="22"/>
                              </w:rPr>
                              <w:fldChar w:fldCharType="begin"/>
                            </w:r>
                            <w:r w:rsidRPr="00ED0CEB">
                              <w:rPr>
                                <w:sz w:val="22"/>
                                <w:szCs w:val="22"/>
                              </w:rPr>
                              <w:instrText xml:space="preserve"> SEQ Figure \* ARABIC </w:instrText>
                            </w:r>
                            <w:r w:rsidRPr="00ED0CEB">
                              <w:rPr>
                                <w:sz w:val="22"/>
                                <w:szCs w:val="22"/>
                              </w:rPr>
                              <w:fldChar w:fldCharType="separate"/>
                            </w:r>
                            <w:r w:rsidRPr="00ED0CEB">
                              <w:rPr>
                                <w:sz w:val="22"/>
                                <w:szCs w:val="22"/>
                              </w:rPr>
                              <w:t>4</w:t>
                            </w:r>
                            <w:r w:rsidRPr="00ED0CEB">
                              <w:rPr>
                                <w:sz w:val="22"/>
                                <w:szCs w:val="22"/>
                              </w:rPr>
                              <w:fldChar w:fldCharType="end"/>
                            </w:r>
                            <w:r w:rsidRPr="00ED0CEB">
                              <w:rPr>
                                <w:sz w:val="22"/>
                                <w:szCs w:val="22"/>
                              </w:rPr>
                              <w:t>: Calibrating a PRT/PRT+Xtmtr using an Agilent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043308" id="_x0000_s1029" type="#_x0000_t202" style="position:absolute;left:0;text-align:left;margin-left:428.8pt;margin-top:467.2pt;width:480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" stroked="f">
                <v:textbox style="mso-fit-shape-to-text:t" inset="0,0,0,0">
                  <w:txbxContent>
                    <w:p w14:paraId="58F6C7B5" w14:textId="77777777" w:rsidR="00004D24" w:rsidRPr="00ED0CEB" w:rsidRDefault="00004D24" w:rsidP="00004D24">
                      <w:pPr>
                        <w:pStyle w:val="Caption"/>
                        <w:rPr>
                          <w:b/>
                          <w:sz w:val="22"/>
                          <w:szCs w:val="22"/>
                        </w:rPr>
                      </w:pPr>
                      <w:r w:rsidRPr="00ED0CEB">
                        <w:rPr>
                          <w:sz w:val="22"/>
                          <w:szCs w:val="22"/>
                        </w:rPr>
                        <w:t xml:space="preserve">Figure </w:t>
                      </w:r>
                      <w:r w:rsidRPr="00ED0CEB">
                        <w:rPr>
                          <w:sz w:val="22"/>
                          <w:szCs w:val="22"/>
                        </w:rPr>
                        <w:fldChar w:fldCharType="begin"/>
                      </w:r>
                      <w:r w:rsidRPr="00ED0CEB">
                        <w:rPr>
                          <w:sz w:val="22"/>
                          <w:szCs w:val="22"/>
                        </w:rPr>
                        <w:instrText xml:space="preserve"> SEQ Figure \* ARABIC </w:instrText>
                      </w:r>
                      <w:r w:rsidRPr="00ED0CEB">
                        <w:rPr>
                          <w:sz w:val="22"/>
                          <w:szCs w:val="22"/>
                        </w:rPr>
                        <w:fldChar w:fldCharType="separate"/>
                      </w:r>
                      <w:r w:rsidRPr="00ED0CEB">
                        <w:rPr>
                          <w:sz w:val="22"/>
                          <w:szCs w:val="22"/>
                        </w:rPr>
                        <w:t>4</w:t>
                      </w:r>
                      <w:r w:rsidRPr="00ED0CEB">
                        <w:rPr>
                          <w:sz w:val="22"/>
                          <w:szCs w:val="22"/>
                        </w:rPr>
                        <w:fldChar w:fldCharType="end"/>
                      </w:r>
                      <w:r w:rsidRPr="00ED0CEB">
                        <w:rPr>
                          <w:sz w:val="22"/>
                          <w:szCs w:val="22"/>
                        </w:rPr>
                        <w:t>: Calibrating a PRT/PRT+Xtmtr using an Agilent</w:t>
                      </w:r>
                    </w:p>
                  </w:txbxContent>
                </v:textbox>
                <w10:wrap type="topAndBottom" anchorx="margin"/>
              </v:shape>
            </w:pict>
          </mc:Fallback>
        </mc:AlternateContent>
      </w:r>
      <w:r w:rsidRPr="00ED0CEB">
        <w:rPr>
          <w:b/>
          <w:noProof/>
        </w:rPr>
        <w:drawing>
          <wp:anchor distT="0" distB="0" distL="114300" distR="114300" simplePos="0" relativeHeight="251669504" behindDoc="0" locked="0" layoutInCell="1" allowOverlap="1" wp14:anchorId="6DFB4DFB" wp14:editId="5CEB7C16">
            <wp:simplePos x="0" y="0"/>
            <wp:positionH relativeFrom="margin">
              <wp:posOffset>-321310</wp:posOffset>
            </wp:positionH>
            <wp:positionV relativeFrom="paragraph">
              <wp:posOffset>0</wp:posOffset>
            </wp:positionV>
            <wp:extent cx="6667500" cy="5836920"/>
            <wp:effectExtent l="0" t="0" r="0" b="0"/>
            <wp:wrapTopAndBottom/>
            <wp:docPr id="7961274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5836920"/>
                    </a:xfrm>
                    <a:prstGeom prst="rect">
                      <a:avLst/>
                    </a:prstGeom>
                    <a:noFill/>
                  </pic:spPr>
                </pic:pic>
              </a:graphicData>
            </a:graphic>
            <wp14:sizeRelH relativeFrom="margin">
              <wp14:pctWidth>0</wp14:pctWidth>
            </wp14:sizeRelH>
            <wp14:sizeRelV relativeFrom="margin">
              <wp14:pctHeight>0</wp14:pctHeight>
            </wp14:sizeRelV>
          </wp:anchor>
        </w:drawing>
      </w:r>
    </w:p>
    <w:p w14:paraId="049B71F2" w14:textId="77777777" w:rsidR="00004D24" w:rsidRDefault="00004D24" w:rsidP="00004D24"/>
    <w:p w14:paraId="53E67B4E" w14:textId="77777777" w:rsidR="00CD1782" w:rsidRDefault="00CD1782" w:rsidP="00004D24"/>
    <w:p w14:paraId="68C01CAB" w14:textId="77777777" w:rsidR="00CD1782" w:rsidRDefault="00CD1782" w:rsidP="00004D24"/>
    <w:p w14:paraId="285B40BE" w14:textId="77777777" w:rsidR="00CD1782" w:rsidRDefault="00CD1782" w:rsidP="00004D24"/>
    <w:p w14:paraId="69367A79" w14:textId="77777777" w:rsidR="00CD1782" w:rsidRDefault="00CD1782" w:rsidP="00004D24"/>
    <w:p w14:paraId="6AED811A" w14:textId="77777777" w:rsidR="00CD1782" w:rsidRDefault="00CD1782" w:rsidP="00004D24"/>
    <w:p w14:paraId="7DFE2C0C" w14:textId="77777777" w:rsidR="00CD1782" w:rsidRDefault="00CD1782" w:rsidP="00004D24"/>
    <w:p w14:paraId="09D122E3" w14:textId="77777777" w:rsidR="00CD1782" w:rsidRDefault="00CD1782" w:rsidP="00004D24"/>
    <w:p w14:paraId="63A9BBD5" w14:textId="77777777" w:rsidR="00CD1782" w:rsidRPr="00ED0CEB" w:rsidRDefault="00CD1782" w:rsidP="00004D24"/>
    <w:p w14:paraId="51BF3EDA" w14:textId="1C712C9D" w:rsidR="00AA0C5F" w:rsidRPr="00ED0CEB" w:rsidRDefault="00AA0C5F">
      <w:pPr>
        <w:pStyle w:val="Heading2"/>
      </w:pPr>
      <w:r w:rsidRPr="00ED0CEB">
        <w:lastRenderedPageBreak/>
        <w:t>Oven Setup</w:t>
      </w:r>
    </w:p>
    <w:p w14:paraId="250D7AE9" w14:textId="77777777" w:rsidR="00AA0C5F" w:rsidRPr="00ED0CEB" w:rsidRDefault="00AA0C5F" w:rsidP="00AA0C5F">
      <w:pPr>
        <w:pStyle w:val="BodyTextIndent1"/>
      </w:pPr>
    </w:p>
    <w:p w14:paraId="4CBBA5B4" w14:textId="77777777" w:rsidR="00AA0C5F" w:rsidRPr="00AA0C5F" w:rsidRDefault="00AA0C5F" w:rsidP="00AA0C5F">
      <w:pPr>
        <w:spacing w:after="160" w:line="259" w:lineRule="auto"/>
        <w:ind w:left="720"/>
        <w:rPr>
          <w:b/>
          <w:sz w:val="22"/>
          <w:szCs w:val="22"/>
        </w:rPr>
      </w:pPr>
      <w:r w:rsidRPr="00AA0C5F">
        <w:rPr>
          <w:b/>
          <w:sz w:val="22"/>
          <w:szCs w:val="22"/>
        </w:rPr>
        <w:t>Setup:</w:t>
      </w:r>
    </w:p>
    <w:p w14:paraId="55D0C7AD" w14:textId="77777777" w:rsidR="00AA0C5F" w:rsidRPr="00AA0C5F" w:rsidRDefault="00AA0C5F" w:rsidP="00AA0C5F">
      <w:pPr>
        <w:numPr>
          <w:ilvl w:val="0"/>
          <w:numId w:val="5"/>
        </w:numPr>
        <w:spacing w:after="160" w:line="259" w:lineRule="auto"/>
        <w:contextualSpacing/>
        <w:rPr>
          <w:b/>
          <w:sz w:val="22"/>
          <w:szCs w:val="22"/>
        </w:rPr>
      </w:pPr>
      <w:r w:rsidRPr="00AA0C5F">
        <w:rPr>
          <w:bCs/>
          <w:sz w:val="22"/>
          <w:szCs w:val="22"/>
        </w:rPr>
        <w:t>Connect RS80 PRT Reference probe via USB to the Datahub.</w:t>
      </w:r>
    </w:p>
    <w:p w14:paraId="45891728" w14:textId="77777777" w:rsidR="00AA0C5F" w:rsidRPr="00AA0C5F" w:rsidRDefault="00AA0C5F" w:rsidP="00AA0C5F">
      <w:pPr>
        <w:numPr>
          <w:ilvl w:val="0"/>
          <w:numId w:val="5"/>
        </w:numPr>
        <w:spacing w:after="160" w:line="259" w:lineRule="auto"/>
        <w:contextualSpacing/>
        <w:rPr>
          <w:b/>
          <w:sz w:val="22"/>
          <w:szCs w:val="22"/>
        </w:rPr>
      </w:pPr>
      <w:r w:rsidRPr="00AA0C5F">
        <w:rPr>
          <w:bCs/>
          <w:sz w:val="22"/>
          <w:szCs w:val="22"/>
        </w:rPr>
        <w:t xml:space="preserve">Connect Check Reference PRT to the FCO560 Pressure Port and connect the FCO560 via RS232 to the laptop. </w:t>
      </w:r>
    </w:p>
    <w:p w14:paraId="374A352B" w14:textId="77777777" w:rsidR="00AA0C5F" w:rsidRPr="00AA0C5F" w:rsidRDefault="00AA0C5F" w:rsidP="00AA0C5F">
      <w:pPr>
        <w:numPr>
          <w:ilvl w:val="0"/>
          <w:numId w:val="5"/>
        </w:numPr>
        <w:spacing w:after="160" w:line="259" w:lineRule="auto"/>
        <w:contextualSpacing/>
        <w:rPr>
          <w:b/>
          <w:sz w:val="22"/>
          <w:szCs w:val="22"/>
          <w:highlight w:val="yellow"/>
        </w:rPr>
      </w:pPr>
      <w:r w:rsidRPr="00AA0C5F">
        <w:rPr>
          <w:bCs/>
          <w:sz w:val="22"/>
          <w:szCs w:val="22"/>
          <w:highlight w:val="yellow"/>
        </w:rPr>
        <w:t>On the FCO560, press the centre button to go to Main Menu/Pressure Sources. Select the Check PRT being used (add the PRT being used if this has not already been done so) and set the temperature values  @4mA and  @20 mA. Navigate to Main Menu/Aux. Signals, and set the Aux.Press to the Check PRT being used.</w:t>
      </w:r>
    </w:p>
    <w:p w14:paraId="34E69215" w14:textId="77777777" w:rsidR="00AA0C5F" w:rsidRPr="00AA0C5F" w:rsidRDefault="00AA0C5F" w:rsidP="00AA0C5F">
      <w:pPr>
        <w:numPr>
          <w:ilvl w:val="0"/>
          <w:numId w:val="5"/>
        </w:numPr>
        <w:spacing w:after="160" w:line="259" w:lineRule="auto"/>
        <w:contextualSpacing/>
        <w:rPr>
          <w:b/>
          <w:sz w:val="22"/>
          <w:szCs w:val="22"/>
        </w:rPr>
      </w:pPr>
      <w:r w:rsidRPr="00AA0C5F">
        <w:rPr>
          <w:bCs/>
          <w:sz w:val="22"/>
          <w:szCs w:val="22"/>
        </w:rPr>
        <w:t>Insert the EUT into the aluminium block so that the tip of the probe is at the same depth as the Reference probe. Pass the EUT leads through the oven access hole.</w:t>
      </w:r>
    </w:p>
    <w:p w14:paraId="0C7EF2D8" w14:textId="77777777" w:rsidR="00AA0C5F" w:rsidRPr="00AA0C5F" w:rsidRDefault="00AA0C5F" w:rsidP="00AA0C5F">
      <w:pPr>
        <w:spacing w:after="160" w:line="259" w:lineRule="auto"/>
        <w:ind w:left="720"/>
        <w:rPr>
          <w:b/>
          <w:sz w:val="22"/>
          <w:szCs w:val="22"/>
        </w:rPr>
      </w:pPr>
    </w:p>
    <w:p w14:paraId="7D36F952" w14:textId="77777777" w:rsidR="00AA0C5F" w:rsidRPr="00AA0C5F" w:rsidRDefault="00AA0C5F" w:rsidP="00AA0C5F">
      <w:pPr>
        <w:spacing w:after="160" w:line="259" w:lineRule="auto"/>
        <w:ind w:left="1080"/>
        <w:rPr>
          <w:b/>
          <w:sz w:val="22"/>
          <w:szCs w:val="22"/>
        </w:rPr>
      </w:pPr>
      <w:bookmarkStart w:id="2" w:name="_Hlk172029848"/>
      <w:r w:rsidRPr="00AA0C5F">
        <w:rPr>
          <w:b/>
          <w:sz w:val="22"/>
          <w:szCs w:val="22"/>
        </w:rPr>
        <w:t>If using an Agilent:</w:t>
      </w:r>
    </w:p>
    <w:bookmarkEnd w:id="2"/>
    <w:p w14:paraId="4107A91D" w14:textId="77777777" w:rsidR="00AA0C5F" w:rsidRPr="00AA0C5F" w:rsidRDefault="00AA0C5F" w:rsidP="00AA0C5F">
      <w:pPr>
        <w:numPr>
          <w:ilvl w:val="0"/>
          <w:numId w:val="6"/>
        </w:numPr>
        <w:spacing w:after="160" w:line="259" w:lineRule="auto"/>
        <w:contextualSpacing/>
        <w:rPr>
          <w:b/>
          <w:sz w:val="22"/>
          <w:szCs w:val="22"/>
        </w:rPr>
      </w:pPr>
      <w:r w:rsidRPr="00AA0C5F">
        <w:rPr>
          <w:bCs/>
          <w:sz w:val="22"/>
          <w:szCs w:val="22"/>
        </w:rPr>
        <w:t>Connect the Agilent via RS232 to the Datahub</w:t>
      </w:r>
    </w:p>
    <w:p w14:paraId="5DEF8DC8" w14:textId="77777777" w:rsidR="00AA0C5F" w:rsidRPr="00AA0C5F" w:rsidRDefault="00AA0C5F" w:rsidP="00AA0C5F">
      <w:pPr>
        <w:numPr>
          <w:ilvl w:val="0"/>
          <w:numId w:val="5"/>
        </w:numPr>
        <w:spacing w:after="160" w:line="259" w:lineRule="auto"/>
        <w:contextualSpacing/>
        <w:rPr>
          <w:b/>
          <w:sz w:val="22"/>
          <w:szCs w:val="22"/>
        </w:rPr>
      </w:pPr>
      <w:r w:rsidRPr="00AA0C5F">
        <w:rPr>
          <w:bCs/>
          <w:sz w:val="22"/>
          <w:szCs w:val="22"/>
        </w:rPr>
        <w:t xml:space="preserve">Connect EUT to the Agilent using EQ951 Adaptor. </w:t>
      </w:r>
    </w:p>
    <w:p w14:paraId="4A1F201A" w14:textId="77777777" w:rsidR="00AA0C5F" w:rsidRPr="00ED0CEB" w:rsidRDefault="00AA0C5F" w:rsidP="00AA0C5F">
      <w:pPr>
        <w:numPr>
          <w:ilvl w:val="0"/>
          <w:numId w:val="5"/>
        </w:numPr>
        <w:spacing w:after="160" w:line="259" w:lineRule="auto"/>
        <w:contextualSpacing/>
        <w:rPr>
          <w:b/>
          <w:sz w:val="22"/>
          <w:szCs w:val="22"/>
        </w:rPr>
      </w:pPr>
      <w:r w:rsidRPr="00AA0C5F">
        <w:rPr>
          <w:bCs/>
          <w:sz w:val="22"/>
          <w:szCs w:val="22"/>
        </w:rPr>
        <w:t xml:space="preserve">Connect the </w:t>
      </w:r>
      <w:r w:rsidRPr="00AA0C5F">
        <w:rPr>
          <w:b/>
          <w:color w:val="FF0000"/>
          <w:sz w:val="22"/>
          <w:szCs w:val="22"/>
        </w:rPr>
        <w:t>Red</w:t>
      </w:r>
      <w:r w:rsidRPr="00AA0C5F">
        <w:rPr>
          <w:bCs/>
          <w:sz w:val="22"/>
          <w:szCs w:val="22"/>
        </w:rPr>
        <w:t xml:space="preserve"> and </w:t>
      </w:r>
      <w:r w:rsidRPr="00AA0C5F">
        <w:rPr>
          <w:b/>
          <w:color w:val="00B050"/>
          <w:sz w:val="22"/>
          <w:szCs w:val="22"/>
        </w:rPr>
        <w:t>Green</w:t>
      </w:r>
      <w:r w:rsidRPr="00AA0C5F">
        <w:rPr>
          <w:bCs/>
          <w:sz w:val="22"/>
          <w:szCs w:val="22"/>
        </w:rPr>
        <w:t xml:space="preserve"> wires to the 4W Sense/Ratio Ref HI and LO ports. Connect the </w:t>
      </w:r>
      <w:r w:rsidRPr="00AA0C5F">
        <w:rPr>
          <w:b/>
          <w:sz w:val="22"/>
          <w:szCs w:val="22"/>
          <w:highlight w:val="yellow"/>
        </w:rPr>
        <w:t>Yellow</w:t>
      </w:r>
      <w:r w:rsidRPr="00AA0C5F">
        <w:rPr>
          <w:bCs/>
          <w:sz w:val="22"/>
          <w:szCs w:val="22"/>
        </w:rPr>
        <w:t xml:space="preserve"> and </w:t>
      </w:r>
      <w:r w:rsidRPr="00AA0C5F">
        <w:rPr>
          <w:b/>
          <w:color w:val="0070C0"/>
          <w:sz w:val="22"/>
          <w:szCs w:val="22"/>
        </w:rPr>
        <w:t>Blue</w:t>
      </w:r>
      <w:r w:rsidRPr="00AA0C5F">
        <w:rPr>
          <w:bCs/>
          <w:sz w:val="22"/>
          <w:szCs w:val="22"/>
        </w:rPr>
        <w:t xml:space="preserve"> wires to the Input V HI and LO ports on the Agilent.</w:t>
      </w:r>
    </w:p>
    <w:p w14:paraId="66369988" w14:textId="77777777" w:rsidR="00171744" w:rsidRPr="00ED0CEB" w:rsidRDefault="00171744" w:rsidP="00171744">
      <w:pPr>
        <w:spacing w:after="160" w:line="259" w:lineRule="auto"/>
        <w:ind w:left="1440"/>
        <w:contextualSpacing/>
        <w:rPr>
          <w:bCs/>
          <w:sz w:val="22"/>
          <w:szCs w:val="22"/>
        </w:rPr>
      </w:pPr>
    </w:p>
    <w:p w14:paraId="1C112ED0" w14:textId="77777777" w:rsidR="00171744" w:rsidRPr="00ED0CEB" w:rsidRDefault="00171744" w:rsidP="00171744">
      <w:pPr>
        <w:spacing w:after="160" w:line="259" w:lineRule="auto"/>
        <w:ind w:left="1440"/>
        <w:contextualSpacing/>
        <w:rPr>
          <w:bCs/>
          <w:sz w:val="22"/>
          <w:szCs w:val="22"/>
        </w:rPr>
      </w:pPr>
    </w:p>
    <w:p w14:paraId="06D09AB7" w14:textId="77777777" w:rsidR="00171744" w:rsidRPr="00ED0CEB" w:rsidRDefault="00171744" w:rsidP="00171744">
      <w:pPr>
        <w:spacing w:after="160" w:line="259" w:lineRule="auto"/>
        <w:ind w:left="1440"/>
        <w:contextualSpacing/>
        <w:rPr>
          <w:bCs/>
          <w:sz w:val="22"/>
          <w:szCs w:val="22"/>
        </w:rPr>
      </w:pPr>
    </w:p>
    <w:p w14:paraId="2EAE979E" w14:textId="77777777" w:rsidR="00171744" w:rsidRPr="00ED0CEB" w:rsidRDefault="00171744" w:rsidP="00171744">
      <w:pPr>
        <w:spacing w:after="160" w:line="259" w:lineRule="auto"/>
        <w:ind w:left="1440"/>
        <w:contextualSpacing/>
        <w:rPr>
          <w:bCs/>
          <w:sz w:val="22"/>
          <w:szCs w:val="22"/>
        </w:rPr>
      </w:pPr>
    </w:p>
    <w:p w14:paraId="16A74A59" w14:textId="77777777" w:rsidR="00171744" w:rsidRPr="00ED0CEB" w:rsidRDefault="00171744" w:rsidP="00171744">
      <w:pPr>
        <w:spacing w:after="160" w:line="259" w:lineRule="auto"/>
        <w:ind w:left="1440"/>
        <w:contextualSpacing/>
        <w:rPr>
          <w:bCs/>
          <w:sz w:val="22"/>
          <w:szCs w:val="22"/>
        </w:rPr>
      </w:pPr>
    </w:p>
    <w:p w14:paraId="52037518" w14:textId="77777777" w:rsidR="00171744" w:rsidRPr="00ED0CEB" w:rsidRDefault="00171744" w:rsidP="00171744">
      <w:pPr>
        <w:spacing w:after="160" w:line="259" w:lineRule="auto"/>
        <w:ind w:left="1440"/>
        <w:contextualSpacing/>
        <w:rPr>
          <w:bCs/>
          <w:sz w:val="22"/>
          <w:szCs w:val="22"/>
        </w:rPr>
      </w:pPr>
    </w:p>
    <w:p w14:paraId="20196FDD" w14:textId="77777777" w:rsidR="00171744" w:rsidRPr="00ED0CEB" w:rsidRDefault="00171744" w:rsidP="00171744">
      <w:pPr>
        <w:spacing w:after="160" w:line="259" w:lineRule="auto"/>
        <w:ind w:left="1440"/>
        <w:contextualSpacing/>
        <w:rPr>
          <w:bCs/>
          <w:sz w:val="22"/>
          <w:szCs w:val="22"/>
        </w:rPr>
      </w:pPr>
    </w:p>
    <w:p w14:paraId="1438D915" w14:textId="77777777" w:rsidR="00171744" w:rsidRPr="00ED0CEB" w:rsidRDefault="00171744" w:rsidP="00171744">
      <w:pPr>
        <w:spacing w:after="160" w:line="259" w:lineRule="auto"/>
        <w:ind w:left="1440"/>
        <w:contextualSpacing/>
        <w:rPr>
          <w:bCs/>
          <w:sz w:val="22"/>
          <w:szCs w:val="22"/>
        </w:rPr>
      </w:pPr>
    </w:p>
    <w:p w14:paraId="0C9D73EE" w14:textId="77777777" w:rsidR="00171744" w:rsidRPr="00ED0CEB" w:rsidRDefault="00171744" w:rsidP="00171744">
      <w:pPr>
        <w:spacing w:after="160" w:line="259" w:lineRule="auto"/>
        <w:ind w:left="1440"/>
        <w:contextualSpacing/>
        <w:rPr>
          <w:bCs/>
          <w:sz w:val="22"/>
          <w:szCs w:val="22"/>
        </w:rPr>
      </w:pPr>
    </w:p>
    <w:p w14:paraId="1ACF2B9B" w14:textId="77777777" w:rsidR="00171744" w:rsidRPr="00ED0CEB" w:rsidRDefault="00171744" w:rsidP="00171744">
      <w:pPr>
        <w:spacing w:after="160" w:line="259" w:lineRule="auto"/>
        <w:ind w:left="1440"/>
        <w:contextualSpacing/>
        <w:rPr>
          <w:bCs/>
          <w:sz w:val="22"/>
          <w:szCs w:val="22"/>
        </w:rPr>
      </w:pPr>
    </w:p>
    <w:p w14:paraId="6226BD2C" w14:textId="77777777" w:rsidR="00171744" w:rsidRPr="00ED0CEB" w:rsidRDefault="00171744" w:rsidP="00171744">
      <w:pPr>
        <w:spacing w:after="160" w:line="259" w:lineRule="auto"/>
        <w:ind w:left="1440"/>
        <w:contextualSpacing/>
        <w:rPr>
          <w:bCs/>
          <w:sz w:val="22"/>
          <w:szCs w:val="22"/>
        </w:rPr>
      </w:pPr>
    </w:p>
    <w:p w14:paraId="01859BDD" w14:textId="77777777" w:rsidR="00171744" w:rsidRPr="00ED0CEB" w:rsidRDefault="00171744" w:rsidP="00171744">
      <w:pPr>
        <w:spacing w:after="160" w:line="259" w:lineRule="auto"/>
        <w:ind w:left="1440"/>
        <w:contextualSpacing/>
        <w:rPr>
          <w:bCs/>
          <w:sz w:val="22"/>
          <w:szCs w:val="22"/>
        </w:rPr>
      </w:pPr>
    </w:p>
    <w:p w14:paraId="3FF75ADB" w14:textId="77777777" w:rsidR="00171744" w:rsidRPr="00ED0CEB" w:rsidRDefault="00171744" w:rsidP="00171744">
      <w:pPr>
        <w:spacing w:after="160" w:line="259" w:lineRule="auto"/>
        <w:ind w:left="1440"/>
        <w:contextualSpacing/>
        <w:rPr>
          <w:bCs/>
          <w:sz w:val="22"/>
          <w:szCs w:val="22"/>
        </w:rPr>
      </w:pPr>
    </w:p>
    <w:p w14:paraId="40830F4B" w14:textId="77777777" w:rsidR="00171744" w:rsidRPr="00ED0CEB" w:rsidRDefault="00171744" w:rsidP="00171744">
      <w:pPr>
        <w:spacing w:after="160" w:line="259" w:lineRule="auto"/>
        <w:ind w:left="1440"/>
        <w:contextualSpacing/>
        <w:rPr>
          <w:bCs/>
          <w:sz w:val="22"/>
          <w:szCs w:val="22"/>
        </w:rPr>
      </w:pPr>
    </w:p>
    <w:p w14:paraId="204B3EA2" w14:textId="77777777" w:rsidR="00171744" w:rsidRPr="00ED0CEB" w:rsidRDefault="00171744" w:rsidP="00171744">
      <w:pPr>
        <w:spacing w:after="160" w:line="259" w:lineRule="auto"/>
        <w:ind w:left="1440"/>
        <w:contextualSpacing/>
        <w:rPr>
          <w:bCs/>
          <w:sz w:val="22"/>
          <w:szCs w:val="22"/>
        </w:rPr>
      </w:pPr>
    </w:p>
    <w:p w14:paraId="1F415F65" w14:textId="77777777" w:rsidR="00171744" w:rsidRPr="00ED0CEB" w:rsidRDefault="00171744" w:rsidP="00171744">
      <w:pPr>
        <w:spacing w:after="160" w:line="259" w:lineRule="auto"/>
        <w:ind w:left="1440"/>
        <w:contextualSpacing/>
        <w:rPr>
          <w:bCs/>
          <w:sz w:val="22"/>
          <w:szCs w:val="22"/>
        </w:rPr>
      </w:pPr>
    </w:p>
    <w:p w14:paraId="4858C208" w14:textId="77777777" w:rsidR="00171744" w:rsidRPr="00ED0CEB" w:rsidRDefault="00171744" w:rsidP="00171744">
      <w:pPr>
        <w:spacing w:after="160" w:line="259" w:lineRule="auto"/>
        <w:ind w:left="1440"/>
        <w:contextualSpacing/>
        <w:rPr>
          <w:bCs/>
          <w:sz w:val="22"/>
          <w:szCs w:val="22"/>
        </w:rPr>
      </w:pPr>
    </w:p>
    <w:p w14:paraId="18D934D8" w14:textId="77777777" w:rsidR="00171744" w:rsidRPr="00ED0CEB" w:rsidRDefault="00171744" w:rsidP="00171744">
      <w:pPr>
        <w:spacing w:after="160" w:line="259" w:lineRule="auto"/>
        <w:ind w:left="1440"/>
        <w:contextualSpacing/>
        <w:rPr>
          <w:bCs/>
          <w:sz w:val="22"/>
          <w:szCs w:val="22"/>
        </w:rPr>
      </w:pPr>
    </w:p>
    <w:p w14:paraId="57E6D559" w14:textId="77777777" w:rsidR="00171744" w:rsidRPr="00ED0CEB" w:rsidRDefault="00171744" w:rsidP="00171744">
      <w:pPr>
        <w:spacing w:after="160" w:line="259" w:lineRule="auto"/>
        <w:ind w:left="1440"/>
        <w:contextualSpacing/>
        <w:rPr>
          <w:bCs/>
          <w:sz w:val="22"/>
          <w:szCs w:val="22"/>
        </w:rPr>
      </w:pPr>
    </w:p>
    <w:p w14:paraId="33659D70" w14:textId="77777777" w:rsidR="00171744" w:rsidRDefault="00171744" w:rsidP="00171744">
      <w:pPr>
        <w:spacing w:after="160" w:line="259" w:lineRule="auto"/>
        <w:ind w:left="1440"/>
        <w:contextualSpacing/>
        <w:rPr>
          <w:b/>
          <w:sz w:val="22"/>
          <w:szCs w:val="22"/>
        </w:rPr>
      </w:pPr>
    </w:p>
    <w:p w14:paraId="37BDCDEB" w14:textId="77777777" w:rsidR="00CD1782" w:rsidRDefault="00CD1782" w:rsidP="00171744">
      <w:pPr>
        <w:spacing w:after="160" w:line="259" w:lineRule="auto"/>
        <w:ind w:left="1440"/>
        <w:contextualSpacing/>
        <w:rPr>
          <w:b/>
          <w:sz w:val="22"/>
          <w:szCs w:val="22"/>
        </w:rPr>
      </w:pPr>
    </w:p>
    <w:p w14:paraId="71BE614C" w14:textId="77777777" w:rsidR="00CD1782" w:rsidRDefault="00CD1782" w:rsidP="00171744">
      <w:pPr>
        <w:spacing w:after="160" w:line="259" w:lineRule="auto"/>
        <w:ind w:left="1440"/>
        <w:contextualSpacing/>
        <w:rPr>
          <w:b/>
          <w:sz w:val="22"/>
          <w:szCs w:val="22"/>
        </w:rPr>
      </w:pPr>
    </w:p>
    <w:p w14:paraId="4269A123" w14:textId="77777777" w:rsidR="00CD1782" w:rsidRDefault="00CD1782" w:rsidP="00171744">
      <w:pPr>
        <w:spacing w:after="160" w:line="259" w:lineRule="auto"/>
        <w:ind w:left="1440"/>
        <w:contextualSpacing/>
        <w:rPr>
          <w:b/>
          <w:sz w:val="22"/>
          <w:szCs w:val="22"/>
        </w:rPr>
      </w:pPr>
    </w:p>
    <w:p w14:paraId="5E312FDB" w14:textId="77777777" w:rsidR="00CD1782" w:rsidRPr="00AA0C5F" w:rsidRDefault="00CD1782" w:rsidP="00171744">
      <w:pPr>
        <w:spacing w:after="160" w:line="259" w:lineRule="auto"/>
        <w:ind w:left="1440"/>
        <w:contextualSpacing/>
        <w:rPr>
          <w:b/>
          <w:sz w:val="22"/>
          <w:szCs w:val="22"/>
        </w:rPr>
      </w:pPr>
    </w:p>
    <w:p w14:paraId="1DE5E206" w14:textId="77777777" w:rsidR="00AA0C5F" w:rsidRPr="00ED0CEB" w:rsidRDefault="00AA0C5F" w:rsidP="00AA0C5F">
      <w:pPr>
        <w:pStyle w:val="BodyTextIndent1"/>
      </w:pPr>
    </w:p>
    <w:p w14:paraId="25CA9197" w14:textId="3E37122B" w:rsidR="000C13EA" w:rsidRDefault="00A6701A">
      <w:pPr>
        <w:pStyle w:val="Heading1"/>
      </w:pPr>
      <w:r>
        <w:lastRenderedPageBreak/>
        <w:t>Remote Temperature Sensors</w:t>
      </w:r>
    </w:p>
    <w:p w14:paraId="3D5126F9" w14:textId="77777777" w:rsidR="00A6701A" w:rsidRDefault="00A6701A" w:rsidP="00A6701A">
      <w:pPr>
        <w:pStyle w:val="BodyTextIndent1"/>
      </w:pPr>
    </w:p>
    <w:p w14:paraId="53726E63" w14:textId="77777777" w:rsidR="00A6701A" w:rsidRPr="00A6701A" w:rsidRDefault="00A6701A" w:rsidP="00A6701A">
      <w:pPr>
        <w:pStyle w:val="BodyTextIndent1"/>
      </w:pPr>
    </w:p>
    <w:p w14:paraId="61EF887D" w14:textId="77777777" w:rsidR="000C13EA" w:rsidRDefault="000C13EA" w:rsidP="000C13EA">
      <w:pPr>
        <w:pStyle w:val="BodyTextIndent1"/>
      </w:pPr>
    </w:p>
    <w:p w14:paraId="5DB968CB" w14:textId="77777777" w:rsidR="000C13EA" w:rsidRPr="000C13EA" w:rsidRDefault="000C13EA" w:rsidP="000C13EA">
      <w:pPr>
        <w:pStyle w:val="BodyTextIndent1"/>
      </w:pPr>
    </w:p>
    <w:p w14:paraId="51CC03A2" w14:textId="0AA08864" w:rsidR="00171744" w:rsidRPr="00ED0CEB" w:rsidRDefault="00171744">
      <w:pPr>
        <w:pStyle w:val="Heading1"/>
      </w:pPr>
      <w:r w:rsidRPr="00ED0CEB">
        <w:t>Measurement using CS072 and CS043</w:t>
      </w:r>
    </w:p>
    <w:p w14:paraId="3D3A9493" w14:textId="77777777" w:rsidR="00171744" w:rsidRPr="00ED0CEB" w:rsidRDefault="00171744" w:rsidP="00171744">
      <w:pPr>
        <w:pStyle w:val="BodyTextIndent1"/>
      </w:pPr>
    </w:p>
    <w:p w14:paraId="1A306AD6" w14:textId="7978B312" w:rsidR="002D66C6" w:rsidRPr="00ED0CEB" w:rsidRDefault="00DF7160" w:rsidP="002D66C6">
      <w:pPr>
        <w:spacing w:after="160" w:line="259" w:lineRule="auto"/>
        <w:ind w:left="1134"/>
        <w:rPr>
          <w:bCs/>
          <w:sz w:val="22"/>
          <w:szCs w:val="22"/>
        </w:rPr>
      </w:pPr>
      <w:r>
        <w:rPr>
          <w:bCs/>
          <w:sz w:val="22"/>
          <w:szCs w:val="22"/>
        </w:rPr>
        <w:t>To begin the temperature calibration run, open CS043, fill in the serial number and use the settings below based on the setup used:</w:t>
      </w:r>
    </w:p>
    <w:p w14:paraId="3FB09CE0" w14:textId="77777777" w:rsidR="002D66C6" w:rsidRPr="00ED0CEB" w:rsidRDefault="002D66C6" w:rsidP="002D66C6">
      <w:pPr>
        <w:spacing w:after="160" w:line="259" w:lineRule="auto"/>
        <w:ind w:left="1134"/>
        <w:rPr>
          <w:bCs/>
          <w:sz w:val="22"/>
          <w:szCs w:val="22"/>
        </w:rPr>
      </w:pPr>
    </w:p>
    <w:p w14:paraId="6E160261" w14:textId="77777777" w:rsidR="002D66C6" w:rsidRPr="00ED0CEB" w:rsidRDefault="002D66C6" w:rsidP="002D66C6">
      <w:pPr>
        <w:pStyle w:val="BodyTextIndent1"/>
        <w:ind w:left="0"/>
        <w:rPr>
          <w:b/>
          <w:u w:val="single"/>
        </w:rPr>
      </w:pPr>
    </w:p>
    <w:p w14:paraId="4E7F6317" w14:textId="49E4EAF1" w:rsidR="002D66C6" w:rsidRPr="002D66C6" w:rsidRDefault="002D66C6" w:rsidP="002D66C6">
      <w:pPr>
        <w:pStyle w:val="BodyTextIndent1"/>
        <w:ind w:left="0"/>
        <w:rPr>
          <w:b/>
          <w:u w:val="single"/>
        </w:rPr>
      </w:pPr>
      <w:r w:rsidRPr="002D66C6">
        <w:rPr>
          <w:noProof/>
          <w:u w:val="single"/>
        </w:rPr>
        <w:drawing>
          <wp:anchor distT="0" distB="0" distL="114300" distR="114300" simplePos="0" relativeHeight="251673600" behindDoc="0" locked="0" layoutInCell="1" allowOverlap="1" wp14:anchorId="5F61F85C" wp14:editId="4C81D808">
            <wp:simplePos x="0" y="0"/>
            <wp:positionH relativeFrom="margin">
              <wp:align>left</wp:align>
            </wp:positionH>
            <wp:positionV relativeFrom="paragraph">
              <wp:posOffset>278765</wp:posOffset>
            </wp:positionV>
            <wp:extent cx="6298565" cy="4543425"/>
            <wp:effectExtent l="0" t="0" r="6985" b="9525"/>
            <wp:wrapTopAndBottom/>
            <wp:docPr id="137362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21488" name=""/>
                    <pic:cNvPicPr/>
                  </pic:nvPicPr>
                  <pic:blipFill>
                    <a:blip r:embed="rId12">
                      <a:extLst>
                        <a:ext uri="{28A0092B-C50C-407E-A947-70E740481C1C}">
                          <a14:useLocalDpi xmlns:a14="http://schemas.microsoft.com/office/drawing/2010/main" val="0"/>
                        </a:ext>
                      </a:extLst>
                    </a:blip>
                    <a:stretch>
                      <a:fillRect/>
                    </a:stretch>
                  </pic:blipFill>
                  <pic:spPr>
                    <a:xfrm>
                      <a:off x="0" y="0"/>
                      <a:ext cx="6298565" cy="4543425"/>
                    </a:xfrm>
                    <a:prstGeom prst="rect">
                      <a:avLst/>
                    </a:prstGeom>
                  </pic:spPr>
                </pic:pic>
              </a:graphicData>
            </a:graphic>
            <wp14:sizeRelH relativeFrom="margin">
              <wp14:pctWidth>0</wp14:pctWidth>
            </wp14:sizeRelH>
            <wp14:sizeRelV relativeFrom="margin">
              <wp14:pctHeight>0</wp14:pctHeight>
            </wp14:sizeRelV>
          </wp:anchor>
        </w:drawing>
      </w:r>
      <w:r w:rsidRPr="002D66C6">
        <w:rPr>
          <w:b/>
          <w:u w:val="single"/>
        </w:rPr>
        <w:t>mA ouput (Agilent):</w:t>
      </w:r>
    </w:p>
    <w:p w14:paraId="080950E9" w14:textId="77777777" w:rsidR="002D66C6" w:rsidRPr="002D66C6" w:rsidRDefault="002D66C6" w:rsidP="002D66C6">
      <w:pPr>
        <w:pStyle w:val="BodyTextIndent1"/>
        <w:rPr>
          <w:b/>
          <w:u w:val="single"/>
        </w:rPr>
      </w:pPr>
    </w:p>
    <w:p w14:paraId="07565F03" w14:textId="77777777" w:rsidR="002D66C6" w:rsidRPr="00ED0CEB" w:rsidRDefault="002D66C6" w:rsidP="002D66C6">
      <w:pPr>
        <w:pStyle w:val="BodyTextIndent1"/>
        <w:rPr>
          <w:b/>
          <w:u w:val="single"/>
        </w:rPr>
      </w:pPr>
    </w:p>
    <w:p w14:paraId="4D77CF35" w14:textId="77777777" w:rsidR="002D66C6" w:rsidRPr="00ED0CEB" w:rsidRDefault="002D66C6" w:rsidP="002D66C6">
      <w:pPr>
        <w:pStyle w:val="BodyTextIndent1"/>
        <w:rPr>
          <w:b/>
          <w:u w:val="single"/>
        </w:rPr>
      </w:pPr>
    </w:p>
    <w:p w14:paraId="3D8288F7" w14:textId="77777777" w:rsidR="002D66C6" w:rsidRPr="00ED0CEB" w:rsidRDefault="002D66C6" w:rsidP="002D66C6">
      <w:pPr>
        <w:pStyle w:val="BodyTextIndent1"/>
        <w:rPr>
          <w:b/>
          <w:u w:val="single"/>
        </w:rPr>
      </w:pPr>
    </w:p>
    <w:p w14:paraId="017D6B8C" w14:textId="77777777" w:rsidR="002D66C6" w:rsidRPr="00ED0CEB" w:rsidRDefault="002D66C6" w:rsidP="002D66C6">
      <w:pPr>
        <w:pStyle w:val="BodyTextIndent1"/>
        <w:rPr>
          <w:b/>
          <w:u w:val="single"/>
        </w:rPr>
      </w:pPr>
    </w:p>
    <w:p w14:paraId="4957AC42" w14:textId="77777777" w:rsidR="00DF7160" w:rsidRPr="00ED0CEB" w:rsidRDefault="00DF7160" w:rsidP="002D66C6">
      <w:pPr>
        <w:pStyle w:val="BodyTextIndent1"/>
        <w:ind w:left="0"/>
        <w:rPr>
          <w:b/>
          <w:u w:val="single"/>
        </w:rPr>
      </w:pPr>
    </w:p>
    <w:p w14:paraId="24F00BA4" w14:textId="265EDE31" w:rsidR="002D66C6" w:rsidRPr="002D66C6" w:rsidRDefault="002D66C6" w:rsidP="002D66C6">
      <w:pPr>
        <w:pStyle w:val="BodyTextIndent1"/>
        <w:ind w:left="0"/>
        <w:rPr>
          <w:b/>
          <w:u w:val="single"/>
        </w:rPr>
      </w:pPr>
      <w:r w:rsidRPr="002D66C6">
        <w:rPr>
          <w:b/>
          <w:u w:val="single"/>
        </w:rPr>
        <w:lastRenderedPageBreak/>
        <w:t>mA ouput (FCO560</w:t>
      </w:r>
      <w:r w:rsidRPr="00ED0CEB">
        <w:rPr>
          <w:b/>
          <w:u w:val="single"/>
        </w:rPr>
        <w:t xml:space="preserve"> or Agilent</w:t>
      </w:r>
      <w:r w:rsidRPr="002D66C6">
        <w:rPr>
          <w:b/>
          <w:u w:val="single"/>
        </w:rPr>
        <w:t>):</w:t>
      </w:r>
    </w:p>
    <w:p w14:paraId="27FB533E" w14:textId="6828B94E" w:rsidR="002D66C6" w:rsidRPr="002D66C6" w:rsidRDefault="002D66C6" w:rsidP="002D66C6">
      <w:pPr>
        <w:pStyle w:val="BodyTextIndent1"/>
        <w:rPr>
          <w:b/>
          <w:u w:val="single"/>
        </w:rPr>
      </w:pPr>
      <w:r w:rsidRPr="002D66C6">
        <w:rPr>
          <w:noProof/>
          <w:u w:val="single"/>
        </w:rPr>
        <w:drawing>
          <wp:anchor distT="0" distB="0" distL="114300" distR="114300" simplePos="0" relativeHeight="251674624" behindDoc="0" locked="0" layoutInCell="1" allowOverlap="1" wp14:anchorId="2C49995A" wp14:editId="3BB4FD3A">
            <wp:simplePos x="0" y="0"/>
            <wp:positionH relativeFrom="margin">
              <wp:align>left</wp:align>
            </wp:positionH>
            <wp:positionV relativeFrom="paragraph">
              <wp:posOffset>56515</wp:posOffset>
            </wp:positionV>
            <wp:extent cx="5514186" cy="3981450"/>
            <wp:effectExtent l="0" t="0" r="0" b="0"/>
            <wp:wrapNone/>
            <wp:docPr id="902719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5903" cy="3982690"/>
                    </a:xfrm>
                    <a:prstGeom prst="rect">
                      <a:avLst/>
                    </a:prstGeom>
                    <a:noFill/>
                  </pic:spPr>
                </pic:pic>
              </a:graphicData>
            </a:graphic>
            <wp14:sizeRelH relativeFrom="margin">
              <wp14:pctWidth>0</wp14:pctWidth>
            </wp14:sizeRelH>
            <wp14:sizeRelV relativeFrom="margin">
              <wp14:pctHeight>0</wp14:pctHeight>
            </wp14:sizeRelV>
          </wp:anchor>
        </w:drawing>
      </w:r>
    </w:p>
    <w:p w14:paraId="6FB541FE" w14:textId="6AB6377B" w:rsidR="002D66C6" w:rsidRPr="002D66C6" w:rsidRDefault="002D66C6" w:rsidP="002D66C6">
      <w:pPr>
        <w:pStyle w:val="BodyTextIndent1"/>
        <w:rPr>
          <w:b/>
          <w:u w:val="single"/>
        </w:rPr>
      </w:pPr>
    </w:p>
    <w:p w14:paraId="17B1B0A0" w14:textId="49B216C9" w:rsidR="002D66C6" w:rsidRPr="002D66C6" w:rsidRDefault="002D66C6" w:rsidP="002D66C6">
      <w:pPr>
        <w:pStyle w:val="BodyTextIndent1"/>
        <w:rPr>
          <w:b/>
          <w:u w:val="single"/>
        </w:rPr>
      </w:pPr>
    </w:p>
    <w:p w14:paraId="16D1ADA3" w14:textId="77777777" w:rsidR="002D66C6" w:rsidRPr="002D66C6" w:rsidRDefault="002D66C6" w:rsidP="002D66C6">
      <w:pPr>
        <w:pStyle w:val="BodyTextIndent1"/>
        <w:rPr>
          <w:b/>
          <w:u w:val="single"/>
        </w:rPr>
      </w:pPr>
    </w:p>
    <w:p w14:paraId="04FF12F2" w14:textId="77777777" w:rsidR="002D66C6" w:rsidRPr="002D66C6" w:rsidRDefault="002D66C6" w:rsidP="002D66C6">
      <w:pPr>
        <w:pStyle w:val="BodyTextIndent1"/>
        <w:rPr>
          <w:b/>
          <w:u w:val="single"/>
        </w:rPr>
      </w:pPr>
    </w:p>
    <w:p w14:paraId="48868164" w14:textId="77777777" w:rsidR="002D66C6" w:rsidRPr="002D66C6" w:rsidRDefault="002D66C6" w:rsidP="002D66C6">
      <w:pPr>
        <w:pStyle w:val="BodyTextIndent1"/>
        <w:rPr>
          <w:b/>
          <w:u w:val="single"/>
        </w:rPr>
      </w:pPr>
    </w:p>
    <w:p w14:paraId="6B1EAAFF" w14:textId="77777777" w:rsidR="002D66C6" w:rsidRPr="002D66C6" w:rsidRDefault="002D66C6" w:rsidP="002D66C6">
      <w:pPr>
        <w:pStyle w:val="BodyTextIndent1"/>
        <w:rPr>
          <w:b/>
          <w:u w:val="single"/>
        </w:rPr>
      </w:pPr>
    </w:p>
    <w:p w14:paraId="1292F864" w14:textId="77777777" w:rsidR="002D66C6" w:rsidRPr="002D66C6" w:rsidRDefault="002D66C6" w:rsidP="002D66C6">
      <w:pPr>
        <w:pStyle w:val="BodyTextIndent1"/>
        <w:rPr>
          <w:b/>
          <w:u w:val="single"/>
        </w:rPr>
      </w:pPr>
    </w:p>
    <w:p w14:paraId="2B4FE2A1" w14:textId="3A3CB28C" w:rsidR="002D66C6" w:rsidRPr="002D66C6" w:rsidRDefault="002D66C6" w:rsidP="002D66C6">
      <w:pPr>
        <w:pStyle w:val="BodyTextIndent1"/>
        <w:rPr>
          <w:b/>
          <w:u w:val="single"/>
        </w:rPr>
      </w:pPr>
    </w:p>
    <w:p w14:paraId="32B60D36" w14:textId="6D471EE5" w:rsidR="002D66C6" w:rsidRPr="002D66C6" w:rsidRDefault="002D66C6" w:rsidP="002D66C6">
      <w:pPr>
        <w:pStyle w:val="BodyTextIndent1"/>
        <w:rPr>
          <w:b/>
          <w:u w:val="single"/>
        </w:rPr>
      </w:pPr>
    </w:p>
    <w:p w14:paraId="0D25987A" w14:textId="77777777" w:rsidR="002D66C6" w:rsidRPr="002D66C6" w:rsidRDefault="002D66C6" w:rsidP="002D66C6">
      <w:pPr>
        <w:pStyle w:val="BodyTextIndent1"/>
        <w:rPr>
          <w:b/>
          <w:u w:val="single"/>
        </w:rPr>
      </w:pPr>
    </w:p>
    <w:p w14:paraId="76573B36" w14:textId="1D67CCDB" w:rsidR="002D66C6" w:rsidRPr="002D66C6" w:rsidRDefault="002D66C6" w:rsidP="002D66C6">
      <w:pPr>
        <w:pStyle w:val="BodyTextIndent1"/>
        <w:rPr>
          <w:b/>
          <w:u w:val="single"/>
        </w:rPr>
      </w:pPr>
    </w:p>
    <w:p w14:paraId="0B877DFB" w14:textId="6E2E5656" w:rsidR="002D66C6" w:rsidRPr="002D66C6" w:rsidRDefault="002D66C6" w:rsidP="002D66C6">
      <w:pPr>
        <w:pStyle w:val="BodyTextIndent1"/>
        <w:rPr>
          <w:b/>
          <w:u w:val="single"/>
        </w:rPr>
      </w:pPr>
    </w:p>
    <w:p w14:paraId="67F8C74B" w14:textId="4ED51384" w:rsidR="002D66C6" w:rsidRPr="002D66C6" w:rsidRDefault="002D66C6" w:rsidP="002D66C6">
      <w:pPr>
        <w:pStyle w:val="BodyTextIndent1"/>
        <w:rPr>
          <w:b/>
          <w:u w:val="single"/>
        </w:rPr>
      </w:pPr>
    </w:p>
    <w:p w14:paraId="4E028287" w14:textId="137F60FC" w:rsidR="002D66C6" w:rsidRPr="002D66C6" w:rsidRDefault="002D66C6" w:rsidP="002D66C6">
      <w:pPr>
        <w:pStyle w:val="BodyTextIndent1"/>
        <w:rPr>
          <w:b/>
          <w:u w:val="single"/>
        </w:rPr>
      </w:pPr>
    </w:p>
    <w:p w14:paraId="51565FAA" w14:textId="1DBA9701" w:rsidR="002D66C6" w:rsidRPr="002D66C6" w:rsidRDefault="002D66C6" w:rsidP="002D66C6">
      <w:pPr>
        <w:pStyle w:val="BodyTextIndent1"/>
        <w:rPr>
          <w:b/>
          <w:u w:val="single"/>
        </w:rPr>
      </w:pPr>
    </w:p>
    <w:p w14:paraId="79A0E8CD" w14:textId="13C79246" w:rsidR="002D66C6" w:rsidRPr="002D66C6" w:rsidRDefault="002D66C6" w:rsidP="002D66C6">
      <w:pPr>
        <w:pStyle w:val="BodyTextIndent1"/>
        <w:rPr>
          <w:b/>
          <w:u w:val="single"/>
        </w:rPr>
      </w:pPr>
    </w:p>
    <w:p w14:paraId="59898382" w14:textId="22824402" w:rsidR="002D66C6" w:rsidRPr="00ED0CEB" w:rsidRDefault="002D66C6" w:rsidP="002D66C6">
      <w:pPr>
        <w:pStyle w:val="BodyTextIndent1"/>
        <w:ind w:left="0"/>
        <w:rPr>
          <w:b/>
          <w:u w:val="single"/>
        </w:rPr>
      </w:pPr>
    </w:p>
    <w:p w14:paraId="0D46F880" w14:textId="44C93A18" w:rsidR="002D66C6" w:rsidRPr="00ED0CEB" w:rsidRDefault="002D66C6" w:rsidP="002D66C6">
      <w:pPr>
        <w:pStyle w:val="BodyTextIndent1"/>
        <w:ind w:left="0"/>
        <w:rPr>
          <w:b/>
          <w:u w:val="single"/>
        </w:rPr>
      </w:pPr>
    </w:p>
    <w:p w14:paraId="0E285907" w14:textId="6A6314CB" w:rsidR="002D66C6" w:rsidRPr="00ED0CEB" w:rsidRDefault="002D66C6" w:rsidP="002D66C6">
      <w:pPr>
        <w:pStyle w:val="BodyTextIndent1"/>
        <w:ind w:left="0"/>
        <w:rPr>
          <w:b/>
          <w:u w:val="single"/>
        </w:rPr>
      </w:pPr>
    </w:p>
    <w:p w14:paraId="462EC6AA" w14:textId="32EC9BA8" w:rsidR="002D66C6" w:rsidRPr="002D66C6" w:rsidRDefault="002D66C6" w:rsidP="002D66C6">
      <w:pPr>
        <w:pStyle w:val="BodyTextIndent1"/>
        <w:ind w:left="0"/>
        <w:rPr>
          <w:b/>
        </w:rPr>
      </w:pPr>
    </w:p>
    <w:p w14:paraId="0B86F5BC" w14:textId="2D58DACD" w:rsidR="002D66C6" w:rsidRPr="002D66C6" w:rsidRDefault="002D66C6" w:rsidP="002D66C6">
      <w:pPr>
        <w:pStyle w:val="BodyTextIndent1"/>
        <w:rPr>
          <w:b/>
        </w:rPr>
      </w:pPr>
    </w:p>
    <w:p w14:paraId="538DE92A" w14:textId="0051EE68" w:rsidR="002D66C6" w:rsidRPr="002D66C6" w:rsidRDefault="002D66C6" w:rsidP="002D66C6">
      <w:pPr>
        <w:pStyle w:val="BodyTextIndent1"/>
        <w:rPr>
          <w:b/>
        </w:rPr>
      </w:pPr>
    </w:p>
    <w:p w14:paraId="0636CF1F" w14:textId="55E0A933" w:rsidR="002D66C6" w:rsidRPr="002D66C6" w:rsidRDefault="002D66C6" w:rsidP="002D66C6">
      <w:pPr>
        <w:pStyle w:val="BodyTextIndent1"/>
        <w:rPr>
          <w:b/>
        </w:rPr>
      </w:pPr>
    </w:p>
    <w:p w14:paraId="7FB48A16" w14:textId="0E4537BA" w:rsidR="002D66C6" w:rsidRPr="002D66C6" w:rsidRDefault="002D66C6" w:rsidP="002D66C6">
      <w:pPr>
        <w:pStyle w:val="BodyTextIndent1"/>
        <w:rPr>
          <w:b/>
        </w:rPr>
      </w:pPr>
      <w:r w:rsidRPr="002D66C6">
        <w:rPr>
          <w:noProof/>
          <w:u w:val="single"/>
        </w:rPr>
        <w:drawing>
          <wp:anchor distT="0" distB="0" distL="114300" distR="114300" simplePos="0" relativeHeight="251675648" behindDoc="0" locked="0" layoutInCell="1" allowOverlap="1" wp14:anchorId="1DB389C6" wp14:editId="0C7F81C4">
            <wp:simplePos x="0" y="0"/>
            <wp:positionH relativeFrom="margin">
              <wp:posOffset>12064</wp:posOffset>
            </wp:positionH>
            <wp:positionV relativeFrom="paragraph">
              <wp:posOffset>12700</wp:posOffset>
            </wp:positionV>
            <wp:extent cx="5534025" cy="3973098"/>
            <wp:effectExtent l="0" t="0" r="0" b="8890"/>
            <wp:wrapNone/>
            <wp:docPr id="1839850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097" cy="4002585"/>
                    </a:xfrm>
                    <a:prstGeom prst="rect">
                      <a:avLst/>
                    </a:prstGeom>
                    <a:noFill/>
                  </pic:spPr>
                </pic:pic>
              </a:graphicData>
            </a:graphic>
            <wp14:sizeRelH relativeFrom="margin">
              <wp14:pctWidth>0</wp14:pctWidth>
            </wp14:sizeRelH>
            <wp14:sizeRelV relativeFrom="margin">
              <wp14:pctHeight>0</wp14:pctHeight>
            </wp14:sizeRelV>
          </wp:anchor>
        </w:drawing>
      </w:r>
    </w:p>
    <w:p w14:paraId="4C22662D" w14:textId="6F93A59C" w:rsidR="002D66C6" w:rsidRPr="002D66C6" w:rsidRDefault="002D66C6" w:rsidP="002D66C6">
      <w:pPr>
        <w:pStyle w:val="BodyTextIndent1"/>
        <w:rPr>
          <w:b/>
        </w:rPr>
      </w:pPr>
    </w:p>
    <w:p w14:paraId="5EB6B3AC" w14:textId="2C81D2B0" w:rsidR="002D66C6" w:rsidRPr="002D66C6" w:rsidRDefault="002D66C6" w:rsidP="002D66C6">
      <w:pPr>
        <w:pStyle w:val="BodyTextIndent1"/>
        <w:rPr>
          <w:b/>
        </w:rPr>
      </w:pPr>
    </w:p>
    <w:p w14:paraId="2217B9D5" w14:textId="4C07CC6F" w:rsidR="002D66C6" w:rsidRPr="002D66C6" w:rsidRDefault="002D66C6" w:rsidP="002D66C6">
      <w:pPr>
        <w:pStyle w:val="BodyTextIndent1"/>
        <w:rPr>
          <w:b/>
        </w:rPr>
      </w:pPr>
    </w:p>
    <w:p w14:paraId="0340ECE2" w14:textId="71540856" w:rsidR="002D66C6" w:rsidRPr="002D66C6" w:rsidRDefault="002D66C6" w:rsidP="002D66C6">
      <w:pPr>
        <w:pStyle w:val="BodyTextIndent1"/>
        <w:rPr>
          <w:b/>
        </w:rPr>
      </w:pPr>
    </w:p>
    <w:p w14:paraId="6CCC5F08" w14:textId="001801B8" w:rsidR="002D66C6" w:rsidRPr="002D66C6" w:rsidRDefault="002D66C6" w:rsidP="002D66C6">
      <w:pPr>
        <w:pStyle w:val="BodyTextIndent1"/>
        <w:rPr>
          <w:b/>
        </w:rPr>
      </w:pPr>
    </w:p>
    <w:p w14:paraId="7766BA4E" w14:textId="6057B4F9" w:rsidR="002D66C6" w:rsidRPr="002D66C6" w:rsidRDefault="002D66C6" w:rsidP="002D66C6">
      <w:pPr>
        <w:pStyle w:val="BodyTextIndent1"/>
        <w:rPr>
          <w:b/>
        </w:rPr>
      </w:pPr>
    </w:p>
    <w:p w14:paraId="3B06319B" w14:textId="49D52770" w:rsidR="002D66C6" w:rsidRPr="002D66C6" w:rsidRDefault="002D66C6" w:rsidP="002D66C6">
      <w:pPr>
        <w:pStyle w:val="BodyTextIndent1"/>
        <w:rPr>
          <w:b/>
        </w:rPr>
      </w:pPr>
    </w:p>
    <w:p w14:paraId="77A9D71B" w14:textId="77777777" w:rsidR="002D66C6" w:rsidRPr="002D66C6" w:rsidRDefault="002D66C6" w:rsidP="002D66C6">
      <w:pPr>
        <w:pStyle w:val="BodyTextIndent1"/>
        <w:rPr>
          <w:b/>
        </w:rPr>
      </w:pPr>
    </w:p>
    <w:p w14:paraId="49AE11CE" w14:textId="511B5188" w:rsidR="002D66C6" w:rsidRPr="002D66C6" w:rsidRDefault="002D66C6" w:rsidP="002D66C6">
      <w:pPr>
        <w:pStyle w:val="BodyTextIndent1"/>
        <w:rPr>
          <w:b/>
        </w:rPr>
      </w:pPr>
    </w:p>
    <w:p w14:paraId="35EDF45D" w14:textId="3951D631" w:rsidR="002D66C6" w:rsidRPr="002D66C6" w:rsidRDefault="002D66C6" w:rsidP="002D66C6">
      <w:pPr>
        <w:pStyle w:val="BodyTextIndent1"/>
        <w:rPr>
          <w:b/>
        </w:rPr>
      </w:pPr>
    </w:p>
    <w:p w14:paraId="04C4562D" w14:textId="27739C38" w:rsidR="002D66C6" w:rsidRPr="002D66C6" w:rsidRDefault="002D66C6" w:rsidP="002D66C6">
      <w:pPr>
        <w:pStyle w:val="BodyTextIndent1"/>
        <w:rPr>
          <w:b/>
        </w:rPr>
      </w:pPr>
    </w:p>
    <w:p w14:paraId="7B2AAD46" w14:textId="77777777" w:rsidR="002D66C6" w:rsidRPr="002D66C6" w:rsidRDefault="002D66C6" w:rsidP="002D66C6">
      <w:pPr>
        <w:pStyle w:val="BodyTextIndent1"/>
        <w:rPr>
          <w:b/>
        </w:rPr>
      </w:pPr>
    </w:p>
    <w:p w14:paraId="2F4647B9" w14:textId="77777777" w:rsidR="002D66C6" w:rsidRPr="00ED0CEB" w:rsidRDefault="002D66C6" w:rsidP="002D66C6">
      <w:pPr>
        <w:pStyle w:val="BodyTextIndent1"/>
        <w:rPr>
          <w:b/>
        </w:rPr>
      </w:pPr>
    </w:p>
    <w:p w14:paraId="7CC4C6D6" w14:textId="77777777" w:rsidR="002D66C6" w:rsidRPr="00ED0CEB" w:rsidRDefault="002D66C6" w:rsidP="002D66C6">
      <w:pPr>
        <w:pStyle w:val="BodyTextIndent1"/>
        <w:rPr>
          <w:b/>
        </w:rPr>
      </w:pPr>
    </w:p>
    <w:p w14:paraId="153D288D" w14:textId="77777777" w:rsidR="002D66C6" w:rsidRPr="00ED0CEB" w:rsidRDefault="002D66C6" w:rsidP="002D66C6">
      <w:pPr>
        <w:pStyle w:val="BodyTextIndent1"/>
        <w:rPr>
          <w:b/>
        </w:rPr>
      </w:pPr>
    </w:p>
    <w:p w14:paraId="27C68D14" w14:textId="77777777" w:rsidR="002D66C6" w:rsidRPr="00ED0CEB" w:rsidRDefault="002D66C6" w:rsidP="002D66C6">
      <w:pPr>
        <w:pStyle w:val="BodyTextIndent1"/>
        <w:rPr>
          <w:b/>
        </w:rPr>
      </w:pPr>
    </w:p>
    <w:p w14:paraId="4DE9A8C6" w14:textId="77777777" w:rsidR="002D66C6" w:rsidRPr="00ED0CEB" w:rsidRDefault="002D66C6" w:rsidP="002D66C6">
      <w:pPr>
        <w:pStyle w:val="BodyTextIndent1"/>
        <w:rPr>
          <w:b/>
        </w:rPr>
      </w:pPr>
    </w:p>
    <w:p w14:paraId="4F338C19" w14:textId="77777777" w:rsidR="002D66C6" w:rsidRPr="00ED0CEB" w:rsidRDefault="002D66C6" w:rsidP="002D66C6">
      <w:pPr>
        <w:pStyle w:val="BodyTextIndent1"/>
        <w:rPr>
          <w:b/>
        </w:rPr>
      </w:pPr>
    </w:p>
    <w:p w14:paraId="6012B61C" w14:textId="77777777" w:rsidR="002D66C6" w:rsidRPr="00ED0CEB" w:rsidRDefault="002D66C6" w:rsidP="002D66C6">
      <w:pPr>
        <w:pStyle w:val="BodyTextIndent1"/>
        <w:rPr>
          <w:b/>
        </w:rPr>
      </w:pPr>
    </w:p>
    <w:p w14:paraId="00AE0B6C" w14:textId="77777777" w:rsidR="002D66C6" w:rsidRPr="00ED0CEB" w:rsidRDefault="002D66C6" w:rsidP="002D66C6">
      <w:pPr>
        <w:pStyle w:val="BodyTextIndent1"/>
        <w:rPr>
          <w:b/>
        </w:rPr>
      </w:pPr>
    </w:p>
    <w:p w14:paraId="79231E5B" w14:textId="77777777" w:rsidR="002D66C6" w:rsidRPr="002D66C6" w:rsidRDefault="002D66C6" w:rsidP="002D66C6">
      <w:pPr>
        <w:pStyle w:val="BodyTextIndent1"/>
        <w:rPr>
          <w:b/>
        </w:rPr>
      </w:pPr>
    </w:p>
    <w:p w14:paraId="363A5043" w14:textId="4E8CBB26" w:rsidR="002D66C6" w:rsidRPr="002D66C6" w:rsidRDefault="002D66C6" w:rsidP="002D66C6">
      <w:pPr>
        <w:pStyle w:val="BodyTextIndent1"/>
        <w:numPr>
          <w:ilvl w:val="0"/>
          <w:numId w:val="5"/>
        </w:numPr>
        <w:rPr>
          <w:b/>
        </w:rPr>
      </w:pPr>
      <w:r w:rsidRPr="002D66C6">
        <w:rPr>
          <w:bCs/>
        </w:rPr>
        <w:lastRenderedPageBreak/>
        <w:t>Select ‘Calibrate’ and ensure that the “Take Readings” button window is open.</w:t>
      </w:r>
    </w:p>
    <w:p w14:paraId="7625DBD3" w14:textId="48FD374D" w:rsidR="002D66C6" w:rsidRPr="002D66C6" w:rsidRDefault="002D66C6" w:rsidP="002D66C6">
      <w:pPr>
        <w:pStyle w:val="BodyTextIndent1"/>
        <w:numPr>
          <w:ilvl w:val="0"/>
          <w:numId w:val="5"/>
        </w:numPr>
        <w:rPr>
          <w:b/>
        </w:rPr>
      </w:pPr>
      <w:r w:rsidRPr="002D66C6">
        <w:rPr>
          <w:bCs/>
        </w:rPr>
        <w:t>Open CS072</w:t>
      </w:r>
      <w:r w:rsidRPr="002D66C6">
        <w:rPr>
          <w:b/>
        </w:rPr>
        <w:t xml:space="preserve"> </w:t>
      </w:r>
      <w:r w:rsidRPr="002D66C6">
        <w:rPr>
          <w:bCs/>
        </w:rPr>
        <w:t>using the shortcut on the Desktop.</w:t>
      </w:r>
    </w:p>
    <w:p w14:paraId="256F246A" w14:textId="73E86606" w:rsidR="002D66C6" w:rsidRPr="002D66C6" w:rsidRDefault="002D66C6" w:rsidP="002D66C6">
      <w:pPr>
        <w:pStyle w:val="BodyTextIndent1"/>
        <w:numPr>
          <w:ilvl w:val="0"/>
          <w:numId w:val="5"/>
        </w:numPr>
        <w:rPr>
          <w:b/>
        </w:rPr>
      </w:pPr>
      <w:r w:rsidRPr="002D66C6">
        <w:t xml:space="preserve">Select the save location and name the CSV file as </w:t>
      </w:r>
      <w:r w:rsidRPr="002D66C6">
        <w:rPr>
          <w:b/>
          <w:bCs/>
        </w:rPr>
        <w:t>yymmdd_serialno</w:t>
      </w:r>
      <w:r w:rsidRPr="002D66C6">
        <w:t xml:space="preserve"> and run the program.</w:t>
      </w:r>
      <w:r w:rsidRPr="002D66C6">
        <w:rPr>
          <w:bCs/>
        </w:rPr>
        <w:t xml:space="preserve"> Choose the relevant setup and temperature profile.</w:t>
      </w:r>
    </w:p>
    <w:p w14:paraId="33D4CC9A" w14:textId="534F78E3" w:rsidR="002D66C6" w:rsidRPr="002D66C6" w:rsidRDefault="002D66C6" w:rsidP="002D66C6">
      <w:pPr>
        <w:pStyle w:val="BodyTextIndent1"/>
        <w:numPr>
          <w:ilvl w:val="0"/>
          <w:numId w:val="5"/>
        </w:numPr>
        <w:rPr>
          <w:b/>
        </w:rPr>
      </w:pPr>
      <w:r w:rsidRPr="002D66C6">
        <w:rPr>
          <w:noProof/>
        </w:rPr>
        <w:drawing>
          <wp:anchor distT="0" distB="0" distL="114300" distR="114300" simplePos="0" relativeHeight="251672576" behindDoc="0" locked="0" layoutInCell="1" allowOverlap="1" wp14:anchorId="5AE9E21B" wp14:editId="5993FD19">
            <wp:simplePos x="0" y="0"/>
            <wp:positionH relativeFrom="margin">
              <wp:align>center</wp:align>
            </wp:positionH>
            <wp:positionV relativeFrom="paragraph">
              <wp:posOffset>547370</wp:posOffset>
            </wp:positionV>
            <wp:extent cx="4437380" cy="3140710"/>
            <wp:effectExtent l="0" t="0" r="1270" b="2540"/>
            <wp:wrapTopAndBottom/>
            <wp:docPr id="47383926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7380" cy="31407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66C6">
        <w:rPr>
          <w:bCs/>
        </w:rPr>
        <w:t>Click Run on CS072 and allow the program to cycle through all the temperatures. At the end of the run, the window below will appear:</w:t>
      </w:r>
    </w:p>
    <w:p w14:paraId="05B9FE79" w14:textId="77777777" w:rsidR="002D66C6" w:rsidRPr="002D66C6" w:rsidRDefault="002D66C6" w:rsidP="002D66C6">
      <w:pPr>
        <w:pStyle w:val="BodyTextIndent1"/>
        <w:rPr>
          <w:b/>
        </w:rPr>
      </w:pPr>
    </w:p>
    <w:p w14:paraId="4B642938" w14:textId="145CEF9A" w:rsidR="002D66C6" w:rsidRPr="002D66C6" w:rsidRDefault="002D66C6" w:rsidP="002D66C6">
      <w:pPr>
        <w:pStyle w:val="BodyTextIndent1"/>
        <w:numPr>
          <w:ilvl w:val="0"/>
          <w:numId w:val="5"/>
        </w:numPr>
        <w:rPr>
          <w:b/>
        </w:rPr>
      </w:pPr>
      <w:r w:rsidRPr="002D66C6">
        <w:rPr>
          <w:bCs/>
        </w:rPr>
        <w:t xml:space="preserve">Ensure that all </w:t>
      </w:r>
      <w:r w:rsidR="00ED0CEB">
        <w:rPr>
          <w:bCs/>
        </w:rPr>
        <w:t>Check Differneces</w:t>
      </w:r>
      <w:r w:rsidRPr="002D66C6">
        <w:rPr>
          <w:bCs/>
        </w:rPr>
        <w:t xml:space="preserve"> have passed (the difference</w:t>
      </w:r>
      <w:r w:rsidR="00ED0CEB">
        <w:rPr>
          <w:bCs/>
        </w:rPr>
        <w:t xml:space="preserve"> is calculated as Ref Temp – Check Ref Temp, which</w:t>
      </w:r>
      <w:r w:rsidRPr="002D66C6">
        <w:rPr>
          <w:bCs/>
        </w:rPr>
        <w:t xml:space="preserve"> must be less than or equal to 0.1</w:t>
      </w:r>
      <w:r w:rsidRPr="002D66C6">
        <w:t>°C</w:t>
      </w:r>
      <w:r w:rsidRPr="002D66C6">
        <w:rPr>
          <w:bCs/>
        </w:rPr>
        <w:t>).</w:t>
      </w:r>
    </w:p>
    <w:p w14:paraId="5C8E2B33" w14:textId="77777777" w:rsidR="002D66C6" w:rsidRPr="002D66C6" w:rsidRDefault="002D66C6" w:rsidP="002D66C6">
      <w:pPr>
        <w:pStyle w:val="BodyTextIndent1"/>
        <w:numPr>
          <w:ilvl w:val="0"/>
          <w:numId w:val="5"/>
        </w:numPr>
        <w:rPr>
          <w:b/>
        </w:rPr>
      </w:pPr>
      <w:r w:rsidRPr="002D66C6">
        <w:rPr>
          <w:bCs/>
        </w:rPr>
        <w:t xml:space="preserve">Notify the cal lab manager if this is not the case. </w:t>
      </w:r>
    </w:p>
    <w:p w14:paraId="551C25E8" w14:textId="77777777" w:rsidR="002D66C6" w:rsidRPr="002D66C6" w:rsidRDefault="002D66C6" w:rsidP="002D66C6">
      <w:pPr>
        <w:pStyle w:val="BodyTextIndent1"/>
        <w:numPr>
          <w:ilvl w:val="0"/>
          <w:numId w:val="5"/>
        </w:numPr>
        <w:rPr>
          <w:b/>
        </w:rPr>
      </w:pPr>
      <w:r w:rsidRPr="002D66C6">
        <w:rPr>
          <w:bCs/>
        </w:rPr>
        <w:t>Generate the Excel Label.</w:t>
      </w:r>
    </w:p>
    <w:p w14:paraId="33E72214" w14:textId="77777777" w:rsidR="002D66C6" w:rsidRPr="002D66C6" w:rsidRDefault="002D66C6" w:rsidP="002D66C6">
      <w:pPr>
        <w:pStyle w:val="BodyTextIndent1"/>
        <w:rPr>
          <w:b/>
        </w:rPr>
      </w:pPr>
      <w:r w:rsidRPr="002D66C6">
        <w:rPr>
          <w:b/>
        </w:rPr>
        <w:t>If PRT + Xtmtr(mA):</w:t>
      </w:r>
    </w:p>
    <w:p w14:paraId="45132937" w14:textId="77777777" w:rsidR="002D66C6" w:rsidRPr="002D66C6" w:rsidRDefault="002D66C6" w:rsidP="002D66C6">
      <w:pPr>
        <w:pStyle w:val="BodyTextIndent1"/>
        <w:numPr>
          <w:ilvl w:val="0"/>
          <w:numId w:val="8"/>
        </w:numPr>
        <w:rPr>
          <w:b/>
        </w:rPr>
      </w:pPr>
      <w:r w:rsidRPr="002D66C6">
        <w:rPr>
          <w:bCs/>
        </w:rPr>
        <w:t>Opens CPS226. Go to the “Bestfit and Label” sheet, remove any hysteresis readings and type the output @4 and 20 mA into the next results sheet on CS043. Copy the results to this sheet.</w:t>
      </w:r>
    </w:p>
    <w:p w14:paraId="0B20F58E" w14:textId="77777777" w:rsidR="002D66C6" w:rsidRPr="002D66C6" w:rsidRDefault="002D66C6" w:rsidP="002D66C6">
      <w:pPr>
        <w:pStyle w:val="BodyTextIndent1"/>
        <w:rPr>
          <w:b/>
        </w:rPr>
      </w:pPr>
      <w:r w:rsidRPr="002D66C6">
        <w:rPr>
          <w:b/>
        </w:rPr>
        <w:t>If PRT (Ω):</w:t>
      </w:r>
    </w:p>
    <w:p w14:paraId="0A790282" w14:textId="44187CE7" w:rsidR="002D66C6" w:rsidRPr="002D66C6" w:rsidRDefault="002D66C6" w:rsidP="002D66C6">
      <w:pPr>
        <w:pStyle w:val="BodyTextIndent1"/>
        <w:numPr>
          <w:ilvl w:val="0"/>
          <w:numId w:val="8"/>
        </w:numPr>
        <w:rPr>
          <w:b/>
        </w:rPr>
      </w:pPr>
      <w:r w:rsidRPr="002D66C6">
        <w:rPr>
          <w:bCs/>
        </w:rPr>
        <w:t>Opens CPS224. Type the new R0 value into the next results sheet on CS043. Copy the results to this sheet.</w:t>
      </w:r>
    </w:p>
    <w:p w14:paraId="38D511AC" w14:textId="77777777" w:rsidR="00171744" w:rsidRPr="00ED0CEB" w:rsidRDefault="00171744" w:rsidP="00171744">
      <w:pPr>
        <w:pStyle w:val="BodyTextIndent1"/>
      </w:pPr>
    </w:p>
    <w:p w14:paraId="4E80D8E5" w14:textId="77777777" w:rsidR="00171744" w:rsidRPr="00ED0CEB" w:rsidRDefault="00171744" w:rsidP="00171744">
      <w:pPr>
        <w:pStyle w:val="BodyTextIndent1"/>
      </w:pPr>
    </w:p>
    <w:p w14:paraId="64AD4D2A" w14:textId="77777777" w:rsidR="00171744" w:rsidRPr="00ED0CEB" w:rsidRDefault="00171744" w:rsidP="00171744">
      <w:pPr>
        <w:pStyle w:val="BodyTextIndent1"/>
      </w:pPr>
    </w:p>
    <w:p w14:paraId="0218CD28" w14:textId="77777777" w:rsidR="00236D9D" w:rsidRPr="00ED0CEB" w:rsidRDefault="00236D9D" w:rsidP="00171744">
      <w:pPr>
        <w:pStyle w:val="BodyTextIndent1"/>
      </w:pPr>
    </w:p>
    <w:p w14:paraId="1D948EBC" w14:textId="77777777" w:rsidR="00236D9D" w:rsidRPr="00ED0CEB" w:rsidRDefault="00236D9D" w:rsidP="00171744">
      <w:pPr>
        <w:pStyle w:val="BodyTextIndent1"/>
      </w:pPr>
    </w:p>
    <w:p w14:paraId="627CC3CA" w14:textId="77777777" w:rsidR="00236D9D" w:rsidRPr="00ED0CEB" w:rsidRDefault="00236D9D" w:rsidP="00171744">
      <w:pPr>
        <w:pStyle w:val="BodyTextIndent1"/>
      </w:pPr>
    </w:p>
    <w:p w14:paraId="501739EB" w14:textId="77777777" w:rsidR="00236D9D" w:rsidRPr="00ED0CEB" w:rsidRDefault="00236D9D" w:rsidP="00171744">
      <w:pPr>
        <w:pStyle w:val="BodyTextIndent1"/>
      </w:pPr>
    </w:p>
    <w:p w14:paraId="2C87359C" w14:textId="77777777" w:rsidR="00236D9D" w:rsidRPr="00ED0CEB" w:rsidRDefault="00236D9D" w:rsidP="00171744">
      <w:pPr>
        <w:pStyle w:val="BodyTextIndent1"/>
      </w:pPr>
    </w:p>
    <w:p w14:paraId="6E9EADC0" w14:textId="5DBB0845" w:rsidR="00236D9D" w:rsidRPr="00ED0CEB" w:rsidRDefault="00236D9D">
      <w:pPr>
        <w:pStyle w:val="Heading1"/>
      </w:pPr>
      <w:r w:rsidRPr="00ED0CEB">
        <w:lastRenderedPageBreak/>
        <w:t>Appendix</w:t>
      </w:r>
    </w:p>
    <w:p w14:paraId="0BD027AD" w14:textId="77777777" w:rsidR="00236D9D" w:rsidRPr="00ED0CEB" w:rsidRDefault="00236D9D" w:rsidP="00236D9D">
      <w:pPr>
        <w:pStyle w:val="BodyTextIndent1"/>
      </w:pPr>
    </w:p>
    <w:p w14:paraId="79CFD7B7" w14:textId="77777777" w:rsidR="00236D9D" w:rsidRPr="00ED0CEB" w:rsidRDefault="00236D9D" w:rsidP="00236D9D">
      <w:pPr>
        <w:pStyle w:val="BodyTextIndent1"/>
      </w:pPr>
    </w:p>
    <w:p w14:paraId="7F9A2C51" w14:textId="158FD6B4" w:rsidR="00236D9D" w:rsidRPr="00ED0CEB" w:rsidRDefault="00236D9D" w:rsidP="00236D9D">
      <w:pPr>
        <w:pStyle w:val="Heading2"/>
      </w:pPr>
      <w:r w:rsidRPr="00ED0CEB">
        <w:t>Setting Temperatures and Time Intervals</w:t>
      </w:r>
    </w:p>
    <w:p w14:paraId="44468DD9" w14:textId="77777777" w:rsidR="00236D9D" w:rsidRPr="00ED0CEB" w:rsidRDefault="00236D9D" w:rsidP="00236D9D">
      <w:pPr>
        <w:pStyle w:val="BodyTextIndent1"/>
        <w:ind w:left="0"/>
      </w:pPr>
    </w:p>
    <w:p w14:paraId="7A257002" w14:textId="17F8F11C" w:rsidR="00236D9D" w:rsidRPr="00236D9D" w:rsidRDefault="00236D9D" w:rsidP="00236D9D">
      <w:pPr>
        <w:pStyle w:val="BodyTextIndent1"/>
      </w:pPr>
      <w:r w:rsidRPr="00236D9D">
        <w:rPr>
          <w:noProof/>
        </w:rPr>
        <mc:AlternateContent>
          <mc:Choice Requires="wps">
            <w:drawing>
              <wp:anchor distT="0" distB="0" distL="114300" distR="114300" simplePos="0" relativeHeight="251678720" behindDoc="0" locked="0" layoutInCell="1" allowOverlap="1" wp14:anchorId="11C8B529" wp14:editId="5BDA9EC4">
                <wp:simplePos x="0" y="0"/>
                <wp:positionH relativeFrom="column">
                  <wp:posOffset>666750</wp:posOffset>
                </wp:positionH>
                <wp:positionV relativeFrom="paragraph">
                  <wp:posOffset>5374005</wp:posOffset>
                </wp:positionV>
                <wp:extent cx="2855595" cy="635"/>
                <wp:effectExtent l="0" t="0" r="0" b="0"/>
                <wp:wrapTopAndBottom/>
                <wp:docPr id="132494633" name="Text Box 1"/>
                <wp:cNvGraphicFramePr/>
                <a:graphic xmlns:a="http://schemas.openxmlformats.org/drawingml/2006/main">
                  <a:graphicData uri="http://schemas.microsoft.com/office/word/2010/wordprocessingShape">
                    <wps:wsp>
                      <wps:cNvSpPr txBox="1"/>
                      <wps:spPr>
                        <a:xfrm>
                          <a:off x="0" y="0"/>
                          <a:ext cx="2855595" cy="635"/>
                        </a:xfrm>
                        <a:prstGeom prst="rect">
                          <a:avLst/>
                        </a:prstGeom>
                        <a:solidFill>
                          <a:prstClr val="white"/>
                        </a:solidFill>
                        <a:ln>
                          <a:noFill/>
                        </a:ln>
                      </wps:spPr>
                      <wps:txbx>
                        <w:txbxContent>
                          <w:p w14:paraId="64BB7595" w14:textId="77777777" w:rsidR="00236D9D" w:rsidRPr="00ED0CEB" w:rsidRDefault="00236D9D" w:rsidP="00236D9D">
                            <w:pPr>
                              <w:pStyle w:val="Caption"/>
                              <w:rPr>
                                <w:sz w:val="24"/>
                                <w:szCs w:val="20"/>
                              </w:rPr>
                            </w:pPr>
                            <w:r w:rsidRPr="00ED0CEB">
                              <w:t xml:space="preserve">Figure </w:t>
                            </w:r>
                            <w:r w:rsidRPr="00ED0CEB">
                              <w:fldChar w:fldCharType="begin"/>
                            </w:r>
                            <w:r w:rsidRPr="00ED0CEB">
                              <w:instrText xml:space="preserve"> SEQ Figure \* ARABIC </w:instrText>
                            </w:r>
                            <w:r w:rsidRPr="00ED0CEB">
                              <w:fldChar w:fldCharType="separate"/>
                            </w:r>
                            <w:r w:rsidRPr="00ED0CEB">
                              <w:t>7</w:t>
                            </w:r>
                            <w:r w:rsidRPr="00ED0CEB">
                              <w:fldChar w:fldCharType="end"/>
                            </w:r>
                            <w:r w:rsidRPr="00ED0CEB">
                              <w:t xml:space="preserve"> Example of a Block Calibrator .json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8B529" id="_x0000_s1030" type="#_x0000_t202" style="position:absolute;left:0;text-align:left;margin-left:52.5pt;margin-top:423.15pt;width:224.8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eSGwIAAD8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" stroked="f">
                <v:textbox style="mso-fit-shape-to-text:t" inset="0,0,0,0">
                  <w:txbxContent>
                    <w:p w14:paraId="64BB7595" w14:textId="77777777" w:rsidR="00236D9D" w:rsidRPr="00ED0CEB" w:rsidRDefault="00236D9D" w:rsidP="00236D9D">
                      <w:pPr>
                        <w:pStyle w:val="Caption"/>
                        <w:rPr>
                          <w:sz w:val="24"/>
                          <w:szCs w:val="20"/>
                        </w:rPr>
                      </w:pPr>
                      <w:r w:rsidRPr="00ED0CEB">
                        <w:t xml:space="preserve">Figure </w:t>
                      </w:r>
                      <w:r w:rsidRPr="00ED0CEB">
                        <w:fldChar w:fldCharType="begin"/>
                      </w:r>
                      <w:r w:rsidRPr="00ED0CEB">
                        <w:instrText xml:space="preserve"> SEQ Figure \* ARABIC </w:instrText>
                      </w:r>
                      <w:r w:rsidRPr="00ED0CEB">
                        <w:fldChar w:fldCharType="separate"/>
                      </w:r>
                      <w:r w:rsidRPr="00ED0CEB">
                        <w:t>7</w:t>
                      </w:r>
                      <w:r w:rsidRPr="00ED0CEB">
                        <w:fldChar w:fldCharType="end"/>
                      </w:r>
                      <w:r w:rsidRPr="00ED0CEB">
                        <w:t xml:space="preserve"> Example of a Block Calibrator .json file</w:t>
                      </w:r>
                    </w:p>
                  </w:txbxContent>
                </v:textbox>
                <w10:wrap type="topAndBottom"/>
              </v:shape>
            </w:pict>
          </mc:Fallback>
        </mc:AlternateContent>
      </w:r>
      <w:r w:rsidRPr="00236D9D">
        <w:rPr>
          <w:noProof/>
        </w:rPr>
        <w:drawing>
          <wp:anchor distT="0" distB="0" distL="114300" distR="114300" simplePos="0" relativeHeight="251677696" behindDoc="0" locked="0" layoutInCell="1" allowOverlap="1" wp14:anchorId="6D0999DF" wp14:editId="2460E398">
            <wp:simplePos x="0" y="0"/>
            <wp:positionH relativeFrom="column">
              <wp:posOffset>666750</wp:posOffset>
            </wp:positionH>
            <wp:positionV relativeFrom="paragraph">
              <wp:posOffset>392430</wp:posOffset>
            </wp:positionV>
            <wp:extent cx="2855595" cy="4924425"/>
            <wp:effectExtent l="0" t="0" r="1905" b="9525"/>
            <wp:wrapTopAndBottom/>
            <wp:docPr id="24169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98992" name=""/>
                    <pic:cNvPicPr/>
                  </pic:nvPicPr>
                  <pic:blipFill>
                    <a:blip r:embed="rId16">
                      <a:extLst>
                        <a:ext uri="{28A0092B-C50C-407E-A947-70E740481C1C}">
                          <a14:useLocalDpi xmlns:a14="http://schemas.microsoft.com/office/drawing/2010/main" val="0"/>
                        </a:ext>
                      </a:extLst>
                    </a:blip>
                    <a:stretch>
                      <a:fillRect/>
                    </a:stretch>
                  </pic:blipFill>
                  <pic:spPr>
                    <a:xfrm>
                      <a:off x="0" y="0"/>
                      <a:ext cx="2855595" cy="4924425"/>
                    </a:xfrm>
                    <a:prstGeom prst="rect">
                      <a:avLst/>
                    </a:prstGeom>
                  </pic:spPr>
                </pic:pic>
              </a:graphicData>
            </a:graphic>
            <wp14:sizeRelH relativeFrom="margin">
              <wp14:pctWidth>0</wp14:pctWidth>
            </wp14:sizeRelH>
            <wp14:sizeRelV relativeFrom="margin">
              <wp14:pctHeight>0</wp14:pctHeight>
            </wp14:sizeRelV>
          </wp:anchor>
        </w:drawing>
      </w:r>
      <w:r w:rsidRPr="00236D9D">
        <w:t xml:space="preserve">The temperature values, interval times and delay times are taken from a .json file. Below is an example for the Block calibrator: </w:t>
      </w:r>
    </w:p>
    <w:p w14:paraId="0946FB0F" w14:textId="77777777" w:rsidR="00236D9D" w:rsidRPr="00236D9D" w:rsidRDefault="00236D9D" w:rsidP="00236D9D">
      <w:pPr>
        <w:pStyle w:val="BodyTextIndent1"/>
      </w:pPr>
    </w:p>
    <w:p w14:paraId="031A2B85" w14:textId="77777777" w:rsidR="00236D9D" w:rsidRPr="00236D9D" w:rsidRDefault="00236D9D" w:rsidP="00236D9D">
      <w:pPr>
        <w:pStyle w:val="BodyTextIndent1"/>
      </w:pPr>
    </w:p>
    <w:p w14:paraId="1E044238" w14:textId="77777777" w:rsidR="00236D9D" w:rsidRPr="00236D9D" w:rsidRDefault="00236D9D" w:rsidP="00236D9D">
      <w:pPr>
        <w:pStyle w:val="BodyTextIndent1"/>
      </w:pPr>
      <w:r w:rsidRPr="00236D9D">
        <w:t>If using the Block Calibrator only 0°C, 10°C, 20°C, 35°C and 50°C can be set currently. However if using the Oven, any temperature value can be set.</w:t>
      </w:r>
    </w:p>
    <w:p w14:paraId="246D1AF7" w14:textId="77777777" w:rsidR="00236D9D" w:rsidRPr="00236D9D" w:rsidRDefault="00236D9D" w:rsidP="00236D9D">
      <w:pPr>
        <w:pStyle w:val="BodyTextIndent1"/>
      </w:pPr>
      <w:r w:rsidRPr="00236D9D">
        <w:rPr>
          <w:b/>
          <w:bCs/>
        </w:rPr>
        <w:t xml:space="preserve">N.B.  Block Calibrator- </w:t>
      </w:r>
      <w:r w:rsidRPr="00236D9D">
        <w:t xml:space="preserve">If other temperatures are required, the relevant </w:t>
      </w:r>
    </w:p>
    <w:p w14:paraId="08B03E31" w14:textId="77777777" w:rsidR="00236D9D" w:rsidRPr="00236D9D" w:rsidRDefault="00236D9D" w:rsidP="00236D9D">
      <w:pPr>
        <w:pStyle w:val="BodyTextIndent1"/>
      </w:pPr>
      <w:r w:rsidRPr="00236D9D">
        <w:t xml:space="preserve">commands will  need to be added to the code base. </w:t>
      </w:r>
    </w:p>
    <w:p w14:paraId="6C4E83B6" w14:textId="77777777" w:rsidR="00236D9D" w:rsidRPr="00236D9D" w:rsidRDefault="00236D9D" w:rsidP="00236D9D">
      <w:pPr>
        <w:pStyle w:val="BodyTextIndent1"/>
      </w:pPr>
    </w:p>
    <w:p w14:paraId="1B1FD9E0" w14:textId="75F4F496" w:rsidR="00236D9D" w:rsidRPr="00236D9D" w:rsidRDefault="00236D9D" w:rsidP="00236D9D">
      <w:pPr>
        <w:pStyle w:val="BodyTextIndent1"/>
      </w:pPr>
      <w:r w:rsidRPr="00236D9D">
        <w:t>If using the Oven</w:t>
      </w:r>
      <w:r w:rsidRPr="00ED0CEB">
        <w:t xml:space="preserve">, the permissible temperature </w:t>
      </w:r>
      <w:r w:rsidR="00101A33" w:rsidRPr="00ED0CEB">
        <w:t>r</w:t>
      </w:r>
      <w:r w:rsidRPr="00ED0CEB">
        <w:t xml:space="preserve">ange is </w:t>
      </w:r>
      <w:r w:rsidR="00101A33" w:rsidRPr="00ED0CEB">
        <w:rPr>
          <w:b/>
          <w:bCs/>
        </w:rPr>
        <w:t>5-50°C</w:t>
      </w:r>
      <w:r w:rsidRPr="00236D9D">
        <w:rPr>
          <w:b/>
          <w:bCs/>
        </w:rPr>
        <w:t>.</w:t>
      </w:r>
    </w:p>
    <w:p w14:paraId="60D2B9AF" w14:textId="103B8345" w:rsidR="00236D9D" w:rsidRDefault="00236D9D" w:rsidP="00236D9D">
      <w:pPr>
        <w:tabs>
          <w:tab w:val="left" w:pos="1170"/>
        </w:tabs>
      </w:pPr>
    </w:p>
    <w:p w14:paraId="223758AE" w14:textId="77777777" w:rsidR="00814B4D" w:rsidRDefault="00814B4D" w:rsidP="00814B4D">
      <w:pPr>
        <w:pStyle w:val="BodyTextIndent1"/>
      </w:pPr>
    </w:p>
    <w:p w14:paraId="4051D5C4" w14:textId="77777777" w:rsidR="00814B4D" w:rsidRDefault="00814B4D" w:rsidP="00814B4D">
      <w:pPr>
        <w:jc w:val="center"/>
      </w:pPr>
      <w:r>
        <w:rPr>
          <w:b/>
        </w:rPr>
        <w:t>AMENDMENT RECORD</w:t>
      </w:r>
    </w:p>
    <w:p w14:paraId="1E828FC8" w14:textId="77777777" w:rsidR="00814B4D" w:rsidRDefault="00814B4D" w:rsidP="00814B4D">
      <w:pPr>
        <w:jc w:val="center"/>
      </w:pPr>
    </w:p>
    <w:tbl>
      <w:tblPr>
        <w:tblStyle w:val="TableGrid"/>
        <w:tblW w:w="9640" w:type="dxa"/>
        <w:tblLayout w:type="fixed"/>
        <w:tblCellMar>
          <w:left w:w="0" w:type="dxa"/>
          <w:right w:w="0" w:type="dxa"/>
        </w:tblCellMar>
        <w:tblLook w:val="01E0" w:firstRow="1" w:lastRow="1" w:firstColumn="1" w:lastColumn="1" w:noHBand="0" w:noVBand="0"/>
      </w:tblPr>
      <w:tblGrid>
        <w:gridCol w:w="1418"/>
        <w:gridCol w:w="1985"/>
        <w:gridCol w:w="3969"/>
        <w:gridCol w:w="2268"/>
      </w:tblGrid>
      <w:tr w:rsidR="00814B4D" w:rsidRPr="002B3974" w14:paraId="4524D701" w14:textId="77777777" w:rsidTr="00DE5291">
        <w:trPr>
          <w:cantSplit/>
        </w:trPr>
        <w:tc>
          <w:tcPr>
            <w:tcW w:w="1418" w:type="dxa"/>
          </w:tcPr>
          <w:p w14:paraId="11D29B64" w14:textId="77777777" w:rsidR="00814B4D" w:rsidRPr="002B3974" w:rsidRDefault="00814B4D" w:rsidP="00DE5291">
            <w:pPr>
              <w:jc w:val="center"/>
              <w:rPr>
                <w:b/>
              </w:rPr>
            </w:pPr>
            <w:r w:rsidRPr="002B3974">
              <w:rPr>
                <w:b/>
              </w:rPr>
              <w:t>Issue No</w:t>
            </w:r>
          </w:p>
        </w:tc>
        <w:tc>
          <w:tcPr>
            <w:tcW w:w="1985" w:type="dxa"/>
          </w:tcPr>
          <w:p w14:paraId="579FF37D" w14:textId="77777777" w:rsidR="00814B4D" w:rsidRPr="002B3974" w:rsidRDefault="00814B4D" w:rsidP="00DE5291">
            <w:pPr>
              <w:jc w:val="center"/>
              <w:rPr>
                <w:b/>
              </w:rPr>
            </w:pPr>
            <w:r w:rsidRPr="002B3974">
              <w:rPr>
                <w:b/>
              </w:rPr>
              <w:t>Date</w:t>
            </w:r>
          </w:p>
        </w:tc>
        <w:tc>
          <w:tcPr>
            <w:tcW w:w="3969" w:type="dxa"/>
          </w:tcPr>
          <w:p w14:paraId="2E4CEA0A" w14:textId="77777777" w:rsidR="00814B4D" w:rsidRPr="002B3974" w:rsidRDefault="00814B4D" w:rsidP="00DE5291">
            <w:pPr>
              <w:jc w:val="center"/>
              <w:rPr>
                <w:b/>
              </w:rPr>
            </w:pPr>
          </w:p>
        </w:tc>
        <w:tc>
          <w:tcPr>
            <w:tcW w:w="2268" w:type="dxa"/>
          </w:tcPr>
          <w:p w14:paraId="57BB3D20" w14:textId="77777777" w:rsidR="00814B4D" w:rsidRPr="002B3974" w:rsidRDefault="00814B4D" w:rsidP="00DE5291">
            <w:pPr>
              <w:jc w:val="center"/>
              <w:rPr>
                <w:b/>
              </w:rPr>
            </w:pPr>
            <w:r w:rsidRPr="002B3974">
              <w:rPr>
                <w:b/>
              </w:rPr>
              <w:t>Issued by</w:t>
            </w:r>
          </w:p>
        </w:tc>
      </w:tr>
      <w:tr w:rsidR="00814B4D" w14:paraId="317A4882" w14:textId="77777777" w:rsidTr="00DE5291">
        <w:trPr>
          <w:cantSplit/>
        </w:trPr>
        <w:tc>
          <w:tcPr>
            <w:tcW w:w="1418" w:type="dxa"/>
          </w:tcPr>
          <w:p w14:paraId="31592E29" w14:textId="77777777" w:rsidR="00814B4D" w:rsidRDefault="00814B4D" w:rsidP="00DE5291">
            <w:pPr>
              <w:jc w:val="center"/>
            </w:pPr>
          </w:p>
        </w:tc>
        <w:tc>
          <w:tcPr>
            <w:tcW w:w="1985" w:type="dxa"/>
          </w:tcPr>
          <w:p w14:paraId="454CAAD8" w14:textId="77777777" w:rsidR="00814B4D" w:rsidRDefault="00814B4D" w:rsidP="00DE5291">
            <w:pPr>
              <w:jc w:val="center"/>
            </w:pPr>
          </w:p>
        </w:tc>
        <w:tc>
          <w:tcPr>
            <w:tcW w:w="3969" w:type="dxa"/>
          </w:tcPr>
          <w:p w14:paraId="2942F30B" w14:textId="77777777" w:rsidR="00814B4D" w:rsidRDefault="00814B4D" w:rsidP="00DE5291">
            <w:pPr>
              <w:jc w:val="center"/>
            </w:pPr>
          </w:p>
        </w:tc>
        <w:tc>
          <w:tcPr>
            <w:tcW w:w="2268" w:type="dxa"/>
          </w:tcPr>
          <w:p w14:paraId="0872A6EB" w14:textId="77777777" w:rsidR="00814B4D" w:rsidRDefault="00814B4D" w:rsidP="00DE5291">
            <w:pPr>
              <w:jc w:val="center"/>
            </w:pPr>
          </w:p>
        </w:tc>
      </w:tr>
      <w:tr w:rsidR="00814B4D" w14:paraId="453C9159" w14:textId="77777777" w:rsidTr="00DE5291">
        <w:trPr>
          <w:cantSplit/>
        </w:trPr>
        <w:tc>
          <w:tcPr>
            <w:tcW w:w="1418" w:type="dxa"/>
          </w:tcPr>
          <w:p w14:paraId="3B3C737A" w14:textId="77777777" w:rsidR="00814B4D" w:rsidRDefault="00814B4D" w:rsidP="00DE5291">
            <w:pPr>
              <w:jc w:val="center"/>
            </w:pPr>
            <w:r>
              <w:t>01</w:t>
            </w:r>
          </w:p>
        </w:tc>
        <w:tc>
          <w:tcPr>
            <w:tcW w:w="1985" w:type="dxa"/>
          </w:tcPr>
          <w:p w14:paraId="1926D767" w14:textId="694DAEE9" w:rsidR="00814B4D" w:rsidRDefault="00814B4D" w:rsidP="00DE5291">
            <w:pPr>
              <w:jc w:val="center"/>
            </w:pPr>
            <w:r>
              <w:t>2024-07-17</w:t>
            </w:r>
          </w:p>
        </w:tc>
        <w:tc>
          <w:tcPr>
            <w:tcW w:w="3969" w:type="dxa"/>
          </w:tcPr>
          <w:p w14:paraId="02225A38" w14:textId="77777777" w:rsidR="00814B4D" w:rsidRDefault="00814B4D" w:rsidP="00DE5291">
            <w:pPr>
              <w:jc w:val="center"/>
            </w:pPr>
            <w:r>
              <w:t>First issue</w:t>
            </w:r>
          </w:p>
        </w:tc>
        <w:tc>
          <w:tcPr>
            <w:tcW w:w="2268" w:type="dxa"/>
          </w:tcPr>
          <w:p w14:paraId="7AEBDAFA" w14:textId="0AE37E4A" w:rsidR="00814B4D" w:rsidRDefault="00814B4D" w:rsidP="00DE5291">
            <w:pPr>
              <w:jc w:val="center"/>
            </w:pPr>
            <w:r>
              <w:t>R.Dabawala</w:t>
            </w:r>
          </w:p>
        </w:tc>
      </w:tr>
      <w:tr w:rsidR="00814B4D" w14:paraId="7F608767" w14:textId="77777777" w:rsidTr="00DE5291">
        <w:trPr>
          <w:cantSplit/>
        </w:trPr>
        <w:tc>
          <w:tcPr>
            <w:tcW w:w="1418" w:type="dxa"/>
          </w:tcPr>
          <w:p w14:paraId="3FA0DCB9" w14:textId="77777777" w:rsidR="00814B4D" w:rsidRDefault="00814B4D" w:rsidP="00DE5291">
            <w:pPr>
              <w:jc w:val="center"/>
            </w:pPr>
          </w:p>
        </w:tc>
        <w:tc>
          <w:tcPr>
            <w:tcW w:w="1985" w:type="dxa"/>
          </w:tcPr>
          <w:p w14:paraId="1940736F" w14:textId="77777777" w:rsidR="00814B4D" w:rsidRDefault="00814B4D" w:rsidP="00DE5291">
            <w:pPr>
              <w:jc w:val="center"/>
            </w:pPr>
          </w:p>
        </w:tc>
        <w:tc>
          <w:tcPr>
            <w:tcW w:w="3969" w:type="dxa"/>
          </w:tcPr>
          <w:p w14:paraId="58993513" w14:textId="77777777" w:rsidR="00814B4D" w:rsidRDefault="00814B4D" w:rsidP="00DE5291">
            <w:pPr>
              <w:jc w:val="center"/>
            </w:pPr>
          </w:p>
        </w:tc>
        <w:tc>
          <w:tcPr>
            <w:tcW w:w="2268" w:type="dxa"/>
          </w:tcPr>
          <w:p w14:paraId="08960C3F" w14:textId="77777777" w:rsidR="00814B4D" w:rsidRDefault="00814B4D" w:rsidP="00DE5291">
            <w:pPr>
              <w:jc w:val="center"/>
            </w:pPr>
          </w:p>
        </w:tc>
      </w:tr>
    </w:tbl>
    <w:p w14:paraId="3537754D" w14:textId="77777777" w:rsidR="00814B4D" w:rsidRDefault="00814B4D" w:rsidP="00814B4D">
      <w:pPr>
        <w:jc w:val="center"/>
      </w:pPr>
    </w:p>
    <w:p w14:paraId="2B9BE09E" w14:textId="77777777" w:rsidR="00814B4D" w:rsidRDefault="00814B4D" w:rsidP="00814B4D">
      <w:pPr>
        <w:jc w:val="center"/>
      </w:pPr>
    </w:p>
    <w:p w14:paraId="1604D87B" w14:textId="77777777" w:rsidR="00814B4D" w:rsidRDefault="00814B4D" w:rsidP="00814B4D">
      <w:pPr>
        <w:jc w:val="center"/>
      </w:pPr>
    </w:p>
    <w:p w14:paraId="52F19A4F" w14:textId="77777777" w:rsidR="00814B4D" w:rsidRDefault="00814B4D" w:rsidP="00814B4D">
      <w:pPr>
        <w:jc w:val="center"/>
      </w:pPr>
      <w:r>
        <w:rPr>
          <w:b/>
        </w:rPr>
        <w:t>DISTRIBUTION LIST</w:t>
      </w:r>
    </w:p>
    <w:p w14:paraId="19B9A84F" w14:textId="77777777" w:rsidR="00814B4D" w:rsidRDefault="00814B4D" w:rsidP="00814B4D">
      <w:pPr>
        <w:jc w:val="center"/>
      </w:pPr>
    </w:p>
    <w:p w14:paraId="027AAFDA" w14:textId="77777777" w:rsidR="00814B4D" w:rsidRDefault="00814B4D" w:rsidP="00814B4D">
      <w:pPr>
        <w:jc w:val="center"/>
      </w:pPr>
    </w:p>
    <w:p w14:paraId="37B8E6CF" w14:textId="77777777" w:rsidR="00814B4D" w:rsidRDefault="00814B4D" w:rsidP="00814B4D">
      <w:pPr>
        <w:jc w:val="center"/>
      </w:pPr>
    </w:p>
    <w:p w14:paraId="4B7B57E9" w14:textId="77777777" w:rsidR="00814B4D" w:rsidRDefault="00814B4D" w:rsidP="00814B4D">
      <w:pPr>
        <w:pStyle w:val="BodyTextIndent1"/>
        <w:rPr>
          <w:b/>
          <w:bCs/>
        </w:rPr>
      </w:pPr>
      <w:r>
        <w:rPr>
          <w:b/>
          <w:bCs/>
        </w:rPr>
        <w:t>Head of Calibration</w:t>
      </w:r>
      <w:r>
        <w:rPr>
          <w:b/>
          <w:bCs/>
        </w:rPr>
        <w:tab/>
      </w:r>
      <w:r>
        <w:rPr>
          <w:b/>
          <w:bCs/>
        </w:rPr>
        <w:tab/>
        <w:t>FCL Bexhill</w:t>
      </w:r>
    </w:p>
    <w:p w14:paraId="55E865C7" w14:textId="77777777" w:rsidR="00814B4D" w:rsidRDefault="00814B4D" w:rsidP="00814B4D">
      <w:pPr>
        <w:pStyle w:val="BodyTextIndent1"/>
        <w:rPr>
          <w:b/>
          <w:bCs/>
        </w:rPr>
      </w:pPr>
      <w:r>
        <w:rPr>
          <w:b/>
          <w:bCs/>
        </w:rPr>
        <w:t>Service Manager</w:t>
      </w:r>
      <w:r>
        <w:rPr>
          <w:b/>
          <w:bCs/>
        </w:rPr>
        <w:tab/>
      </w:r>
      <w:r>
        <w:rPr>
          <w:b/>
          <w:bCs/>
        </w:rPr>
        <w:tab/>
        <w:t>FCL Tamworth</w:t>
      </w:r>
    </w:p>
    <w:p w14:paraId="4F955EDB" w14:textId="77777777" w:rsidR="00814B4D" w:rsidRDefault="00814B4D" w:rsidP="00814B4D">
      <w:pPr>
        <w:pStyle w:val="BodyTextIndent1"/>
        <w:rPr>
          <w:b/>
          <w:bCs/>
        </w:rPr>
      </w:pPr>
      <w:r>
        <w:rPr>
          <w:b/>
          <w:bCs/>
        </w:rPr>
        <w:t>Service Manager</w:t>
      </w:r>
      <w:r>
        <w:rPr>
          <w:b/>
          <w:bCs/>
        </w:rPr>
        <w:tab/>
      </w:r>
      <w:r>
        <w:rPr>
          <w:b/>
          <w:bCs/>
        </w:rPr>
        <w:tab/>
        <w:t xml:space="preserve">FC Sarl </w:t>
      </w:r>
      <w:smartTag w:uri="urn:schemas-microsoft-com:office:smarttags" w:element="country-region">
        <w:smartTag w:uri="urn:schemas-microsoft-com:office:smarttags" w:element="place">
          <w:r>
            <w:rPr>
              <w:b/>
              <w:bCs/>
            </w:rPr>
            <w:t>France</w:t>
          </w:r>
        </w:smartTag>
      </w:smartTag>
    </w:p>
    <w:p w14:paraId="3064D00D" w14:textId="77777777" w:rsidR="00814B4D" w:rsidRDefault="00814B4D" w:rsidP="00814B4D">
      <w:pPr>
        <w:pStyle w:val="BodyTextIndent1"/>
        <w:rPr>
          <w:b/>
          <w:bCs/>
        </w:rPr>
      </w:pPr>
      <w:r>
        <w:rPr>
          <w:b/>
          <w:bCs/>
        </w:rPr>
        <w:t>Service Manager</w:t>
      </w:r>
      <w:r>
        <w:rPr>
          <w:b/>
          <w:bCs/>
        </w:rPr>
        <w:tab/>
      </w:r>
      <w:r>
        <w:rPr>
          <w:b/>
          <w:bCs/>
        </w:rPr>
        <w:tab/>
        <w:t xml:space="preserve">FC GmbH </w:t>
      </w:r>
      <w:smartTag w:uri="urn:schemas-microsoft-com:office:smarttags" w:element="country-region">
        <w:smartTag w:uri="urn:schemas-microsoft-com:office:smarttags" w:element="place">
          <w:r>
            <w:rPr>
              <w:b/>
              <w:bCs/>
            </w:rPr>
            <w:t>Germany</w:t>
          </w:r>
        </w:smartTag>
      </w:smartTag>
    </w:p>
    <w:p w14:paraId="268E4A0E" w14:textId="77777777" w:rsidR="00814B4D" w:rsidRDefault="00814B4D" w:rsidP="00814B4D">
      <w:pPr>
        <w:pStyle w:val="BodyTextIndent1"/>
        <w:rPr>
          <w:b/>
          <w:bCs/>
        </w:rPr>
      </w:pPr>
    </w:p>
    <w:p w14:paraId="3BBBD1EE" w14:textId="77777777" w:rsidR="00814B4D" w:rsidRPr="002B3974" w:rsidRDefault="00814B4D" w:rsidP="00814B4D">
      <w:pPr>
        <w:pStyle w:val="BodyTextIndent1"/>
        <w:rPr>
          <w:b/>
          <w:bCs/>
        </w:rPr>
      </w:pPr>
    </w:p>
    <w:p w14:paraId="496D232B" w14:textId="77777777" w:rsidR="00814B4D" w:rsidRPr="00236D9D" w:rsidRDefault="00814B4D" w:rsidP="00236D9D">
      <w:pPr>
        <w:tabs>
          <w:tab w:val="left" w:pos="1170"/>
        </w:tabs>
      </w:pPr>
    </w:p>
    <w:sectPr w:rsidR="00814B4D" w:rsidRPr="00236D9D" w:rsidSect="00780020">
      <w:headerReference w:type="default" r:id="rId17"/>
      <w:footerReference w:type="default" r:id="rId18"/>
      <w:headerReference w:type="first" r:id="rId19"/>
      <w:footerReference w:type="first" r:id="rId20"/>
      <w:pgSz w:w="11909" w:h="16834" w:code="9"/>
      <w:pgMar w:top="1440" w:right="1151" w:bottom="862" w:left="1151" w:header="709" w:footer="709"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FF3B7F" w14:textId="77777777" w:rsidR="00350349" w:rsidRPr="00ED0CEB" w:rsidRDefault="00350349">
      <w:r w:rsidRPr="00ED0CEB">
        <w:separator/>
      </w:r>
    </w:p>
  </w:endnote>
  <w:endnote w:type="continuationSeparator" w:id="0">
    <w:p w14:paraId="72805FBB" w14:textId="77777777" w:rsidR="00350349" w:rsidRPr="00ED0CEB" w:rsidRDefault="00350349">
      <w:r w:rsidRPr="00ED0CE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ystical">
    <w:altName w:val="Calibri"/>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witzerland">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CA5447" w14:textId="77777777" w:rsidR="00365082" w:rsidRPr="00ED0CEB" w:rsidRDefault="00365082" w:rsidP="00365082">
    <w:pPr>
      <w:pStyle w:val="Footer"/>
      <w:tabs>
        <w:tab w:val="clear" w:pos="4320"/>
        <w:tab w:val="clear" w:pos="8640"/>
        <w:tab w:val="left" w:pos="1134"/>
        <w:tab w:val="left" w:pos="4536"/>
        <w:tab w:val="right" w:pos="9356"/>
      </w:tabs>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57" w:type="dxa"/>
        <w:right w:w="57" w:type="dxa"/>
      </w:tblCellMar>
      <w:tblLook w:val="01E0" w:firstRow="1" w:lastRow="1" w:firstColumn="1" w:lastColumn="1" w:noHBand="0" w:noVBand="0"/>
    </w:tblPr>
    <w:tblGrid>
      <w:gridCol w:w="9639"/>
    </w:tblGrid>
    <w:tr w:rsidR="00365082" w:rsidRPr="00ED0CEB" w14:paraId="66D999FE" w14:textId="77777777" w:rsidTr="00892C48">
      <w:trPr>
        <w:cantSplit/>
      </w:trPr>
      <w:tc>
        <w:tcPr>
          <w:tcW w:w="9639" w:type="dxa"/>
          <w:shd w:val="clear" w:color="auto" w:fill="auto"/>
        </w:tcPr>
        <w:p w14:paraId="71100407" w14:textId="77777777" w:rsidR="00365082" w:rsidRPr="00ED0CEB" w:rsidRDefault="00365082" w:rsidP="00892C48">
          <w:pPr>
            <w:pStyle w:val="Footer"/>
            <w:tabs>
              <w:tab w:val="clear" w:pos="4320"/>
              <w:tab w:val="clear" w:pos="8640"/>
              <w:tab w:val="left" w:pos="1134"/>
              <w:tab w:val="left" w:pos="4536"/>
              <w:tab w:val="right" w:pos="9356"/>
            </w:tabs>
          </w:pPr>
          <w:r w:rsidRPr="00ED0CEB">
            <w:t>Date:</w:t>
          </w:r>
          <w:r w:rsidRPr="00ED0CEB">
            <w:tab/>
          </w:r>
          <w:r w:rsidR="00C24758" w:rsidRPr="00ED0CEB">
            <w:t>January</w:t>
          </w:r>
          <w:r w:rsidRPr="00ED0CEB">
            <w:t xml:space="preserve"> 20</w:t>
          </w:r>
          <w:r w:rsidR="005A510F" w:rsidRPr="00ED0CEB">
            <w:t>2</w:t>
          </w:r>
          <w:r w:rsidR="00C24758" w:rsidRPr="00ED0CEB">
            <w:t>4</w:t>
          </w:r>
          <w:r w:rsidRPr="00ED0CEB">
            <w:tab/>
          </w:r>
          <w:r w:rsidRPr="00ED0CEB">
            <w:tab/>
            <w:t xml:space="preserve">Page </w:t>
          </w:r>
          <w:r w:rsidRPr="00ED0CEB">
            <w:fldChar w:fldCharType="begin"/>
          </w:r>
          <w:r w:rsidRPr="00ED0CEB">
            <w:instrText xml:space="preserve"> PAGE </w:instrText>
          </w:r>
          <w:r w:rsidRPr="00ED0CEB">
            <w:fldChar w:fldCharType="separate"/>
          </w:r>
          <w:r w:rsidR="001D0B31" w:rsidRPr="00ED0CEB">
            <w:t>7</w:t>
          </w:r>
          <w:r w:rsidRPr="00ED0CEB">
            <w:fldChar w:fldCharType="end"/>
          </w:r>
          <w:r w:rsidRPr="00ED0CEB">
            <w:t xml:space="preserve"> of </w:t>
          </w:r>
          <w:r w:rsidRPr="00ED0CEB">
            <w:fldChar w:fldCharType="begin"/>
          </w:r>
          <w:r w:rsidRPr="00ED0CEB">
            <w:instrText xml:space="preserve"> NUMPAGES </w:instrText>
          </w:r>
          <w:r w:rsidRPr="00ED0CEB">
            <w:fldChar w:fldCharType="separate"/>
          </w:r>
          <w:r w:rsidR="001D0B31" w:rsidRPr="00ED0CEB">
            <w:t>7</w:t>
          </w:r>
          <w:r w:rsidRPr="00ED0CEB">
            <w:fldChar w:fldCharType="end"/>
          </w:r>
        </w:p>
        <w:p w14:paraId="0E777163" w14:textId="77777777" w:rsidR="00365082" w:rsidRPr="00ED0CEB" w:rsidRDefault="00365082" w:rsidP="0088001A">
          <w:pPr>
            <w:pStyle w:val="Footer"/>
            <w:rPr>
              <w:rFonts w:ascii="Switzerland" w:hAnsi="Switzerland"/>
              <w:snapToGrid w:val="0"/>
              <w:sz w:val="16"/>
            </w:rPr>
          </w:pPr>
        </w:p>
        <w:p w14:paraId="1745ABB9" w14:textId="77777777" w:rsidR="00365082" w:rsidRPr="00ED0CEB" w:rsidRDefault="00365082" w:rsidP="0088001A">
          <w:pPr>
            <w:pStyle w:val="Footer"/>
          </w:pPr>
          <w:r w:rsidRPr="00ED0CEB">
            <w:rPr>
              <w:rFonts w:ascii="Switzerland" w:hAnsi="Switzerland"/>
              <w:snapToGrid w:val="0"/>
              <w:sz w:val="16"/>
            </w:rPr>
            <w:fldChar w:fldCharType="begin"/>
          </w:r>
          <w:r w:rsidRPr="00ED0CEB">
            <w:rPr>
              <w:rFonts w:ascii="Switzerland" w:hAnsi="Switzerland"/>
              <w:snapToGrid w:val="0"/>
              <w:sz w:val="16"/>
            </w:rPr>
            <w:instrText xml:space="preserve"> FILENAME \p </w:instrText>
          </w:r>
          <w:r w:rsidRPr="00ED0CEB">
            <w:rPr>
              <w:rFonts w:ascii="Switzerland" w:hAnsi="Switzerland"/>
              <w:snapToGrid w:val="0"/>
              <w:sz w:val="16"/>
            </w:rPr>
            <w:fldChar w:fldCharType="separate"/>
          </w:r>
          <w:r w:rsidR="00375806" w:rsidRPr="00ED0CEB">
            <w:rPr>
              <w:rFonts w:ascii="Switzerland" w:hAnsi="Switzerland"/>
              <w:snapToGrid w:val="0"/>
              <w:sz w:val="16"/>
            </w:rPr>
            <w:t>X:\Calibration\Cal Lab Procedures\Drafts\CP225-0</w:t>
          </w:r>
          <w:r w:rsidR="005A510F" w:rsidRPr="00ED0CEB">
            <w:rPr>
              <w:rFonts w:ascii="Switzerland" w:hAnsi="Switzerland"/>
              <w:snapToGrid w:val="0"/>
              <w:sz w:val="16"/>
            </w:rPr>
            <w:t>2</w:t>
          </w:r>
          <w:r w:rsidR="00375806" w:rsidRPr="00ED0CEB">
            <w:rPr>
              <w:rFonts w:ascii="Switzerland" w:hAnsi="Switzerland"/>
              <w:snapToGrid w:val="0"/>
              <w:sz w:val="16"/>
            </w:rPr>
            <w:t xml:space="preserve"> Cal PRT and Xmtr in Block Calibrator.doc</w:t>
          </w:r>
          <w:r w:rsidRPr="00ED0CEB">
            <w:rPr>
              <w:rFonts w:ascii="Switzerland" w:hAnsi="Switzerland"/>
              <w:snapToGrid w:val="0"/>
              <w:sz w:val="16"/>
            </w:rPr>
            <w:fldChar w:fldCharType="end"/>
          </w:r>
        </w:p>
      </w:tc>
    </w:tr>
  </w:tbl>
  <w:p w14:paraId="44F5918B" w14:textId="77777777" w:rsidR="00365082" w:rsidRPr="00ED0CEB" w:rsidRDefault="00365082" w:rsidP="00365082">
    <w:pPr>
      <w:pStyle w:val="Footer"/>
      <w:tabs>
        <w:tab w:val="clear" w:pos="4320"/>
        <w:tab w:val="clear" w:pos="8640"/>
        <w:tab w:val="left" w:pos="1134"/>
        <w:tab w:val="left" w:pos="4536"/>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72D98" w14:textId="77777777" w:rsidR="00A237BD" w:rsidRPr="00ED0CEB" w:rsidRDefault="00A237BD" w:rsidP="00A237BD">
    <w:pPr>
      <w:pStyle w:val="Footer"/>
      <w:tabs>
        <w:tab w:val="clear" w:pos="4320"/>
        <w:tab w:val="clear" w:pos="8640"/>
        <w:tab w:val="left" w:pos="1134"/>
        <w:tab w:val="left" w:pos="4536"/>
        <w:tab w:val="right" w:pos="9356"/>
      </w:tabs>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57" w:type="dxa"/>
        <w:right w:w="57" w:type="dxa"/>
      </w:tblCellMar>
      <w:tblLook w:val="01E0" w:firstRow="1" w:lastRow="1" w:firstColumn="1" w:lastColumn="1" w:noHBand="0" w:noVBand="0"/>
    </w:tblPr>
    <w:tblGrid>
      <w:gridCol w:w="9639"/>
    </w:tblGrid>
    <w:tr w:rsidR="00A237BD" w:rsidRPr="00ED0CEB" w14:paraId="66A38B9C" w14:textId="77777777" w:rsidTr="00892C48">
      <w:trPr>
        <w:cantSplit/>
      </w:trPr>
      <w:tc>
        <w:tcPr>
          <w:tcW w:w="9639" w:type="dxa"/>
          <w:shd w:val="clear" w:color="auto" w:fill="auto"/>
        </w:tcPr>
        <w:p w14:paraId="50ECD63E" w14:textId="75670A4F" w:rsidR="000B0F32" w:rsidRPr="00ED0CEB" w:rsidRDefault="000B0F32" w:rsidP="00892C48">
          <w:pPr>
            <w:pStyle w:val="Footer"/>
            <w:tabs>
              <w:tab w:val="clear" w:pos="4320"/>
              <w:tab w:val="clear" w:pos="8640"/>
              <w:tab w:val="left" w:pos="1134"/>
              <w:tab w:val="left" w:pos="4536"/>
              <w:tab w:val="right" w:pos="9356"/>
            </w:tabs>
          </w:pPr>
          <w:r w:rsidRPr="00ED0CEB">
            <w:t>Date:</w:t>
          </w:r>
          <w:r w:rsidRPr="00ED0CEB">
            <w:tab/>
          </w:r>
          <w:r w:rsidR="00C24758" w:rsidRPr="00ED0CEB">
            <w:t>J</w:t>
          </w:r>
          <w:r w:rsidR="00677D25">
            <w:t>uly</w:t>
          </w:r>
          <w:r w:rsidRPr="00ED0CEB">
            <w:t xml:space="preserve"> 20</w:t>
          </w:r>
          <w:r w:rsidR="005A510F" w:rsidRPr="00ED0CEB">
            <w:t>2</w:t>
          </w:r>
          <w:r w:rsidR="00C24758" w:rsidRPr="00ED0CEB">
            <w:t>4</w:t>
          </w:r>
          <w:r w:rsidRPr="00ED0CEB">
            <w:tab/>
            <w:t xml:space="preserve">Sig:  </w:t>
          </w:r>
          <w:r w:rsidR="004559C6">
            <w:t>Rahul Dabawala</w:t>
          </w:r>
          <w:r w:rsidRPr="00ED0CEB">
            <w:tab/>
            <w:t xml:space="preserve">Page </w:t>
          </w:r>
          <w:r w:rsidRPr="00ED0CEB">
            <w:fldChar w:fldCharType="begin"/>
          </w:r>
          <w:r w:rsidRPr="00ED0CEB">
            <w:instrText xml:space="preserve"> PAGE </w:instrText>
          </w:r>
          <w:r w:rsidRPr="00ED0CEB">
            <w:fldChar w:fldCharType="separate"/>
          </w:r>
          <w:r w:rsidR="001D0B31" w:rsidRPr="00ED0CEB">
            <w:t>1</w:t>
          </w:r>
          <w:r w:rsidRPr="00ED0CEB">
            <w:fldChar w:fldCharType="end"/>
          </w:r>
          <w:r w:rsidRPr="00ED0CEB">
            <w:t xml:space="preserve"> of </w:t>
          </w:r>
          <w:r w:rsidRPr="00ED0CEB">
            <w:fldChar w:fldCharType="begin"/>
          </w:r>
          <w:r w:rsidRPr="00ED0CEB">
            <w:instrText xml:space="preserve"> NUMPAGES </w:instrText>
          </w:r>
          <w:r w:rsidRPr="00ED0CEB">
            <w:fldChar w:fldCharType="separate"/>
          </w:r>
          <w:r w:rsidR="001D0B31" w:rsidRPr="00ED0CEB">
            <w:t>7</w:t>
          </w:r>
          <w:r w:rsidRPr="00ED0CEB">
            <w:fldChar w:fldCharType="end"/>
          </w:r>
        </w:p>
        <w:p w14:paraId="28E3E0F1" w14:textId="6D90AA6B" w:rsidR="00365082" w:rsidRPr="00ED0CEB" w:rsidRDefault="00365082" w:rsidP="00892C48">
          <w:pPr>
            <w:pStyle w:val="Footer"/>
            <w:tabs>
              <w:tab w:val="clear" w:pos="4320"/>
              <w:tab w:val="clear" w:pos="8640"/>
              <w:tab w:val="left" w:pos="1134"/>
              <w:tab w:val="left" w:pos="4536"/>
              <w:tab w:val="left" w:pos="5103"/>
              <w:tab w:val="right" w:pos="9360"/>
            </w:tabs>
          </w:pPr>
          <w:r w:rsidRPr="00ED0CEB">
            <w:tab/>
          </w:r>
          <w:r w:rsidRPr="00ED0CEB">
            <w:tab/>
          </w:r>
          <w:r w:rsidRPr="00ED0CEB">
            <w:tab/>
          </w:r>
        </w:p>
        <w:p w14:paraId="49393DEA" w14:textId="61E6BF28" w:rsidR="000B0F32" w:rsidRPr="00ED0CEB" w:rsidRDefault="000B0F32" w:rsidP="00892C48">
          <w:pPr>
            <w:pStyle w:val="Footer"/>
            <w:tabs>
              <w:tab w:val="clear" w:pos="4320"/>
              <w:tab w:val="clear" w:pos="8640"/>
              <w:tab w:val="left" w:pos="1134"/>
              <w:tab w:val="left" w:pos="4536"/>
              <w:tab w:val="right" w:pos="9360"/>
            </w:tabs>
          </w:pPr>
          <w:r w:rsidRPr="00ED0CEB">
            <w:tab/>
          </w:r>
          <w:r w:rsidRPr="00ED0CEB">
            <w:tab/>
          </w:r>
        </w:p>
        <w:p w14:paraId="340914F9" w14:textId="77777777" w:rsidR="000B0F32" w:rsidRPr="00ED0CEB" w:rsidRDefault="000B0F32" w:rsidP="000B0F32">
          <w:pPr>
            <w:pStyle w:val="Footer"/>
            <w:rPr>
              <w:rFonts w:ascii="Switzerland" w:hAnsi="Switzerland"/>
              <w:snapToGrid w:val="0"/>
              <w:sz w:val="16"/>
            </w:rPr>
          </w:pPr>
        </w:p>
        <w:p w14:paraId="5B765B90" w14:textId="77777777" w:rsidR="00A237BD" w:rsidRPr="00ED0CEB" w:rsidRDefault="000B0F32" w:rsidP="00365082">
          <w:pPr>
            <w:pStyle w:val="Footer"/>
          </w:pPr>
          <w:r w:rsidRPr="00ED0CEB">
            <w:rPr>
              <w:rFonts w:ascii="Switzerland" w:hAnsi="Switzerland"/>
              <w:snapToGrid w:val="0"/>
              <w:sz w:val="16"/>
            </w:rPr>
            <w:fldChar w:fldCharType="begin"/>
          </w:r>
          <w:r w:rsidRPr="00ED0CEB">
            <w:rPr>
              <w:rFonts w:ascii="Switzerland" w:hAnsi="Switzerland"/>
              <w:snapToGrid w:val="0"/>
              <w:sz w:val="16"/>
            </w:rPr>
            <w:instrText xml:space="preserve"> FILENAME \p </w:instrText>
          </w:r>
          <w:r w:rsidRPr="00ED0CEB">
            <w:rPr>
              <w:rFonts w:ascii="Switzerland" w:hAnsi="Switzerland"/>
              <w:snapToGrid w:val="0"/>
              <w:sz w:val="16"/>
            </w:rPr>
            <w:fldChar w:fldCharType="separate"/>
          </w:r>
          <w:r w:rsidR="00375806" w:rsidRPr="00ED0CEB">
            <w:rPr>
              <w:rFonts w:ascii="Switzerland" w:hAnsi="Switzerland"/>
              <w:snapToGrid w:val="0"/>
              <w:sz w:val="16"/>
            </w:rPr>
            <w:t>X:\Calibration\Cal Lab Procedures\Drafts\CP225-0</w:t>
          </w:r>
          <w:r w:rsidR="005A510F" w:rsidRPr="00ED0CEB">
            <w:rPr>
              <w:rFonts w:ascii="Switzerland" w:hAnsi="Switzerland"/>
              <w:snapToGrid w:val="0"/>
              <w:sz w:val="16"/>
            </w:rPr>
            <w:t>2</w:t>
          </w:r>
          <w:r w:rsidR="00375806" w:rsidRPr="00ED0CEB">
            <w:rPr>
              <w:rFonts w:ascii="Switzerland" w:hAnsi="Switzerland"/>
              <w:snapToGrid w:val="0"/>
              <w:sz w:val="16"/>
            </w:rPr>
            <w:t xml:space="preserve"> Cal PRT and Xmtr in Block Calibrator.doc</w:t>
          </w:r>
          <w:r w:rsidRPr="00ED0CEB">
            <w:rPr>
              <w:rFonts w:ascii="Switzerland" w:hAnsi="Switzerland"/>
              <w:snapToGrid w:val="0"/>
              <w:sz w:val="16"/>
            </w:rPr>
            <w:fldChar w:fldCharType="end"/>
          </w:r>
        </w:p>
      </w:tc>
    </w:tr>
  </w:tbl>
  <w:p w14:paraId="2B2FD9E2" w14:textId="348AE63E" w:rsidR="000B0F32" w:rsidRPr="00ED0CEB" w:rsidRDefault="00E96B8B" w:rsidP="000B0F32">
    <w:pPr>
      <w:pStyle w:val="Footer"/>
    </w:pPr>
    <w:r w:rsidRPr="00ED0CEB">
      <w:rPr>
        <w:noProof/>
      </w:rPr>
      <w:drawing>
        <wp:anchor distT="0" distB="0" distL="114300" distR="114300" simplePos="0" relativeHeight="251657728" behindDoc="0" locked="0" layoutInCell="1" allowOverlap="0" wp14:anchorId="6B61CEDD" wp14:editId="1C8850A7">
          <wp:simplePos x="0" y="0"/>
          <wp:positionH relativeFrom="column">
            <wp:posOffset>3395980</wp:posOffset>
          </wp:positionH>
          <wp:positionV relativeFrom="page">
            <wp:posOffset>11490325</wp:posOffset>
          </wp:positionV>
          <wp:extent cx="1839595" cy="422910"/>
          <wp:effectExtent l="0" t="0" r="0" b="0"/>
          <wp:wrapNone/>
          <wp:docPr id="4" name="Picture 3" descr="DBW-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W-Si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595" cy="42291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C93501" w14:textId="77777777" w:rsidR="00350349" w:rsidRPr="00ED0CEB" w:rsidRDefault="00350349">
      <w:r w:rsidRPr="00ED0CEB">
        <w:separator/>
      </w:r>
    </w:p>
  </w:footnote>
  <w:footnote w:type="continuationSeparator" w:id="0">
    <w:p w14:paraId="29CCD1E1" w14:textId="77777777" w:rsidR="00350349" w:rsidRPr="00ED0CEB" w:rsidRDefault="00350349">
      <w:r w:rsidRPr="00ED0CE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3402"/>
      <w:gridCol w:w="6237"/>
    </w:tblGrid>
    <w:tr w:rsidR="007145C5" w:rsidRPr="00ED0CEB" w14:paraId="55545836" w14:textId="77777777" w:rsidTr="00892C48">
      <w:tc>
        <w:tcPr>
          <w:tcW w:w="3402" w:type="dxa"/>
          <w:shd w:val="clear" w:color="auto" w:fill="auto"/>
        </w:tcPr>
        <w:p w14:paraId="1DD09535" w14:textId="77777777" w:rsidR="007145C5" w:rsidRPr="00ED0CEB" w:rsidRDefault="007145C5" w:rsidP="00892C48">
          <w:pPr>
            <w:pStyle w:val="Header"/>
            <w:tabs>
              <w:tab w:val="clear" w:pos="4320"/>
              <w:tab w:val="clear" w:pos="8640"/>
              <w:tab w:val="right" w:pos="4536"/>
            </w:tabs>
            <w:rPr>
              <w:sz w:val="32"/>
            </w:rPr>
          </w:pPr>
          <w:r w:rsidRPr="00ED0CEB">
            <w:rPr>
              <w:rFonts w:cs="Arial"/>
              <w:sz w:val="32"/>
            </w:rPr>
            <w:t>Calibration Procedure</w:t>
          </w:r>
        </w:p>
        <w:p w14:paraId="65F8C401" w14:textId="282C9E48" w:rsidR="00814B4D" w:rsidRPr="00ED0CEB" w:rsidRDefault="007145C5" w:rsidP="00DA5170">
          <w:pPr>
            <w:pStyle w:val="Header"/>
            <w:tabs>
              <w:tab w:val="clear" w:pos="4320"/>
              <w:tab w:val="clear" w:pos="8640"/>
              <w:tab w:val="left" w:pos="1134"/>
              <w:tab w:val="left" w:pos="4536"/>
              <w:tab w:val="right" w:pos="9356"/>
              <w:tab w:val="right" w:pos="9639"/>
            </w:tabs>
            <w:rPr>
              <w:sz w:val="32"/>
            </w:rPr>
          </w:pPr>
          <w:r w:rsidRPr="00ED0CEB">
            <w:rPr>
              <w:sz w:val="32"/>
            </w:rPr>
            <w:t>CP</w:t>
          </w:r>
          <w:r w:rsidR="007521D8" w:rsidRPr="00ED0CEB">
            <w:rPr>
              <w:sz w:val="32"/>
            </w:rPr>
            <w:t>22</w:t>
          </w:r>
          <w:r w:rsidR="00814B4D">
            <w:rPr>
              <w:sz w:val="32"/>
            </w:rPr>
            <w:t>6</w:t>
          </w:r>
          <w:r w:rsidRPr="00ED0CEB">
            <w:rPr>
              <w:sz w:val="32"/>
            </w:rPr>
            <w:t>-0</w:t>
          </w:r>
          <w:r w:rsidR="00814B4D">
            <w:rPr>
              <w:sz w:val="32"/>
            </w:rPr>
            <w:t>1D</w:t>
          </w:r>
        </w:p>
      </w:tc>
      <w:tc>
        <w:tcPr>
          <w:tcW w:w="6237" w:type="dxa"/>
          <w:shd w:val="clear" w:color="auto" w:fill="auto"/>
        </w:tcPr>
        <w:p w14:paraId="13844B95" w14:textId="51D774D3" w:rsidR="007145C5" w:rsidRPr="00ED0CEB" w:rsidRDefault="00814B4D" w:rsidP="00892C48">
          <w:pPr>
            <w:pStyle w:val="Header"/>
            <w:tabs>
              <w:tab w:val="clear" w:pos="4320"/>
              <w:tab w:val="clear" w:pos="8640"/>
              <w:tab w:val="right" w:pos="4536"/>
            </w:tabs>
            <w:rPr>
              <w:sz w:val="32"/>
            </w:rPr>
          </w:pPr>
          <w:r w:rsidRPr="00814B4D">
            <w:rPr>
              <w:sz w:val="32"/>
            </w:rPr>
            <w:t>Calibration of a PRT and Temperature Transmitter in Block Calibrator/Oven</w:t>
          </w:r>
        </w:p>
      </w:tc>
    </w:tr>
  </w:tbl>
  <w:p w14:paraId="1FC8FB97" w14:textId="77777777" w:rsidR="00472863" w:rsidRPr="00ED0CEB" w:rsidRDefault="00472863" w:rsidP="00101E7B">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3402"/>
      <w:gridCol w:w="6237"/>
    </w:tblGrid>
    <w:tr w:rsidR="004B6C26" w:rsidRPr="00ED0CEB" w14:paraId="0D09FFEF" w14:textId="77777777" w:rsidTr="00892C48">
      <w:tc>
        <w:tcPr>
          <w:tcW w:w="3402" w:type="dxa"/>
          <w:shd w:val="clear" w:color="auto" w:fill="auto"/>
        </w:tcPr>
        <w:p w14:paraId="18BA84C0" w14:textId="0C86E351" w:rsidR="004B6C26" w:rsidRPr="00ED0CEB" w:rsidRDefault="00E96B8B" w:rsidP="00892C48">
          <w:pPr>
            <w:pStyle w:val="Header"/>
            <w:tabs>
              <w:tab w:val="clear" w:pos="4320"/>
              <w:tab w:val="clear" w:pos="8640"/>
              <w:tab w:val="right" w:pos="4536"/>
            </w:tabs>
          </w:pPr>
          <w:r w:rsidRPr="00ED0CEB">
            <w:rPr>
              <w:noProof/>
              <w:lang w:eastAsia="en-GB"/>
            </w:rPr>
            <w:drawing>
              <wp:inline distT="0" distB="0" distL="0" distR="0" wp14:anchorId="12CA8AC2" wp14:editId="441FA196">
                <wp:extent cx="2009775" cy="60007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l="3395" t="47908" r="4459" b="16646"/>
                        <a:stretch>
                          <a:fillRect/>
                        </a:stretch>
                      </pic:blipFill>
                      <pic:spPr bwMode="auto">
                        <a:xfrm>
                          <a:off x="0" y="0"/>
                          <a:ext cx="2009775" cy="600075"/>
                        </a:xfrm>
                        <a:prstGeom prst="rect">
                          <a:avLst/>
                        </a:prstGeom>
                        <a:noFill/>
                        <a:ln>
                          <a:noFill/>
                        </a:ln>
                      </pic:spPr>
                    </pic:pic>
                  </a:graphicData>
                </a:graphic>
              </wp:inline>
            </w:drawing>
          </w:r>
        </w:p>
        <w:p w14:paraId="4683710C" w14:textId="77777777" w:rsidR="004B6C26" w:rsidRPr="00ED0CEB" w:rsidRDefault="004B6C26" w:rsidP="00892C48">
          <w:pPr>
            <w:pStyle w:val="Header"/>
            <w:tabs>
              <w:tab w:val="clear" w:pos="4320"/>
              <w:tab w:val="clear" w:pos="8640"/>
              <w:tab w:val="right" w:pos="4536"/>
            </w:tabs>
            <w:rPr>
              <w:sz w:val="12"/>
              <w:szCs w:val="12"/>
            </w:rPr>
          </w:pPr>
        </w:p>
        <w:p w14:paraId="3B94B526" w14:textId="77777777" w:rsidR="004B6C26" w:rsidRPr="00ED0CEB" w:rsidRDefault="004B6C26" w:rsidP="00892C48">
          <w:pPr>
            <w:pStyle w:val="Header"/>
            <w:tabs>
              <w:tab w:val="clear" w:pos="4320"/>
              <w:tab w:val="clear" w:pos="8640"/>
              <w:tab w:val="right" w:pos="4536"/>
            </w:tabs>
            <w:rPr>
              <w:rFonts w:cs="Arial"/>
              <w:sz w:val="32"/>
            </w:rPr>
          </w:pPr>
          <w:r w:rsidRPr="00ED0CEB">
            <w:rPr>
              <w:rFonts w:cs="Arial"/>
              <w:sz w:val="32"/>
            </w:rPr>
            <w:t>Calibration Procedure</w:t>
          </w:r>
        </w:p>
      </w:tc>
      <w:tc>
        <w:tcPr>
          <w:tcW w:w="6237" w:type="dxa"/>
          <w:shd w:val="clear" w:color="auto" w:fill="auto"/>
          <w:vAlign w:val="center"/>
        </w:tcPr>
        <w:p w14:paraId="52F639D6" w14:textId="3A0DE8AA" w:rsidR="004B6C26" w:rsidRPr="00ED0CEB" w:rsidRDefault="007521D8" w:rsidP="00892C48">
          <w:pPr>
            <w:pStyle w:val="Header"/>
            <w:tabs>
              <w:tab w:val="clear" w:pos="4320"/>
              <w:tab w:val="clear" w:pos="8640"/>
              <w:tab w:val="right" w:pos="4536"/>
            </w:tabs>
            <w:rPr>
              <w:rFonts w:cs="Arial"/>
              <w:sz w:val="32"/>
            </w:rPr>
          </w:pPr>
          <w:r w:rsidRPr="00ED0CEB">
            <w:rPr>
              <w:sz w:val="32"/>
            </w:rPr>
            <w:t>Calibration of a PRT and Temperature Transmitter</w:t>
          </w:r>
          <w:r w:rsidRPr="00ED0CEB">
            <w:rPr>
              <w:rFonts w:cs="Arial"/>
              <w:sz w:val="32"/>
            </w:rPr>
            <w:t xml:space="preserve"> </w:t>
          </w:r>
          <w:r w:rsidR="00E16053" w:rsidRPr="00ED0CEB">
            <w:rPr>
              <w:rFonts w:cs="Arial"/>
              <w:sz w:val="32"/>
            </w:rPr>
            <w:t>in Block Calibrator</w:t>
          </w:r>
          <w:r w:rsidR="00B00ED7">
            <w:rPr>
              <w:rFonts w:cs="Arial"/>
              <w:sz w:val="32"/>
            </w:rPr>
            <w:t>/</w:t>
          </w:r>
          <w:r w:rsidR="00B044D1">
            <w:rPr>
              <w:rFonts w:cs="Arial"/>
              <w:sz w:val="32"/>
            </w:rPr>
            <w:t>Oven</w:t>
          </w:r>
        </w:p>
        <w:p w14:paraId="4B15A813" w14:textId="77777777" w:rsidR="004B6C26" w:rsidRPr="00ED0CEB" w:rsidRDefault="004B6C26" w:rsidP="00892C48">
          <w:pPr>
            <w:pStyle w:val="Header"/>
            <w:tabs>
              <w:tab w:val="clear" w:pos="4320"/>
              <w:tab w:val="clear" w:pos="8640"/>
              <w:tab w:val="right" w:pos="4536"/>
            </w:tabs>
            <w:rPr>
              <w:rFonts w:cs="Arial"/>
              <w:sz w:val="32"/>
              <w:szCs w:val="32"/>
            </w:rPr>
          </w:pPr>
        </w:p>
        <w:p w14:paraId="18DDB8DF" w14:textId="0651D2F0" w:rsidR="004B6C26" w:rsidRPr="00ED0CEB" w:rsidRDefault="004B6C26" w:rsidP="00DA5170">
          <w:pPr>
            <w:pStyle w:val="Header"/>
            <w:tabs>
              <w:tab w:val="clear" w:pos="4320"/>
              <w:tab w:val="clear" w:pos="8640"/>
              <w:tab w:val="right" w:pos="5954"/>
            </w:tabs>
            <w:jc w:val="right"/>
            <w:rPr>
              <w:sz w:val="32"/>
            </w:rPr>
          </w:pPr>
          <w:r w:rsidRPr="00ED0CEB">
            <w:rPr>
              <w:sz w:val="32"/>
            </w:rPr>
            <w:t>CP</w:t>
          </w:r>
          <w:r w:rsidR="007521D8" w:rsidRPr="00ED0CEB">
            <w:rPr>
              <w:sz w:val="32"/>
            </w:rPr>
            <w:t>22</w:t>
          </w:r>
          <w:r w:rsidR="004559C6">
            <w:rPr>
              <w:sz w:val="32"/>
            </w:rPr>
            <w:t>6</w:t>
          </w:r>
          <w:r w:rsidRPr="00ED0CEB">
            <w:rPr>
              <w:sz w:val="32"/>
            </w:rPr>
            <w:t>-0</w:t>
          </w:r>
          <w:r w:rsidR="004559C6">
            <w:rPr>
              <w:sz w:val="32"/>
            </w:rPr>
            <w:t>1D</w:t>
          </w:r>
        </w:p>
      </w:tc>
    </w:tr>
  </w:tbl>
  <w:p w14:paraId="53AC1AC9" w14:textId="77777777" w:rsidR="00C22883" w:rsidRPr="00ED0CEB" w:rsidRDefault="00C22883" w:rsidP="00C22883">
    <w:pPr>
      <w:pStyle w:val="Header"/>
      <w:tabs>
        <w:tab w:val="clear" w:pos="8640"/>
        <w:tab w:val="right" w:pos="9630"/>
      </w:tabs>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6149C5"/>
    <w:multiLevelType w:val="hybridMultilevel"/>
    <w:tmpl w:val="7930C38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 w15:restartNumberingAfterBreak="0">
    <w:nsid w:val="2D037FBA"/>
    <w:multiLevelType w:val="hybridMultilevel"/>
    <w:tmpl w:val="9D3CAF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31AB1995"/>
    <w:multiLevelType w:val="multilevel"/>
    <w:tmpl w:val="ADF40426"/>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4872780D"/>
    <w:multiLevelType w:val="hybridMultilevel"/>
    <w:tmpl w:val="0C324EC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A0F5866"/>
    <w:multiLevelType w:val="hybridMultilevel"/>
    <w:tmpl w:val="FF24AE1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75EE7CE4"/>
    <w:multiLevelType w:val="hybridMultilevel"/>
    <w:tmpl w:val="FACCF63C"/>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6" w15:restartNumberingAfterBreak="0">
    <w:nsid w:val="7BE25B5C"/>
    <w:multiLevelType w:val="hybridMultilevel"/>
    <w:tmpl w:val="647E8FA4"/>
    <w:lvl w:ilvl="0" w:tplc="08090017">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7" w15:restartNumberingAfterBreak="0">
    <w:nsid w:val="7E8B7CDE"/>
    <w:multiLevelType w:val="hybridMultilevel"/>
    <w:tmpl w:val="33301A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715158947">
    <w:abstractNumId w:val="2"/>
  </w:num>
  <w:num w:numId="2" w16cid:durableId="678040112">
    <w:abstractNumId w:val="6"/>
  </w:num>
  <w:num w:numId="3" w16cid:durableId="1854296048">
    <w:abstractNumId w:val="5"/>
  </w:num>
  <w:num w:numId="4" w16cid:durableId="1488864220">
    <w:abstractNumId w:val="0"/>
  </w:num>
  <w:num w:numId="5" w16cid:durableId="2072539570">
    <w:abstractNumId w:val="7"/>
  </w:num>
  <w:num w:numId="6" w16cid:durableId="890187179">
    <w:abstractNumId w:val="1"/>
  </w:num>
  <w:num w:numId="7" w16cid:durableId="140121387">
    <w:abstractNumId w:val="4"/>
  </w:num>
  <w:num w:numId="8" w16cid:durableId="1957171839">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writeProtection w:recommended="1"/>
  <w:zoom w:percent="100"/>
  <w:embedSystemFont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13"/>
  <w:drawingGridVerticalSpacing w:val="113"/>
  <w:displayHorizontalDrawingGridEvery w:val="5"/>
  <w:displayVerticalDrawingGridEvery w:val="5"/>
  <w:doNotUseMarginsForDrawingGridOrigin/>
  <w:drawingGridHorizontalOrigin w:val="1134"/>
  <w:drawingGridVerticalOrigin w:val="1134"/>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E31"/>
    <w:rsid w:val="00000483"/>
    <w:rsid w:val="00004D24"/>
    <w:rsid w:val="00016C8D"/>
    <w:rsid w:val="00030150"/>
    <w:rsid w:val="00035899"/>
    <w:rsid w:val="00037B1D"/>
    <w:rsid w:val="00040AB7"/>
    <w:rsid w:val="00046FAB"/>
    <w:rsid w:val="00050E03"/>
    <w:rsid w:val="00067376"/>
    <w:rsid w:val="00067AAC"/>
    <w:rsid w:val="00071930"/>
    <w:rsid w:val="000845CF"/>
    <w:rsid w:val="00084DC6"/>
    <w:rsid w:val="0008559F"/>
    <w:rsid w:val="00091652"/>
    <w:rsid w:val="0009516F"/>
    <w:rsid w:val="000A038D"/>
    <w:rsid w:val="000B08A5"/>
    <w:rsid w:val="000B0F32"/>
    <w:rsid w:val="000C13EA"/>
    <w:rsid w:val="000C53B7"/>
    <w:rsid w:val="000D5AD8"/>
    <w:rsid w:val="000E418E"/>
    <w:rsid w:val="000F465A"/>
    <w:rsid w:val="000F54BD"/>
    <w:rsid w:val="00101A33"/>
    <w:rsid w:val="00101DC8"/>
    <w:rsid w:val="00101E7B"/>
    <w:rsid w:val="00103A8E"/>
    <w:rsid w:val="001106C4"/>
    <w:rsid w:val="00113D89"/>
    <w:rsid w:val="00116BFC"/>
    <w:rsid w:val="00133208"/>
    <w:rsid w:val="00136782"/>
    <w:rsid w:val="001408E5"/>
    <w:rsid w:val="00142716"/>
    <w:rsid w:val="00144F18"/>
    <w:rsid w:val="00153E52"/>
    <w:rsid w:val="00157D58"/>
    <w:rsid w:val="00164F3A"/>
    <w:rsid w:val="0016529A"/>
    <w:rsid w:val="001654C4"/>
    <w:rsid w:val="0016625E"/>
    <w:rsid w:val="001704C8"/>
    <w:rsid w:val="00171744"/>
    <w:rsid w:val="00175842"/>
    <w:rsid w:val="00176951"/>
    <w:rsid w:val="001A129E"/>
    <w:rsid w:val="001A13F4"/>
    <w:rsid w:val="001A346D"/>
    <w:rsid w:val="001A6B72"/>
    <w:rsid w:val="001B618B"/>
    <w:rsid w:val="001C4BAD"/>
    <w:rsid w:val="001C6E97"/>
    <w:rsid w:val="001D0B31"/>
    <w:rsid w:val="001D33A7"/>
    <w:rsid w:val="001D6EB9"/>
    <w:rsid w:val="001E43DC"/>
    <w:rsid w:val="001E6156"/>
    <w:rsid w:val="001F0F3A"/>
    <w:rsid w:val="00204478"/>
    <w:rsid w:val="00207166"/>
    <w:rsid w:val="00211216"/>
    <w:rsid w:val="00212A6B"/>
    <w:rsid w:val="00216ED8"/>
    <w:rsid w:val="00217D64"/>
    <w:rsid w:val="00224B5C"/>
    <w:rsid w:val="00224F37"/>
    <w:rsid w:val="00236D9D"/>
    <w:rsid w:val="00240CCF"/>
    <w:rsid w:val="00255703"/>
    <w:rsid w:val="00260544"/>
    <w:rsid w:val="0027506B"/>
    <w:rsid w:val="00275397"/>
    <w:rsid w:val="002769CF"/>
    <w:rsid w:val="00284542"/>
    <w:rsid w:val="002917EC"/>
    <w:rsid w:val="00293B41"/>
    <w:rsid w:val="002A15FE"/>
    <w:rsid w:val="002A234F"/>
    <w:rsid w:val="002B0FBA"/>
    <w:rsid w:val="002B13B5"/>
    <w:rsid w:val="002C4851"/>
    <w:rsid w:val="002C7DEB"/>
    <w:rsid w:val="002D0386"/>
    <w:rsid w:val="002D1CDB"/>
    <w:rsid w:val="002D2372"/>
    <w:rsid w:val="002D66C6"/>
    <w:rsid w:val="002D7361"/>
    <w:rsid w:val="002E4E68"/>
    <w:rsid w:val="002E5A70"/>
    <w:rsid w:val="002F1E59"/>
    <w:rsid w:val="0030106D"/>
    <w:rsid w:val="00304BE7"/>
    <w:rsid w:val="00304CA4"/>
    <w:rsid w:val="00304E44"/>
    <w:rsid w:val="003064B8"/>
    <w:rsid w:val="00306B9A"/>
    <w:rsid w:val="00311F6D"/>
    <w:rsid w:val="0032491B"/>
    <w:rsid w:val="00327D43"/>
    <w:rsid w:val="003307D7"/>
    <w:rsid w:val="003350A6"/>
    <w:rsid w:val="0034412E"/>
    <w:rsid w:val="00350027"/>
    <w:rsid w:val="00350349"/>
    <w:rsid w:val="00350A40"/>
    <w:rsid w:val="00354301"/>
    <w:rsid w:val="00355EAC"/>
    <w:rsid w:val="0035693D"/>
    <w:rsid w:val="003575B6"/>
    <w:rsid w:val="003613AF"/>
    <w:rsid w:val="00364FF3"/>
    <w:rsid w:val="00365082"/>
    <w:rsid w:val="00365CCA"/>
    <w:rsid w:val="0037118F"/>
    <w:rsid w:val="00371E0D"/>
    <w:rsid w:val="00375806"/>
    <w:rsid w:val="00376834"/>
    <w:rsid w:val="00387F10"/>
    <w:rsid w:val="00392107"/>
    <w:rsid w:val="00395F97"/>
    <w:rsid w:val="003A2CDF"/>
    <w:rsid w:val="003B0381"/>
    <w:rsid w:val="003B06D2"/>
    <w:rsid w:val="003B08A0"/>
    <w:rsid w:val="003B5AC5"/>
    <w:rsid w:val="003B6CD1"/>
    <w:rsid w:val="003C0677"/>
    <w:rsid w:val="003C2F10"/>
    <w:rsid w:val="003C3CB1"/>
    <w:rsid w:val="003C5009"/>
    <w:rsid w:val="003C5ED7"/>
    <w:rsid w:val="003D31C4"/>
    <w:rsid w:val="003E590C"/>
    <w:rsid w:val="003E640E"/>
    <w:rsid w:val="003E7357"/>
    <w:rsid w:val="003F3228"/>
    <w:rsid w:val="003F4E9E"/>
    <w:rsid w:val="00401006"/>
    <w:rsid w:val="004069D2"/>
    <w:rsid w:val="00416487"/>
    <w:rsid w:val="00416700"/>
    <w:rsid w:val="00432CA1"/>
    <w:rsid w:val="004342DF"/>
    <w:rsid w:val="00434920"/>
    <w:rsid w:val="00434C4A"/>
    <w:rsid w:val="00435DB8"/>
    <w:rsid w:val="004361C5"/>
    <w:rsid w:val="004375D2"/>
    <w:rsid w:val="004436C1"/>
    <w:rsid w:val="00451118"/>
    <w:rsid w:val="00453914"/>
    <w:rsid w:val="004559C6"/>
    <w:rsid w:val="004576B6"/>
    <w:rsid w:val="00457C4E"/>
    <w:rsid w:val="00466EDB"/>
    <w:rsid w:val="00472863"/>
    <w:rsid w:val="00472B82"/>
    <w:rsid w:val="004756CD"/>
    <w:rsid w:val="00475DEF"/>
    <w:rsid w:val="0047686C"/>
    <w:rsid w:val="00482B73"/>
    <w:rsid w:val="00482E31"/>
    <w:rsid w:val="00494B48"/>
    <w:rsid w:val="004961BD"/>
    <w:rsid w:val="004B3D66"/>
    <w:rsid w:val="004B6C26"/>
    <w:rsid w:val="004C01C6"/>
    <w:rsid w:val="004C0224"/>
    <w:rsid w:val="004D0F57"/>
    <w:rsid w:val="004D53F0"/>
    <w:rsid w:val="004D6C10"/>
    <w:rsid w:val="004E5400"/>
    <w:rsid w:val="004F0123"/>
    <w:rsid w:val="004F0CE6"/>
    <w:rsid w:val="004F3833"/>
    <w:rsid w:val="004F38EE"/>
    <w:rsid w:val="004F64DC"/>
    <w:rsid w:val="00502CE7"/>
    <w:rsid w:val="00503AF5"/>
    <w:rsid w:val="00514A3B"/>
    <w:rsid w:val="00522A53"/>
    <w:rsid w:val="00527C34"/>
    <w:rsid w:val="00530B53"/>
    <w:rsid w:val="0054340C"/>
    <w:rsid w:val="0054560D"/>
    <w:rsid w:val="005874E1"/>
    <w:rsid w:val="00594200"/>
    <w:rsid w:val="005A2CE9"/>
    <w:rsid w:val="005A510F"/>
    <w:rsid w:val="005A7838"/>
    <w:rsid w:val="005C08A8"/>
    <w:rsid w:val="005C7941"/>
    <w:rsid w:val="005E10D0"/>
    <w:rsid w:val="005E2071"/>
    <w:rsid w:val="005E52F7"/>
    <w:rsid w:val="005F1972"/>
    <w:rsid w:val="005F1BB7"/>
    <w:rsid w:val="005F2AB9"/>
    <w:rsid w:val="005F344F"/>
    <w:rsid w:val="005F3801"/>
    <w:rsid w:val="0060263F"/>
    <w:rsid w:val="00603892"/>
    <w:rsid w:val="006120C5"/>
    <w:rsid w:val="006171B4"/>
    <w:rsid w:val="006179AB"/>
    <w:rsid w:val="006179CF"/>
    <w:rsid w:val="00623757"/>
    <w:rsid w:val="00633B50"/>
    <w:rsid w:val="00640E9A"/>
    <w:rsid w:val="00641BAE"/>
    <w:rsid w:val="00654121"/>
    <w:rsid w:val="0066041D"/>
    <w:rsid w:val="0066348B"/>
    <w:rsid w:val="00667A84"/>
    <w:rsid w:val="00672551"/>
    <w:rsid w:val="00672CAD"/>
    <w:rsid w:val="00673325"/>
    <w:rsid w:val="00676FA0"/>
    <w:rsid w:val="00677D25"/>
    <w:rsid w:val="00684BFE"/>
    <w:rsid w:val="00684CF6"/>
    <w:rsid w:val="00685C18"/>
    <w:rsid w:val="00686C9E"/>
    <w:rsid w:val="0069134D"/>
    <w:rsid w:val="0069217B"/>
    <w:rsid w:val="00696055"/>
    <w:rsid w:val="00696A5F"/>
    <w:rsid w:val="006A43E4"/>
    <w:rsid w:val="006A475B"/>
    <w:rsid w:val="006A7599"/>
    <w:rsid w:val="006B046D"/>
    <w:rsid w:val="006B2634"/>
    <w:rsid w:val="006C195F"/>
    <w:rsid w:val="006C4681"/>
    <w:rsid w:val="006D0908"/>
    <w:rsid w:val="006D61F3"/>
    <w:rsid w:val="006E46B9"/>
    <w:rsid w:val="006E562A"/>
    <w:rsid w:val="006E68CD"/>
    <w:rsid w:val="006F3715"/>
    <w:rsid w:val="006F3A00"/>
    <w:rsid w:val="006F5EED"/>
    <w:rsid w:val="007067E1"/>
    <w:rsid w:val="00714281"/>
    <w:rsid w:val="007145C5"/>
    <w:rsid w:val="007166E6"/>
    <w:rsid w:val="00717E38"/>
    <w:rsid w:val="00720195"/>
    <w:rsid w:val="007269B2"/>
    <w:rsid w:val="0073137B"/>
    <w:rsid w:val="00751A48"/>
    <w:rsid w:val="007521D8"/>
    <w:rsid w:val="007546EE"/>
    <w:rsid w:val="00762E52"/>
    <w:rsid w:val="007630A8"/>
    <w:rsid w:val="00764B7D"/>
    <w:rsid w:val="00767A6F"/>
    <w:rsid w:val="00780020"/>
    <w:rsid w:val="00780F9E"/>
    <w:rsid w:val="00781A02"/>
    <w:rsid w:val="007825FD"/>
    <w:rsid w:val="00787F60"/>
    <w:rsid w:val="00792C1C"/>
    <w:rsid w:val="007963AD"/>
    <w:rsid w:val="007A36E6"/>
    <w:rsid w:val="007A4981"/>
    <w:rsid w:val="007A79AA"/>
    <w:rsid w:val="007B59F9"/>
    <w:rsid w:val="007B676C"/>
    <w:rsid w:val="007B6E7E"/>
    <w:rsid w:val="007B72AB"/>
    <w:rsid w:val="007C414D"/>
    <w:rsid w:val="007D3177"/>
    <w:rsid w:val="007D3BB2"/>
    <w:rsid w:val="007E0A9B"/>
    <w:rsid w:val="007E0EBE"/>
    <w:rsid w:val="007E2701"/>
    <w:rsid w:val="007F0153"/>
    <w:rsid w:val="007F6611"/>
    <w:rsid w:val="00801460"/>
    <w:rsid w:val="00803CBB"/>
    <w:rsid w:val="00804B06"/>
    <w:rsid w:val="0081132E"/>
    <w:rsid w:val="00811646"/>
    <w:rsid w:val="00814132"/>
    <w:rsid w:val="00814B4D"/>
    <w:rsid w:val="00816E01"/>
    <w:rsid w:val="008246AD"/>
    <w:rsid w:val="00827BFC"/>
    <w:rsid w:val="008363E2"/>
    <w:rsid w:val="008412BB"/>
    <w:rsid w:val="0084133A"/>
    <w:rsid w:val="008453EE"/>
    <w:rsid w:val="0085234B"/>
    <w:rsid w:val="0085241D"/>
    <w:rsid w:val="00855E2D"/>
    <w:rsid w:val="00861666"/>
    <w:rsid w:val="0088001A"/>
    <w:rsid w:val="008879E8"/>
    <w:rsid w:val="00892C48"/>
    <w:rsid w:val="00893650"/>
    <w:rsid w:val="00896C5F"/>
    <w:rsid w:val="00897883"/>
    <w:rsid w:val="008A2B63"/>
    <w:rsid w:val="008A5C07"/>
    <w:rsid w:val="008A6424"/>
    <w:rsid w:val="008A67B8"/>
    <w:rsid w:val="008B7BC4"/>
    <w:rsid w:val="008C0260"/>
    <w:rsid w:val="008C165D"/>
    <w:rsid w:val="008D1E59"/>
    <w:rsid w:val="008E5378"/>
    <w:rsid w:val="008F6752"/>
    <w:rsid w:val="008F7B09"/>
    <w:rsid w:val="008F7F3C"/>
    <w:rsid w:val="009002E8"/>
    <w:rsid w:val="009064D2"/>
    <w:rsid w:val="00907DA7"/>
    <w:rsid w:val="00921CCB"/>
    <w:rsid w:val="0092204D"/>
    <w:rsid w:val="00934A0C"/>
    <w:rsid w:val="00940E9D"/>
    <w:rsid w:val="00943AE3"/>
    <w:rsid w:val="00944C3F"/>
    <w:rsid w:val="00946593"/>
    <w:rsid w:val="009511EC"/>
    <w:rsid w:val="009513FB"/>
    <w:rsid w:val="00962A8E"/>
    <w:rsid w:val="00972883"/>
    <w:rsid w:val="0098476B"/>
    <w:rsid w:val="00984BE8"/>
    <w:rsid w:val="00984C61"/>
    <w:rsid w:val="0098569B"/>
    <w:rsid w:val="009874EA"/>
    <w:rsid w:val="009A416C"/>
    <w:rsid w:val="009A75F0"/>
    <w:rsid w:val="009A7E53"/>
    <w:rsid w:val="009B4BA9"/>
    <w:rsid w:val="009C0C6E"/>
    <w:rsid w:val="009C0E0F"/>
    <w:rsid w:val="009C1DE3"/>
    <w:rsid w:val="009C2B3E"/>
    <w:rsid w:val="009D5C2C"/>
    <w:rsid w:val="009E1BE2"/>
    <w:rsid w:val="009E268A"/>
    <w:rsid w:val="009F3BF5"/>
    <w:rsid w:val="00A02876"/>
    <w:rsid w:val="00A03E37"/>
    <w:rsid w:val="00A05799"/>
    <w:rsid w:val="00A103D8"/>
    <w:rsid w:val="00A10A10"/>
    <w:rsid w:val="00A11C85"/>
    <w:rsid w:val="00A11DDB"/>
    <w:rsid w:val="00A237BD"/>
    <w:rsid w:val="00A23A89"/>
    <w:rsid w:val="00A33E50"/>
    <w:rsid w:val="00A40D15"/>
    <w:rsid w:val="00A46B3F"/>
    <w:rsid w:val="00A607E9"/>
    <w:rsid w:val="00A60B7E"/>
    <w:rsid w:val="00A6701A"/>
    <w:rsid w:val="00A70696"/>
    <w:rsid w:val="00A736E8"/>
    <w:rsid w:val="00A815C4"/>
    <w:rsid w:val="00A82997"/>
    <w:rsid w:val="00AA0C5F"/>
    <w:rsid w:val="00AA19FF"/>
    <w:rsid w:val="00AA4654"/>
    <w:rsid w:val="00AB029C"/>
    <w:rsid w:val="00AB317A"/>
    <w:rsid w:val="00AB7A57"/>
    <w:rsid w:val="00AC174E"/>
    <w:rsid w:val="00AC44B9"/>
    <w:rsid w:val="00AC475A"/>
    <w:rsid w:val="00AD5E0C"/>
    <w:rsid w:val="00AE058D"/>
    <w:rsid w:val="00AE6BE8"/>
    <w:rsid w:val="00AE7AFC"/>
    <w:rsid w:val="00AF22FE"/>
    <w:rsid w:val="00AF38A5"/>
    <w:rsid w:val="00AF469C"/>
    <w:rsid w:val="00AF50B0"/>
    <w:rsid w:val="00B00ED7"/>
    <w:rsid w:val="00B03795"/>
    <w:rsid w:val="00B044D1"/>
    <w:rsid w:val="00B108F2"/>
    <w:rsid w:val="00B15AB7"/>
    <w:rsid w:val="00B237E2"/>
    <w:rsid w:val="00B30051"/>
    <w:rsid w:val="00B450B4"/>
    <w:rsid w:val="00B47056"/>
    <w:rsid w:val="00B47191"/>
    <w:rsid w:val="00B51D67"/>
    <w:rsid w:val="00B5387D"/>
    <w:rsid w:val="00B65F7A"/>
    <w:rsid w:val="00B74BE0"/>
    <w:rsid w:val="00B764E0"/>
    <w:rsid w:val="00B93A47"/>
    <w:rsid w:val="00BA7FBE"/>
    <w:rsid w:val="00BB236C"/>
    <w:rsid w:val="00BB49D5"/>
    <w:rsid w:val="00BD0440"/>
    <w:rsid w:val="00BE2896"/>
    <w:rsid w:val="00BE56B2"/>
    <w:rsid w:val="00BF05DB"/>
    <w:rsid w:val="00BF142A"/>
    <w:rsid w:val="00C114CA"/>
    <w:rsid w:val="00C13A6F"/>
    <w:rsid w:val="00C22883"/>
    <w:rsid w:val="00C24758"/>
    <w:rsid w:val="00C322C2"/>
    <w:rsid w:val="00C32C90"/>
    <w:rsid w:val="00C43C66"/>
    <w:rsid w:val="00C55AC1"/>
    <w:rsid w:val="00C566A8"/>
    <w:rsid w:val="00C636DA"/>
    <w:rsid w:val="00C6402C"/>
    <w:rsid w:val="00C666E7"/>
    <w:rsid w:val="00C72D33"/>
    <w:rsid w:val="00C733A0"/>
    <w:rsid w:val="00C733BB"/>
    <w:rsid w:val="00C76DB3"/>
    <w:rsid w:val="00C776AF"/>
    <w:rsid w:val="00C77A53"/>
    <w:rsid w:val="00CA7BD7"/>
    <w:rsid w:val="00CA7EA1"/>
    <w:rsid w:val="00CB2324"/>
    <w:rsid w:val="00CC0517"/>
    <w:rsid w:val="00CD1782"/>
    <w:rsid w:val="00CD1F45"/>
    <w:rsid w:val="00CD2837"/>
    <w:rsid w:val="00CE4959"/>
    <w:rsid w:val="00CE54C1"/>
    <w:rsid w:val="00CE7AC0"/>
    <w:rsid w:val="00D00D35"/>
    <w:rsid w:val="00D03196"/>
    <w:rsid w:val="00D13A61"/>
    <w:rsid w:val="00D26A3C"/>
    <w:rsid w:val="00D27864"/>
    <w:rsid w:val="00D27A75"/>
    <w:rsid w:val="00D370C8"/>
    <w:rsid w:val="00D43204"/>
    <w:rsid w:val="00D6790C"/>
    <w:rsid w:val="00D74F05"/>
    <w:rsid w:val="00D75885"/>
    <w:rsid w:val="00D87AE5"/>
    <w:rsid w:val="00DA22E0"/>
    <w:rsid w:val="00DA5170"/>
    <w:rsid w:val="00DB09C5"/>
    <w:rsid w:val="00DC5D7B"/>
    <w:rsid w:val="00DC67A3"/>
    <w:rsid w:val="00DD5CF9"/>
    <w:rsid w:val="00DD5D3F"/>
    <w:rsid w:val="00DD5F21"/>
    <w:rsid w:val="00DE0770"/>
    <w:rsid w:val="00DE36E3"/>
    <w:rsid w:val="00DE474F"/>
    <w:rsid w:val="00DF456F"/>
    <w:rsid w:val="00DF7160"/>
    <w:rsid w:val="00E0219E"/>
    <w:rsid w:val="00E054F8"/>
    <w:rsid w:val="00E061FA"/>
    <w:rsid w:val="00E15C41"/>
    <w:rsid w:val="00E16053"/>
    <w:rsid w:val="00E216B3"/>
    <w:rsid w:val="00E25218"/>
    <w:rsid w:val="00E460DA"/>
    <w:rsid w:val="00E641FB"/>
    <w:rsid w:val="00E642F1"/>
    <w:rsid w:val="00E65841"/>
    <w:rsid w:val="00E677D1"/>
    <w:rsid w:val="00E7319B"/>
    <w:rsid w:val="00E73E88"/>
    <w:rsid w:val="00E74365"/>
    <w:rsid w:val="00E90F01"/>
    <w:rsid w:val="00E913EB"/>
    <w:rsid w:val="00E96B8B"/>
    <w:rsid w:val="00E97693"/>
    <w:rsid w:val="00EA1EC6"/>
    <w:rsid w:val="00EA2700"/>
    <w:rsid w:val="00EA400A"/>
    <w:rsid w:val="00EB37A8"/>
    <w:rsid w:val="00EC0F60"/>
    <w:rsid w:val="00EC2C82"/>
    <w:rsid w:val="00EC6B29"/>
    <w:rsid w:val="00ED0CEB"/>
    <w:rsid w:val="00ED4CEF"/>
    <w:rsid w:val="00ED7152"/>
    <w:rsid w:val="00EE5A6C"/>
    <w:rsid w:val="00EE69A7"/>
    <w:rsid w:val="00EE7386"/>
    <w:rsid w:val="00EF1090"/>
    <w:rsid w:val="00EF4306"/>
    <w:rsid w:val="00EF6F9E"/>
    <w:rsid w:val="00F078C9"/>
    <w:rsid w:val="00F119B9"/>
    <w:rsid w:val="00F11F62"/>
    <w:rsid w:val="00F25420"/>
    <w:rsid w:val="00F342AD"/>
    <w:rsid w:val="00F360EF"/>
    <w:rsid w:val="00F41075"/>
    <w:rsid w:val="00F44488"/>
    <w:rsid w:val="00F4467B"/>
    <w:rsid w:val="00F4662C"/>
    <w:rsid w:val="00F51A87"/>
    <w:rsid w:val="00F52122"/>
    <w:rsid w:val="00F5470F"/>
    <w:rsid w:val="00F6106E"/>
    <w:rsid w:val="00F64780"/>
    <w:rsid w:val="00F64A00"/>
    <w:rsid w:val="00F72BA8"/>
    <w:rsid w:val="00F74F59"/>
    <w:rsid w:val="00F7760A"/>
    <w:rsid w:val="00F80968"/>
    <w:rsid w:val="00F83DB6"/>
    <w:rsid w:val="00F8687C"/>
    <w:rsid w:val="00F91302"/>
    <w:rsid w:val="00F925ED"/>
    <w:rsid w:val="00FA3606"/>
    <w:rsid w:val="00FA3659"/>
    <w:rsid w:val="00FB7BB4"/>
    <w:rsid w:val="00FC112A"/>
    <w:rsid w:val="00FC301C"/>
    <w:rsid w:val="00FC4083"/>
    <w:rsid w:val="00FC553C"/>
    <w:rsid w:val="00FC580D"/>
    <w:rsid w:val="00FD2753"/>
    <w:rsid w:val="00FD47A2"/>
    <w:rsid w:val="00FE3042"/>
    <w:rsid w:val="00FE54BD"/>
    <w:rsid w:val="00FE7C27"/>
    <w:rsid w:val="00FF502E"/>
    <w:rsid w:val="00FF6A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17348286"/>
  <w15:chartTrackingRefBased/>
  <w15:docId w15:val="{4A3ABC77-D902-4392-8B75-A73099258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eastAsia="en-US"/>
    </w:rPr>
  </w:style>
  <w:style w:type="paragraph" w:styleId="Heading1">
    <w:name w:val="heading 1"/>
    <w:basedOn w:val="Normal"/>
    <w:next w:val="BodyTextIndent1"/>
    <w:qFormat/>
    <w:rsid w:val="00DD5CF9"/>
    <w:pPr>
      <w:keepNext/>
      <w:numPr>
        <w:numId w:val="1"/>
      </w:numPr>
      <w:overflowPunct w:val="0"/>
      <w:autoSpaceDE w:val="0"/>
      <w:autoSpaceDN w:val="0"/>
      <w:adjustRightInd w:val="0"/>
      <w:textAlignment w:val="baseline"/>
      <w:outlineLvl w:val="0"/>
    </w:pPr>
    <w:rPr>
      <w:b/>
      <w:sz w:val="32"/>
    </w:rPr>
  </w:style>
  <w:style w:type="paragraph" w:styleId="Heading2">
    <w:name w:val="heading 2"/>
    <w:basedOn w:val="Normal"/>
    <w:next w:val="BodyTextIndent1"/>
    <w:qFormat/>
    <w:rsid w:val="00DD5CF9"/>
    <w:pPr>
      <w:keepNext/>
      <w:numPr>
        <w:ilvl w:val="1"/>
        <w:numId w:val="1"/>
      </w:numPr>
      <w:outlineLvl w:val="1"/>
    </w:pPr>
    <w:rPr>
      <w:rFonts w:cs="Arial"/>
      <w:b/>
      <w:bCs/>
      <w:iCs/>
      <w:szCs w:val="28"/>
    </w:rPr>
  </w:style>
  <w:style w:type="paragraph" w:styleId="Heading3">
    <w:name w:val="heading 3"/>
    <w:basedOn w:val="Normal"/>
    <w:next w:val="Normal"/>
    <w:qFormat/>
    <w:rsid w:val="00466EDB"/>
    <w:pPr>
      <w:keepNext/>
      <w:numPr>
        <w:ilvl w:val="2"/>
        <w:numId w:val="1"/>
      </w:numPr>
      <w:outlineLvl w:val="2"/>
    </w:pPr>
    <w:rPr>
      <w:rFonts w:cs="Arial"/>
      <w:bCs/>
      <w:szCs w:val="26"/>
    </w:rPr>
  </w:style>
  <w:style w:type="paragraph" w:styleId="Heading4">
    <w:name w:val="heading 4"/>
    <w:basedOn w:val="Normal"/>
    <w:next w:val="Normal"/>
    <w:qFormat/>
    <w:rsid w:val="00355EAC"/>
    <w:pPr>
      <w:keepNext/>
      <w:numPr>
        <w:ilvl w:val="3"/>
        <w:numId w:val="1"/>
      </w:numPr>
      <w:spacing w:before="240" w:after="60"/>
      <w:outlineLvl w:val="3"/>
    </w:pPr>
    <w:rPr>
      <w:bCs/>
      <w:szCs w:val="28"/>
    </w:rPr>
  </w:style>
  <w:style w:type="paragraph" w:styleId="Heading5">
    <w:name w:val="heading 5"/>
    <w:basedOn w:val="Normal"/>
    <w:next w:val="Normal"/>
    <w:qFormat/>
    <w:rsid w:val="00355EAC"/>
    <w:pPr>
      <w:numPr>
        <w:ilvl w:val="4"/>
        <w:numId w:val="1"/>
      </w:numPr>
      <w:spacing w:before="240" w:after="60"/>
      <w:outlineLvl w:val="4"/>
    </w:pPr>
    <w:rPr>
      <w:bCs/>
      <w:iCs/>
      <w:szCs w:val="26"/>
    </w:rPr>
  </w:style>
  <w:style w:type="paragraph" w:styleId="Heading6">
    <w:name w:val="heading 6"/>
    <w:basedOn w:val="Normal"/>
    <w:next w:val="Normal"/>
    <w:qFormat/>
    <w:rsid w:val="00355EAC"/>
    <w:pPr>
      <w:numPr>
        <w:ilvl w:val="5"/>
        <w:numId w:val="1"/>
      </w:numPr>
      <w:spacing w:before="240" w:after="60"/>
      <w:outlineLvl w:val="5"/>
    </w:pPr>
    <w:rPr>
      <w:bCs/>
      <w:szCs w:val="22"/>
    </w:rPr>
  </w:style>
  <w:style w:type="paragraph" w:styleId="Heading7">
    <w:name w:val="heading 7"/>
    <w:basedOn w:val="Normal"/>
    <w:next w:val="Normal"/>
    <w:link w:val="Heading7Char"/>
    <w:qFormat/>
    <w:rsid w:val="00355EAC"/>
    <w:pPr>
      <w:numPr>
        <w:ilvl w:val="6"/>
        <w:numId w:val="1"/>
      </w:numPr>
      <w:spacing w:before="240" w:after="60"/>
      <w:outlineLvl w:val="6"/>
    </w:pPr>
    <w:rPr>
      <w:szCs w:val="24"/>
    </w:rPr>
  </w:style>
  <w:style w:type="paragraph" w:styleId="Heading8">
    <w:name w:val="heading 8"/>
    <w:basedOn w:val="Normal"/>
    <w:next w:val="Normal"/>
    <w:qFormat/>
    <w:rsid w:val="00355EAC"/>
    <w:pPr>
      <w:numPr>
        <w:ilvl w:val="7"/>
        <w:numId w:val="1"/>
      </w:numPr>
      <w:spacing w:before="240" w:after="60"/>
      <w:outlineLvl w:val="7"/>
    </w:pPr>
    <w:rPr>
      <w:iCs/>
      <w:szCs w:val="24"/>
    </w:rPr>
  </w:style>
  <w:style w:type="paragraph" w:styleId="Heading9">
    <w:name w:val="heading 9"/>
    <w:basedOn w:val="Normal"/>
    <w:next w:val="Normal"/>
    <w:qFormat/>
    <w:rsid w:val="00355EAC"/>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rsid w:val="003613AF"/>
  </w:style>
  <w:style w:type="table" w:styleId="TableGrid">
    <w:name w:val="Table Grid"/>
    <w:basedOn w:val="TableNormal"/>
    <w:rsid w:val="00B764E0"/>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AC44B9"/>
    <w:rPr>
      <w:rFonts w:ascii="Tahoma" w:hAnsi="Tahoma" w:cs="Tahoma"/>
      <w:sz w:val="16"/>
      <w:szCs w:val="16"/>
    </w:rPr>
  </w:style>
  <w:style w:type="paragraph" w:customStyle="1" w:styleId="logo">
    <w:name w:val="logo"/>
    <w:basedOn w:val="Normal"/>
    <w:rsid w:val="008B7BC4"/>
    <w:pPr>
      <w:tabs>
        <w:tab w:val="left" w:pos="1134"/>
        <w:tab w:val="left" w:pos="4536"/>
        <w:tab w:val="right" w:pos="9356"/>
      </w:tabs>
    </w:pPr>
    <w:rPr>
      <w:rFonts w:ascii="Mystical" w:hAnsi="Mystical"/>
      <w:color w:val="000080"/>
      <w:sz w:val="48"/>
      <w:szCs w:val="48"/>
    </w:rPr>
  </w:style>
  <w:style w:type="paragraph" w:customStyle="1" w:styleId="BodyTextIndent1">
    <w:name w:val="Body Text Indent1"/>
    <w:basedOn w:val="Normal"/>
    <w:link w:val="BodytextindentChar"/>
    <w:qFormat/>
    <w:rsid w:val="00CC0517"/>
    <w:pPr>
      <w:ind w:left="1134"/>
    </w:pPr>
  </w:style>
  <w:style w:type="paragraph" w:customStyle="1" w:styleId="Defs">
    <w:name w:val="Defs"/>
    <w:basedOn w:val="BodyTextIndent1"/>
    <w:rsid w:val="00CE54C1"/>
    <w:pPr>
      <w:ind w:left="3969" w:hanging="2835"/>
    </w:pPr>
  </w:style>
  <w:style w:type="paragraph" w:customStyle="1" w:styleId="StyleLeft3">
    <w:name w:val="Style Left:  3"/>
    <w:basedOn w:val="Normal"/>
    <w:link w:val="StyleLeft3Char"/>
    <w:rsid w:val="00B764E0"/>
    <w:pPr>
      <w:ind w:left="1701"/>
    </w:pPr>
  </w:style>
  <w:style w:type="paragraph" w:customStyle="1" w:styleId="StyleLeft4">
    <w:name w:val="Style Left: 4"/>
    <w:basedOn w:val="Normal"/>
    <w:rsid w:val="00B764E0"/>
    <w:pPr>
      <w:ind w:left="2268"/>
    </w:pPr>
  </w:style>
  <w:style w:type="character" w:customStyle="1" w:styleId="StyleLeft3Char">
    <w:name w:val="Style Left:  3 Char"/>
    <w:link w:val="StyleLeft3"/>
    <w:rsid w:val="006F5EED"/>
    <w:rPr>
      <w:rFonts w:ascii="Arial" w:hAnsi="Arial"/>
      <w:sz w:val="24"/>
      <w:lang w:val="en-GB" w:eastAsia="en-US" w:bidi="ar-SA"/>
    </w:rPr>
  </w:style>
  <w:style w:type="paragraph" w:styleId="NormalWeb">
    <w:name w:val="Normal (Web)"/>
    <w:basedOn w:val="Normal"/>
    <w:uiPriority w:val="99"/>
    <w:unhideWhenUsed/>
    <w:rsid w:val="008A67B8"/>
    <w:pPr>
      <w:spacing w:before="100" w:beforeAutospacing="1" w:after="100" w:afterAutospacing="1"/>
    </w:pPr>
    <w:rPr>
      <w:rFonts w:ascii="Times New Roman" w:hAnsi="Times New Roman"/>
      <w:szCs w:val="24"/>
      <w:lang w:eastAsia="en-GB"/>
    </w:rPr>
  </w:style>
  <w:style w:type="character" w:styleId="LineNumber">
    <w:name w:val="line number"/>
    <w:rsid w:val="00780020"/>
  </w:style>
  <w:style w:type="paragraph" w:styleId="ListParagraph">
    <w:name w:val="List Paragraph"/>
    <w:basedOn w:val="Normal"/>
    <w:uiPriority w:val="34"/>
    <w:qFormat/>
    <w:rsid w:val="00FE54BD"/>
    <w:pPr>
      <w:ind w:left="708"/>
    </w:pPr>
  </w:style>
  <w:style w:type="character" w:styleId="Emphasis">
    <w:name w:val="Emphasis"/>
    <w:qFormat/>
    <w:rsid w:val="00466EDB"/>
    <w:rPr>
      <w:i/>
      <w:iCs/>
    </w:rPr>
  </w:style>
  <w:style w:type="character" w:customStyle="1" w:styleId="BodytextindentChar">
    <w:name w:val="Body text indent Char"/>
    <w:link w:val="BodyTextIndent1"/>
    <w:rsid w:val="00466EDB"/>
    <w:rPr>
      <w:rFonts w:ascii="Arial" w:hAnsi="Arial"/>
      <w:sz w:val="24"/>
      <w:lang w:eastAsia="en-US"/>
    </w:rPr>
  </w:style>
  <w:style w:type="character" w:customStyle="1" w:styleId="Heading7Char">
    <w:name w:val="Heading 7 Char"/>
    <w:link w:val="Heading7"/>
    <w:rsid w:val="005F1972"/>
    <w:rPr>
      <w:rFonts w:ascii="Arial" w:hAnsi="Arial"/>
      <w:sz w:val="24"/>
      <w:szCs w:val="24"/>
      <w:lang w:eastAsia="en-US"/>
    </w:rPr>
  </w:style>
  <w:style w:type="paragraph" w:customStyle="1" w:styleId="BodyTextIndent10">
    <w:name w:val="Body Text Indent1"/>
    <w:basedOn w:val="Normal"/>
    <w:qFormat/>
    <w:rsid w:val="005F1972"/>
    <w:pPr>
      <w:ind w:left="1134"/>
    </w:pPr>
  </w:style>
  <w:style w:type="paragraph" w:styleId="Caption">
    <w:name w:val="caption"/>
    <w:basedOn w:val="Normal"/>
    <w:next w:val="Normal"/>
    <w:uiPriority w:val="35"/>
    <w:unhideWhenUsed/>
    <w:qFormat/>
    <w:rsid w:val="00F52122"/>
    <w:pPr>
      <w:spacing w:after="200"/>
    </w:pPr>
    <w:rPr>
      <w:i/>
      <w:iCs/>
      <w:color w:val="44546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4935568">
      <w:bodyDiv w:val="1"/>
      <w:marLeft w:val="0"/>
      <w:marRight w:val="0"/>
      <w:marTop w:val="0"/>
      <w:marBottom w:val="0"/>
      <w:divBdr>
        <w:top w:val="none" w:sz="0" w:space="0" w:color="auto"/>
        <w:left w:val="none" w:sz="0" w:space="0" w:color="auto"/>
        <w:bottom w:val="none" w:sz="0" w:space="0" w:color="auto"/>
        <w:right w:val="none" w:sz="0" w:space="0" w:color="auto"/>
      </w:divBdr>
      <w:divsChild>
        <w:div w:id="1121925439">
          <w:marLeft w:val="0"/>
          <w:marRight w:val="0"/>
          <w:marTop w:val="336"/>
          <w:marBottom w:val="0"/>
          <w:divBdr>
            <w:top w:val="none" w:sz="0" w:space="0" w:color="auto"/>
            <w:left w:val="none" w:sz="0" w:space="0" w:color="auto"/>
            <w:bottom w:val="none" w:sz="0" w:space="0" w:color="auto"/>
            <w:right w:val="none" w:sz="0" w:space="0" w:color="auto"/>
          </w:divBdr>
        </w:div>
      </w:divsChild>
    </w:div>
    <w:div w:id="1856310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8B7E5E-2706-42CB-A127-5F6A024F2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13</Pages>
  <Words>1103</Words>
  <Characters>5686</Characters>
  <Application>Microsoft Office Word</Application>
  <DocSecurity>2</DocSecurity>
  <Lines>47</Lines>
  <Paragraphs>13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Information on how to use a PPC500 as the display for a 16 bar Druck transmitter</vt:lpstr>
      <vt:lpstr>Information on how to use a PPC500 as the display for a 16 bar Druck transmitter</vt:lpstr>
    </vt:vector>
  </TitlesOfParts>
  <Company>Furness Controls</Company>
  <LinksUpToDate>false</LinksUpToDate>
  <CharactersWithSpaces>6776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 on how to use a PPC500 as the display for a 16 bar Druck transmitter</dc:title>
  <dc:subject/>
  <dc:creator>Colin Rendle</dc:creator>
  <cp:keywords/>
  <cp:lastModifiedBy>Rahul Dabawala</cp:lastModifiedBy>
  <cp:revision>5</cp:revision>
  <cp:lastPrinted>2015-06-11T14:43:00Z</cp:lastPrinted>
  <dcterms:created xsi:type="dcterms:W3CDTF">2024-07-17T15:10:00Z</dcterms:created>
  <dcterms:modified xsi:type="dcterms:W3CDTF">2024-07-17T15:37:00Z</dcterms:modified>
</cp:coreProperties>
</file>