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b/>
          <w:bCs/>
          <w:color w:val="375623"/>
          <w:sz w:val="52"/>
          <w:szCs w:val="52"/>
        </w:rPr>
        <w:t xml:space="preserve">NAVEEN</w:t>
      </w:r>
    </w:p>
    <w:p>
      <w:pPr>
        <w:spacing w:after="80" w:before="0"/>
        <w:jc w:val="center"/>
      </w:pPr>
      <w:r>
        <w:rPr>
          <w:b/>
          <w:bCs/>
          <w:color w:val="538135"/>
          <w:sz w:val="36"/>
          <w:szCs w:val="36"/>
        </w:rPr>
        <w:t xml:space="preserve">Technical Work Notes</w:t>
      </w:r>
    </w:p>
    <w:p>
      <w:pPr>
        <w:spacing w:after="60" w:before="0"/>
        <w:jc w:val="center"/>
      </w:pPr>
      <w:r>
        <w:rPr>
          <w:color w:val="404040"/>
          <w:sz w:val="26"/>
          <w:szCs w:val="26"/>
        </w:rPr>
        <w:t xml:space="preserve">Personal Finance RAG + Agentic AI Project</w:t>
      </w:r>
    </w:p>
    <w:p>
      <w:pPr>
        <w:spacing w:after="200" w:before="0"/>
        <w:jc w:val="center"/>
      </w:pPr>
      <w:r>
        <w:rPr>
          <w:color w:val="808080"/>
          <w:sz w:val="20"/>
          <w:szCs w:val="20"/>
        </w:rPr>
        <w:t xml:space="preserve">Team Rudra  ·  Kaggle Week  ·  EPITA Paris</w:t>
      </w:r>
    </w:p>
    <w:p>
      <w:pPr>
        <w:pBdr>
          <w:bottom w:val="single" w:color="CCCCCC" w:sz="6"/>
        </w:pBdr>
        <w:spacing w:after="160" w:before="160"/>
      </w:pPr>
      <w:r>
        <w:t xml:space="preserve"/>
      </w:r>
    </w:p>
    <w:p>
      <w:pPr>
        <w:pStyle w:val="Heading1"/>
        <w:spacing w:after="120" w:before="320"/>
      </w:pPr>
      <w:r>
        <w:t xml:space="preserve">Overview: What Naveen Built</w:t>
      </w:r>
    </w:p>
    <w:p>
      <w:pPr>
        <w:spacing w:after="80" w:before="80"/>
      </w:pPr>
      <w:r>
        <w:rPr>
          <w:sz w:val="22"/>
          <w:szCs w:val="22"/>
        </w:rPr>
        <w:t xml:space="preserve">Naveen was responsible for the retrieval pipeline and the RAG (Retrieval-Augmented Generation) system. This is the heart of the project: when a user asks a question, Naveen's code decides WHICH pieces of the textbook are most relevant and then feeds them to the language model to generate an accurate, cited answer.</w:t>
      </w:r>
    </w:p>
    <w:p>
      <w:pPr>
        <w:spacing w:after="80" w:before="80"/>
      </w:pPr>
      <w:r>
        <w:rPr>
          <w:sz w:val="22"/>
          <w:szCs w:val="22"/>
        </w:rPr>
        <w:t xml:space="preserve">Naveen also built the evidence module, which finds exactly which sentence in each source passage supports each claim in the answer, and the section summaries module, which enables the system to answer broad overview questions like "What does Chapter 7 cover?"</w:t>
      </w:r>
    </w:p>
    <w:p>
      <w:pPr>
        <w:spacing w:after="80" w:before="80"/>
      </w:pPr>
      <w:r>
        <w:rPr>
          <w:sz w:val="22"/>
          <w:szCs w:val="22"/>
        </w:rPr>
        <w:t xml:space="preserve">Difficulty level: Hard. The retrieval pipeline involves multiple algorithms (BM25, FAISS, RRF, cross-encoder), and the RAG pipeline has many steps with careful error handling and result verification.</w:t>
      </w:r>
    </w:p>
    <w:p>
      <w:pPr>
        <w:spacing w:after="80" w:before="80"/>
      </w:pPr>
      <w:r>
        <w:rPr>
          <w:sz w:val="22"/>
          <w:szCs w:val="22"/>
        </w:rPr>
        <w:t xml:space="preserve">Files owned by Naveen:</w:t>
      </w:r>
    </w:p>
    <w:p>
      <w:pPr>
        <w:pStyle w:val="ListParagraph"/>
        <w:numPr>
          <w:ilvl w:val="0"/>
          <w:numId w:val="1"/>
        </w:numPr>
        <w:spacing w:after="40" w:before="40"/>
      </w:pPr>
      <w:r>
        <w:rPr>
          <w:sz w:val="22"/>
          <w:szCs w:val="22"/>
        </w:rPr>
        <w:t xml:space="preserve">retriever.py — the hybrid retrieval pipeline (BM25 + FAISS + RRF + cross-encoder)</w:t>
      </w:r>
    </w:p>
    <w:p>
      <w:pPr>
        <w:pStyle w:val="ListParagraph"/>
        <w:numPr>
          <w:ilvl w:val="0"/>
          <w:numId w:val="1"/>
        </w:numPr>
        <w:spacing w:after="40" w:before="40"/>
      </w:pPr>
      <w:r>
        <w:rPr>
          <w:sz w:val="22"/>
          <w:szCs w:val="22"/>
        </w:rPr>
        <w:t xml:space="preserve">rag.py — the complete RAG pipeline from question to cited answer</w:t>
      </w:r>
    </w:p>
    <w:p>
      <w:pPr>
        <w:pStyle w:val="ListParagraph"/>
        <w:numPr>
          <w:ilvl w:val="0"/>
          <w:numId w:val="1"/>
        </w:numPr>
        <w:spacing w:after="40" w:before="40"/>
      </w:pPr>
      <w:r>
        <w:rPr>
          <w:sz w:val="22"/>
          <w:szCs w:val="22"/>
        </w:rPr>
        <w:t xml:space="preserve">evidence.py — sentence-level citation proof system</w:t>
      </w:r>
    </w:p>
    <w:p>
      <w:pPr>
        <w:pStyle w:val="ListParagraph"/>
        <w:numPr>
          <w:ilvl w:val="0"/>
          <w:numId w:val="1"/>
        </w:numPr>
        <w:spacing w:after="40" w:before="40"/>
      </w:pPr>
      <w:r>
        <w:rPr>
          <w:sz w:val="22"/>
          <w:szCs w:val="22"/>
        </w:rPr>
        <w:t xml:space="preserve">summaries.py — section summaries for broad questions (RAPTOR-style)</w:t>
      </w:r>
    </w:p>
    <w:p>
      <w:pPr>
        <w:pBdr>
          <w:bottom w:val="single" w:color="CCCCCC" w:sz="6"/>
        </w:pBdr>
        <w:spacing w:after="160" w:before="160"/>
      </w:pPr>
      <w:r>
        <w:t xml:space="preserve"/>
      </w:r>
    </w:p>
    <w:p>
      <w:pPr>
        <w:pStyle w:val="Heading1"/>
        <w:spacing w:after="120" w:before="320"/>
      </w:pPr>
      <w:r>
        <w:t xml:space="preserve">Topic 1: FAISS Vector Retrieval (retriever.py)</w:t>
      </w:r>
    </w:p>
    <w:p>
      <w:pPr>
        <w:spacing w:after="80" w:before="80"/>
      </w:pPr>
      <w:r>
        <w:rPr>
          <w:sz w:val="22"/>
          <w:szCs w:val="22"/>
        </w:rPr>
        <w:t xml:space="preserve">When a question arrives, the first job of the retriever is to find chunks of the textbook that are about the same TOPIC as the question — even if they don't share any exact words. This is called dense retrieval or vector search.</w:t>
      </w:r>
    </w:p>
    <w:p>
      <w:pPr>
        <w:pStyle w:val="Heading2"/>
        <w:spacing w:after="80" w:before="240"/>
      </w:pPr>
      <w:r>
        <w:t xml:space="preserve">How vector search works</w:t>
      </w:r>
    </w:p>
    <w:p>
      <w:pPr>
        <w:spacing w:after="80" w:before="80"/>
      </w:pPr>
      <w:r>
        <w:rPr>
          <w:sz w:val="22"/>
          <w:szCs w:val="22"/>
        </w:rPr>
        <w:t xml:space="preserve">Every chunk of the textbook was converted into a vector of 1536 numbers by build_index.py (using OpenAI's text-embedding-3-small model). These vectors are stored in the FAISS index.</w:t>
      </w:r>
    </w:p>
    <w:p>
      <w:pPr>
        <w:spacing w:after="80" w:before="80"/>
      </w:pPr>
      <w:r>
        <w:rPr>
          <w:sz w:val="22"/>
          <w:szCs w:val="22"/>
        </w:rPr>
        <w:t xml:space="preserve">When a question arrives:</w:t>
      </w:r>
    </w:p>
    <w:p>
      <w:pPr>
        <w:pStyle w:val="ListParagraph"/>
        <w:numPr>
          <w:ilvl w:val="0"/>
          <w:numId w:val="1"/>
        </w:numPr>
        <w:spacing w:after="40" w:before="40"/>
      </w:pPr>
      <w:r>
        <w:rPr>
          <w:sz w:val="22"/>
          <w:szCs w:val="22"/>
        </w:rPr>
        <w:t xml:space="preserve">Step 1 (_query_vector): The question is also converted into a vector of 1536 numbers using the same embedding model</w:t>
      </w:r>
    </w:p>
    <w:p>
      <w:pPr>
        <w:pStyle w:val="ListParagraph"/>
        <w:numPr>
          <w:ilvl w:val="0"/>
          <w:numId w:val="1"/>
        </w:numPr>
        <w:spacing w:after="40" w:before="40"/>
      </w:pPr>
      <w:r>
        <w:rPr>
          <w:sz w:val="22"/>
          <w:szCs w:val="22"/>
        </w:rPr>
        <w:t xml:space="preserve">Step 2: This query vector is compared to ALL chunk vectors in the FAISS index</w:t>
      </w:r>
    </w:p>
    <w:p>
      <w:pPr>
        <w:pStyle w:val="ListParagraph"/>
        <w:numPr>
          <w:ilvl w:val="0"/>
          <w:numId w:val="1"/>
        </w:numPr>
        <w:spacing w:after="40" w:before="40"/>
      </w:pPr>
      <w:r>
        <w:rPr>
          <w:sz w:val="22"/>
          <w:szCs w:val="22"/>
        </w:rPr>
        <w:t xml:space="preserve">Step 3: The chunks whose vectors are most similar to the query vector are returned</w:t>
      </w:r>
    </w:p>
    <w:p>
      <w:pPr>
        <w:spacing w:after="80" w:before="80"/>
      </w:pPr>
      <w:r>
        <w:rPr>
          <w:sz w:val="22"/>
          <w:szCs w:val="22"/>
        </w:rPr>
        <w:t xml:space="preserve">The similarity measure is cosine similarity: two vectors that point in the same direction in 1536-dimensional space are considered similar. Since all vectors were normalized to length 1 by build_index.py, inner product = cosine similarity.</w:t>
      </w:r>
    </w:p>
    <w:p>
      <w:pPr>
        <w:pStyle w:val="Heading2"/>
        <w:spacing w:after="80" w:before="240"/>
      </w:pPr>
      <w:r>
        <w:t xml:space="preserve">_query_vector() — embedding with disk cache</w:t>
      </w:r>
    </w:p>
    <w:p>
      <w:pPr>
        <w:spacing w:after="80" w:before="80"/>
      </w:pPr>
      <w:r>
        <w:rPr>
          <w:sz w:val="22"/>
          <w:szCs w:val="22"/>
        </w:rPr>
        <w:t xml:space="preserve">This function converts the query text into a 1536-dimensional vector. It calls llm.embed_query(), which has a disk cache in data/query_cache.json. If the same question (or one rewritten to the same form) was asked before, the cached vector is returned instantly without an API call.</w:t>
      </w:r>
    </w:p>
    <w:p>
      <w:pPr>
        <w:spacing w:after="80" w:before="80"/>
      </w:pPr>
      <w:r>
        <w:rPr>
          <w:sz w:val="22"/>
          <w:szCs w:val="22"/>
        </w:rPr>
        <w:t xml:space="preserve">This is important for cost control: every embedding call costs $0.000020 per 1000 tokens. If users ask the same questions repeatedly, the cache prevents repeated spending.</w:t>
      </w:r>
    </w:p>
    <w:p>
      <w:pPr>
        <w:pStyle w:val="Heading2"/>
        <w:spacing w:after="80" w:before="240"/>
      </w:pPr>
      <w:r>
        <w:t xml:space="preserve">_dense() — the FAISS search</w:t>
      </w:r>
    </w:p>
    <w:p>
      <w:pPr>
        <w:spacing w:after="80" w:before="80"/>
      </w:pPr>
      <w:r>
        <w:rPr>
          <w:sz w:val="22"/>
          <w:szCs w:val="22"/>
        </w:rPr>
        <w:t xml:space="preserve">This is the core vector search. It calls index.search(query_vector, CANDIDATE_K=40). FAISS returns the 40 most similar chunks with their similarity scores. These 40 candidates will be merged with BM25 results in the next step.</w:t>
      </w:r>
    </w:p>
    <w:p>
      <w:pPr>
        <w:spacing w:after="80" w:before="80"/>
      </w:pPr>
      <w:r>
        <w:rPr>
          <w:sz w:val="22"/>
          <w:szCs w:val="22"/>
        </w:rPr>
        <w:t xml:space="preserve">The FAISS index type is IndexFlatIP — a flat (brute-force) inner product index. "Flat" means it checks every vector in the index for similarity. This is slower than approximate indexes (like IVF or HNSW) but gives exact results. For a textbook with ~1,000-2,000 chunks, the flat index is fast enough.</w:t>
      </w:r>
    </w:p>
    <w:p>
      <w:pPr>
        <w:pBdr>
          <w:bottom w:val="single" w:color="CCCCCC" w:sz="6"/>
        </w:pBdr>
        <w:spacing w:after="160" w:before="160"/>
      </w:pPr>
      <w:r>
        <w:t xml:space="preserve"/>
      </w:r>
    </w:p>
    <w:p>
      <w:pPr>
        <w:pStyle w:val="Heading1"/>
        <w:spacing w:after="120" w:before="320"/>
      </w:pPr>
      <w:r>
        <w:t xml:space="preserve">Topic 2: Hybrid Retrieval with RRF (retriever.py: search())</w:t>
      </w:r>
    </w:p>
    <w:p>
      <w:pPr>
        <w:spacing w:after="80" w:before="80"/>
      </w:pPr>
      <w:r>
        <w:rPr>
          <w:sz w:val="22"/>
          <w:szCs w:val="22"/>
        </w:rPr>
        <w:t xml:space="preserve">The main search() method combines BM25 keyword search and FAISS vector search using a fusion algorithm called Reciprocal Rank Fusion (RRF). This gives better results than either method alone.</w:t>
      </w:r>
    </w:p>
    <w:p>
      <w:pPr>
        <w:pStyle w:val="Heading2"/>
        <w:spacing w:after="80" w:before="240"/>
      </w:pPr>
      <w:r>
        <w:t xml:space="preserve">Why combine them?</w:t>
      </w:r>
    </w:p>
    <w:p>
      <w:pPr>
        <w:pStyle w:val="ListParagraph"/>
        <w:numPr>
          <w:ilvl w:val="0"/>
          <w:numId w:val="1"/>
        </w:numPr>
        <w:spacing w:after="40" w:before="40"/>
      </w:pPr>
      <w:r>
        <w:rPr>
          <w:sz w:val="22"/>
          <w:szCs w:val="22"/>
        </w:rPr>
        <w:t xml:space="preserve">FAISS finds chunks about similar TOPICS (e.g., "compound interest" for "how does money grow over time?")</w:t>
      </w:r>
    </w:p>
    <w:p>
      <w:pPr>
        <w:pStyle w:val="ListParagraph"/>
        <w:numPr>
          <w:ilvl w:val="0"/>
          <w:numId w:val="1"/>
        </w:numPr>
        <w:spacing w:after="40" w:before="40"/>
      </w:pPr>
      <w:r>
        <w:rPr>
          <w:sz w:val="22"/>
          <w:szCs w:val="22"/>
        </w:rPr>
        <w:t xml:space="preserve">BM25 finds chunks containing the EXACT WORDS in the question (e.g., chunks mentioning "WACC" when asked "define WACC")</w:t>
      </w:r>
    </w:p>
    <w:p>
      <w:pPr>
        <w:pStyle w:val="ListParagraph"/>
        <w:numPr>
          <w:ilvl w:val="0"/>
          <w:numId w:val="1"/>
        </w:numPr>
        <w:spacing w:after="40" w:before="40"/>
      </w:pPr>
      <w:r>
        <w:rPr>
          <w:sz w:val="22"/>
          <w:szCs w:val="22"/>
        </w:rPr>
        <w:t xml:space="preserve">Together they cover both semantic similarity and keyword matching</w:t>
      </w:r>
    </w:p>
    <w:p>
      <w:pPr>
        <w:pStyle w:val="Heading2"/>
        <w:spacing w:after="80" w:before="240"/>
      </w:pPr>
      <w:r>
        <w:t xml:space="preserve">Step 1: Run BM25 and FAISS separately</w:t>
      </w:r>
    </w:p>
    <w:p>
      <w:pPr>
        <w:spacing w:after="80" w:before="80"/>
      </w:pPr>
      <w:r>
        <w:rPr>
          <w:sz w:val="22"/>
          <w:szCs w:val="22"/>
        </w:rPr>
        <w:t xml:space="preserve">The search() method calls both retrievers in parallel:</w:t>
      </w:r>
    </w:p>
    <w:p>
      <w:pPr>
        <w:pStyle w:val="ListParagraph"/>
        <w:numPr>
          <w:ilvl w:val="0"/>
          <w:numId w:val="1"/>
        </w:numPr>
        <w:spacing w:after="40" w:before="40"/>
      </w:pPr>
      <w:r>
        <w:rPr>
          <w:sz w:val="22"/>
          <w:szCs w:val="22"/>
        </w:rPr>
        <w:t xml:space="preserve">BM25.search(query, CANDIDATE_K=40) returns up to 40 chunks ranked by keyword score</w:t>
      </w:r>
    </w:p>
    <w:p>
      <w:pPr>
        <w:pStyle w:val="ListParagraph"/>
        <w:numPr>
          <w:ilvl w:val="0"/>
          <w:numId w:val="1"/>
        </w:numPr>
        <w:spacing w:after="40" w:before="40"/>
      </w:pPr>
      <w:r>
        <w:rPr>
          <w:sz w:val="22"/>
          <w:szCs w:val="22"/>
        </w:rPr>
        <w:t xml:space="preserve">_dense(query_vector, CANDIDATE_K=40) returns up to 40 chunks ranked by cosine similarity</w:t>
      </w:r>
    </w:p>
    <w:p>
      <w:pPr>
        <w:spacing w:after="80" w:before="80"/>
      </w:pPr>
      <w:r>
        <w:rPr>
          <w:sz w:val="22"/>
          <w:szCs w:val="22"/>
        </w:rPr>
        <w:t xml:space="preserve">This gives two lists of up to 40 chunks each, possibly overlapping.</w:t>
      </w:r>
    </w:p>
    <w:p>
      <w:pPr>
        <w:pStyle w:val="Heading2"/>
        <w:spacing w:after="80" w:before="240"/>
      </w:pPr>
      <w:r>
        <w:t xml:space="preserve">Step 2: Reciprocal Rank Fusion</w:t>
      </w:r>
    </w:p>
    <w:p>
      <w:pPr>
        <w:spacing w:after="80" w:before="80"/>
      </w:pPr>
      <w:r>
        <w:rPr>
          <w:sz w:val="22"/>
          <w:szCs w:val="22"/>
        </w:rPr>
        <w:t xml:space="preserve">RRF merges the two ranked lists into one. The formula for each chunk is:</w:t>
      </w:r>
    </w:p>
    <w:p>
      <w:pPr>
        <w:shd w:fill="F0FFF0" w:color="auto" w:val="clear"/>
        <w:spacing w:after="40" w:before="40"/>
        <w:ind w:left="576"/>
      </w:pPr>
      <w:r>
        <w:rPr>
          <w:rFonts w:ascii="Courier New" w:cs="Courier New" w:eastAsia="Courier New" w:hAnsi="Courier New"/>
          <w:color w:val="375623"/>
          <w:sz w:val="18"/>
          <w:szCs w:val="18"/>
        </w:rPr>
        <w:t xml:space="preserve">RRF_score(chunk) = sum of 1 / (RRF_K + rank) for each list where the chunk appears</w:t>
      </w:r>
    </w:p>
    <w:p>
      <w:pPr>
        <w:spacing w:after="80" w:before="80"/>
      </w:pPr>
      <w:r>
        <w:rPr>
          <w:sz w:val="22"/>
          <w:szCs w:val="22"/>
        </w:rPr>
        <w:t xml:space="preserve">Where RRF_K = 60 (from config.py). The rank is 1 for the top result, 2 for second, etc.</w:t>
      </w:r>
    </w:p>
    <w:p>
      <w:pPr>
        <w:spacing w:after="80" w:before="80"/>
      </w:pPr>
      <w:r>
        <w:rPr>
          <w:sz w:val="22"/>
          <w:szCs w:val="22"/>
        </w:rPr>
        <w:t xml:space="preserve">Example: if chunk #42 is ranked 3rd by BM25 and 7th by FAISS:</w:t>
      </w:r>
    </w:p>
    <w:p>
      <w:pPr>
        <w:shd w:fill="F0FFF0" w:color="auto" w:val="clear"/>
        <w:spacing w:after="40" w:before="40"/>
        <w:ind w:left="576"/>
      </w:pPr>
      <w:r>
        <w:rPr>
          <w:rFonts w:ascii="Courier New" w:cs="Courier New" w:eastAsia="Courier New" w:hAnsi="Courier New"/>
          <w:color w:val="375623"/>
          <w:sz w:val="18"/>
          <w:szCs w:val="18"/>
        </w:rPr>
        <w:t xml:space="preserve">RRF_score = 1/(60+3) + 1/(60+7) = 1/63 + 1/67 = 0.01587 + 0.01493 = 0.03080</w:t>
      </w:r>
    </w:p>
    <w:p>
      <w:pPr>
        <w:spacing w:after="80" w:before="80"/>
      </w:pPr>
      <w:r>
        <w:rPr>
          <w:sz w:val="22"/>
          <w:szCs w:val="22"/>
        </w:rPr>
        <w:t xml:space="preserve">A chunk that appears in both lists gets a higher RRF score than a chunk that appears in only one list. This rewards chunks that are BOTH keyword-relevant AND semantically relevant.</w:t>
      </w:r>
    </w:p>
    <w:p>
      <w:pPr>
        <w:pStyle w:val="Heading2"/>
        <w:spacing w:after="80" w:before="240"/>
      </w:pPr>
      <w:r>
        <w:t xml:space="preserve">Step 3: Diversity cap</w:t>
      </w:r>
    </w:p>
    <w:p>
      <w:pPr>
        <w:spacing w:after="80" w:before="80"/>
      </w:pPr>
      <w:r>
        <w:rPr>
          <w:sz w:val="22"/>
          <w:szCs w:val="22"/>
        </w:rPr>
        <w:t xml:space="preserve">After RRF merging, the top candidates are sorted by RRF score. Then a diversity cap is applied: at most MAX_CHUNKS_PER_PAGE = 2 chunks are allowed from any single page number.</w:t>
      </w:r>
    </w:p>
    <w:p>
      <w:pPr>
        <w:spacing w:after="80" w:before="80"/>
      </w:pPr>
      <w:r>
        <w:rPr>
          <w:sz w:val="22"/>
          <w:szCs w:val="22"/>
        </w:rPr>
        <w:t xml:space="preserve">Without this cap, a very long section might contribute 5-6 chunks and dominate the results, even though only 1-2 of them are actually relevant. The cap ensures diversity across the book.</w:t>
      </w:r>
    </w:p>
    <w:p>
      <w:pPr>
        <w:pStyle w:val="Heading2"/>
        <w:spacing w:after="80" w:before="240"/>
      </w:pPr>
      <w:r>
        <w:t xml:space="preserve">Step 4: Select top candidates for reranking</w:t>
      </w:r>
    </w:p>
    <w:p>
      <w:pPr>
        <w:spacing w:after="80" w:before="80"/>
      </w:pPr>
      <w:r>
        <w:rPr>
          <w:sz w:val="22"/>
          <w:szCs w:val="22"/>
        </w:rPr>
        <w:t xml:space="preserve">After RRF fusion and diversity cap, the top RERANK_CANDIDATES = 20 chunks are selected and passed to the cross-encoder for reranking.</w:t>
      </w:r>
    </w:p>
    <w:p>
      <w:pPr>
        <w:shd w:fill="E8EEF8" w:color="auto" w:val="clear"/>
        <w:spacing w:after="80" w:before="80"/>
        <w:ind w:left="431" w:right="431"/>
      </w:pPr>
      <w:r>
        <w:rPr>
          <w:i/>
          <w:iCs/>
          <w:color w:val="444444"/>
          <w:sz w:val="20"/>
          <w:szCs w:val="20"/>
        </w:rPr>
        <w:t xml:space="preserve">Note on query rewriting: Before running BM25 and FAISS, if USE_QUERY_REWRITE=True, the query is rewritten by gpt-4o-mini to be more specific. For example, "What did we talk about last time?" is rewritten into "What is the time value of money?" based on conversation history.</w:t>
      </w:r>
    </w:p>
    <w:p>
      <w:pPr>
        <w:pBdr>
          <w:bottom w:val="single" w:color="CCCCCC" w:sz="6"/>
        </w:pBdr>
        <w:spacing w:after="160" w:before="160"/>
      </w:pPr>
      <w:r>
        <w:t xml:space="preserve"/>
      </w:r>
    </w:p>
    <w:p>
      <w:pPr>
        <w:pStyle w:val="Heading1"/>
        <w:spacing w:after="120" w:before="320"/>
      </w:pPr>
      <w:r>
        <w:t xml:space="preserve">Topic 3: Cross-Encoder Reranking (retriever.py)</w:t>
      </w:r>
    </w:p>
    <w:p>
      <w:pPr>
        <w:spacing w:after="80" w:before="80"/>
      </w:pPr>
      <w:r>
        <w:rPr>
          <w:sz w:val="22"/>
          <w:szCs w:val="22"/>
        </w:rPr>
        <w:t xml:space="preserve">After BM25 and FAISS give us 20 candidate chunks, a cross-encoder model rescores them. The cross-encoder gives much better relevance scores than BM25 or FAISS, but it is slower, so it is only applied to the top 20 candidates.</w:t>
      </w:r>
    </w:p>
    <w:p>
      <w:pPr>
        <w:pStyle w:val="Heading2"/>
        <w:spacing w:after="80" w:before="240"/>
      </w:pPr>
      <w:r>
        <w:t xml:space="preserve">What is a cross-encoder?</w:t>
      </w:r>
    </w:p>
    <w:p>
      <w:pPr>
        <w:spacing w:after="80" w:before="80"/>
      </w:pPr>
      <w:r>
        <w:rPr>
          <w:sz w:val="22"/>
          <w:szCs w:val="22"/>
        </w:rPr>
        <w:t xml:space="preserve">A cross-encoder takes BOTH the query AND a passage as input together, and outputs a relevance score. This is different from FAISS, where query and passage are embedded separately and then compared.</w:t>
      </w:r>
    </w:p>
    <w:p>
      <w:pPr>
        <w:spacing w:after="80" w:before="80"/>
      </w:pPr>
      <w:r>
        <w:rPr>
          <w:sz w:val="22"/>
          <w:szCs w:val="22"/>
        </w:rPr>
        <w:t xml:space="preserve">Because the cross-encoder sees both at once, it can understand subtle relationships like:</w:t>
      </w:r>
    </w:p>
    <w:p>
      <w:pPr>
        <w:pStyle w:val="ListParagraph"/>
        <w:numPr>
          <w:ilvl w:val="0"/>
          <w:numId w:val="1"/>
        </w:numPr>
        <w:spacing w:after="40" w:before="40"/>
      </w:pPr>
      <w:r>
        <w:rPr>
          <w:sz w:val="22"/>
          <w:szCs w:val="22"/>
        </w:rPr>
        <w:t xml:space="preserve">The passage answers the question directly vs. just sharing topic words</w:t>
      </w:r>
    </w:p>
    <w:p>
      <w:pPr>
        <w:pStyle w:val="ListParagraph"/>
        <w:numPr>
          <w:ilvl w:val="0"/>
          <w:numId w:val="1"/>
        </w:numPr>
        <w:spacing w:after="40" w:before="40"/>
      </w:pPr>
      <w:r>
        <w:rPr>
          <w:sz w:val="22"/>
          <w:szCs w:val="22"/>
        </w:rPr>
        <w:t xml:space="preserve">The passage contradicts the question vs. supports it</w:t>
      </w:r>
    </w:p>
    <w:p>
      <w:pPr>
        <w:pStyle w:val="ListParagraph"/>
        <w:numPr>
          <w:ilvl w:val="0"/>
          <w:numId w:val="1"/>
        </w:numPr>
        <w:spacing w:after="40" w:before="40"/>
      </w:pPr>
      <w:r>
        <w:rPr>
          <w:sz w:val="22"/>
          <w:szCs w:val="22"/>
        </w:rPr>
        <w:t xml:space="preserve">The passage is a definition vs. an example</w:t>
      </w:r>
    </w:p>
    <w:p>
      <w:pPr>
        <w:pStyle w:val="Heading2"/>
        <w:spacing w:after="80" w:before="240"/>
      </w:pPr>
      <w:r>
        <w:t xml:space="preserve">The model used</w:t>
      </w:r>
    </w:p>
    <w:p>
      <w:pPr>
        <w:spacing w:after="80" w:before="80"/>
      </w:pPr>
      <w:r>
        <w:rPr>
          <w:sz w:val="22"/>
          <w:szCs w:val="22"/>
        </w:rPr>
        <w:t xml:space="preserve">The cross-encoder model is "cross-encoder/ms-marco-MiniLM-L-6-v2" from Hugging Face. It was trained on MS MARCO, a large information retrieval dataset with 8.8 million passages.</w:t>
      </w:r>
    </w:p>
    <w:p>
      <w:pPr>
        <w:spacing w:after="80" w:before="80"/>
      </w:pPr>
      <w:r>
        <w:rPr>
          <w:sz w:val="22"/>
          <w:szCs w:val="22"/>
        </w:rPr>
        <w:t xml:space="preserve">MiniLM-L-6 means: Mini Language Model with 6 layers. It is a small, fast model that is good enough for passage reranking.</w:t>
      </w:r>
    </w:p>
    <w:p>
      <w:pPr>
        <w:pStyle w:val="Heading2"/>
        <w:spacing w:after="80" w:before="240"/>
      </w:pPr>
      <w:r>
        <w:t xml:space="preserve">_cross_encoder() — lazy loading</w:t>
      </w:r>
    </w:p>
    <w:p>
      <w:pPr>
        <w:spacing w:after="80" w:before="80"/>
      </w:pPr>
      <w:r>
        <w:rPr>
          <w:sz w:val="22"/>
          <w:szCs w:val="22"/>
        </w:rPr>
        <w:t xml:space="preserve">The cross-encoder is loaded lazily: it is only loaded into memory when the first question is asked (not when the app starts). This is because loading the model takes a few seconds and uses about 200 MB of RAM. Lazy loading keeps the startup time fast.</w:t>
      </w:r>
    </w:p>
    <w:p>
      <w:pPr>
        <w:spacing w:after="80" w:before="80"/>
      </w:pPr>
      <w:r>
        <w:rPr>
          <w:sz w:val="22"/>
          <w:szCs w:val="22"/>
        </w:rPr>
        <w:t xml:space="preserve">The lazy loading pattern uses an instance variable: if self._ce is None, load the model; otherwise use the cached model.</w:t>
      </w:r>
    </w:p>
    <w:p>
      <w:pPr>
        <w:pStyle w:val="Heading2"/>
        <w:spacing w:after="80" w:before="240"/>
      </w:pPr>
      <w:r>
        <w:t xml:space="preserve">The reranking step</w:t>
      </w:r>
    </w:p>
    <w:p>
      <w:pPr>
        <w:spacing w:after="80" w:before="80"/>
      </w:pPr>
      <w:r>
        <w:rPr>
          <w:sz w:val="22"/>
          <w:szCs w:val="22"/>
        </w:rPr>
        <w:t xml:space="preserve">The cross-encoder scores all 20 candidates:</w:t>
      </w:r>
    </w:p>
    <w:p>
      <w:pPr>
        <w:shd w:fill="F0FFF0" w:color="auto" w:val="clear"/>
        <w:spacing w:after="40" w:before="40"/>
        <w:ind w:left="576"/>
      </w:pPr>
      <w:r>
        <w:rPr>
          <w:rFonts w:ascii="Courier New" w:cs="Courier New" w:eastAsia="Courier New" w:hAnsi="Courier New"/>
          <w:color w:val="375623"/>
          <w:sz w:val="18"/>
          <w:szCs w:val="18"/>
        </w:rPr>
        <w:t xml:space="preserve">scores = cross_encoder.predict([(query, chunk.text) for chunk in top20_candidates])</w:t>
      </w:r>
    </w:p>
    <w:p>
      <w:pPr>
        <w:spacing w:after="80" w:before="80"/>
      </w:pPr>
      <w:r>
        <w:rPr>
          <w:sz w:val="22"/>
          <w:szCs w:val="22"/>
        </w:rPr>
        <w:t xml:space="preserve">Each pair (query, chunk_text) gets one float score. Higher is more relevant.</w:t>
      </w:r>
    </w:p>
    <w:p>
      <w:pPr>
        <w:spacing w:after="80" w:before="80"/>
      </w:pPr>
      <w:r>
        <w:rPr>
          <w:sz w:val="22"/>
          <w:szCs w:val="22"/>
        </w:rPr>
        <w:t xml:space="preserve">After scoring:</w:t>
      </w:r>
    </w:p>
    <w:p>
      <w:pPr>
        <w:pStyle w:val="ListParagraph"/>
        <w:numPr>
          <w:ilvl w:val="0"/>
          <w:numId w:val="1"/>
        </w:numPr>
        <w:spacing w:after="40" w:before="40"/>
      </w:pPr>
      <w:r>
        <w:rPr>
          <w:sz w:val="22"/>
          <w:szCs w:val="22"/>
        </w:rPr>
        <w:t xml:space="preserve">Chunks with score below RERANK_THRESHOLD = -4.223 are discarded completely</w:t>
      </w:r>
    </w:p>
    <w:p>
      <w:pPr>
        <w:pStyle w:val="ListParagraph"/>
        <w:numPr>
          <w:ilvl w:val="0"/>
          <w:numId w:val="1"/>
        </w:numPr>
        <w:spacing w:after="40" w:before="40"/>
      </w:pPr>
      <w:r>
        <w:rPr>
          <w:sz w:val="22"/>
          <w:szCs w:val="22"/>
        </w:rPr>
        <w:t xml:space="preserve">Remaining chunks are sorted by cross-encoder score, best first</w:t>
      </w:r>
    </w:p>
    <w:p>
      <w:pPr>
        <w:pStyle w:val="ListParagraph"/>
        <w:numPr>
          <w:ilvl w:val="0"/>
          <w:numId w:val="1"/>
        </w:numPr>
        <w:spacing w:after="40" w:before="40"/>
      </w:pPr>
      <w:r>
        <w:rPr>
          <w:sz w:val="22"/>
          <w:szCs w:val="22"/>
        </w:rPr>
        <w:t xml:space="preserve">The top DEFAULT_TOP_K = 8 chunks become the final "passages" sent to the answer generator</w:t>
      </w:r>
    </w:p>
    <w:p>
      <w:pPr>
        <w:pStyle w:val="Heading2"/>
        <w:spacing w:after="80" w:before="240"/>
      </w:pPr>
      <w:r>
        <w:t xml:space="preserve">Why RERANK_THRESHOLD = -4.223?</w:t>
      </w:r>
    </w:p>
    <w:p>
      <w:pPr>
        <w:spacing w:after="80" w:before="80"/>
      </w:pPr>
      <w:r>
        <w:rPr>
          <w:sz w:val="22"/>
          <w:szCs w:val="22"/>
        </w:rPr>
        <w:t xml:space="preserve">The cross-encoder returns a logit score, not a probability. The threshold -4.223 was chosen by the team through experimentation: it filters out passages that are genuinely irrelevant (e.g., they mention the right topic but don't answer the question) while keeping passages that are related.</w:t>
      </w:r>
    </w:p>
    <w:p>
      <w:pPr>
        <w:pBdr>
          <w:bottom w:val="single" w:color="CCCCCC" w:sz="6"/>
        </w:pBdr>
        <w:spacing w:after="160" w:before="160"/>
      </w:pPr>
      <w:r>
        <w:t xml:space="preserve"/>
      </w:r>
    </w:p>
    <w:p>
      <w:pPr>
        <w:pStyle w:val="Heading1"/>
        <w:spacing w:after="120" w:before="320"/>
      </w:pPr>
      <w:r>
        <w:t xml:space="preserve">Topic 4: The Complete RAG Pipeline (rag.py)</w:t>
      </w:r>
    </w:p>
    <w:p>
      <w:pPr>
        <w:spacing w:after="80" w:before="80"/>
      </w:pPr>
      <w:r>
        <w:rPr>
          <w:sz w:val="22"/>
          <w:szCs w:val="22"/>
        </w:rPr>
        <w:t xml:space="preserve">rag.py is the end-to-end pipeline that takes a user question and produces a final cited answer. It uses a Python generator pattern, which means it yields events as each step completes, so the UI can show progress in real time.</w:t>
      </w:r>
    </w:p>
    <w:p>
      <w:pPr>
        <w:pStyle w:val="Heading2"/>
        <w:spacing w:after="80" w:before="240"/>
      </w:pPr>
      <w:r>
        <w:t xml:space="preserve">The pipeline steps in order</w:t>
      </w:r>
    </w:p>
    <w:p>
      <w:pPr>
        <w:pStyle w:val="Heading3"/>
        <w:spacing w:after="60" w:before="180"/>
      </w:pPr>
      <w:r>
        <w:t xml:space="preserve">Step 1: Condense conversation history</w:t>
      </w:r>
    </w:p>
    <w:p>
      <w:pPr>
        <w:spacing w:after="80" w:before="80"/>
      </w:pPr>
      <w:r>
        <w:rPr>
          <w:sz w:val="22"/>
          <w:szCs w:val="22"/>
        </w:rPr>
        <w:t xml:space="preserve">If the user has asked previous questions in the same session, their latest question might refer to earlier context: "What about compound interest?" doesn't make sense alone. The condense step calls gpt-4o-mini to rewrite the question as a standalone question: "What is compound interest and how does it differ from simple interest?"</w:t>
      </w:r>
    </w:p>
    <w:p>
      <w:pPr>
        <w:spacing w:after="80" w:before="80"/>
      </w:pPr>
      <w:r>
        <w:rPr>
          <w:sz w:val="22"/>
          <w:szCs w:val="22"/>
        </w:rPr>
        <w:t xml:space="preserve">This is controlled by MAX_HISTORY_TURNS = 2 — only the last 2 question/answer pairs are included in history.</w:t>
      </w:r>
    </w:p>
    <w:p>
      <w:pPr>
        <w:pStyle w:val="Heading3"/>
        <w:spacing w:after="60" w:before="180"/>
      </w:pPr>
      <w:r>
        <w:t xml:space="preserve">Step 2: Answer cache check</w:t>
      </w:r>
    </w:p>
    <w:p>
      <w:pPr>
        <w:spacing w:after="80" w:before="80"/>
      </w:pPr>
      <w:r>
        <w:rPr>
          <w:sz w:val="22"/>
          <w:szCs w:val="22"/>
        </w:rPr>
        <w:t xml:space="preserve">The features.py module has a semantic answer cache. If a question with the same meaning was asked before, the cached answer is returned instantly with zero retrieval and zero generation cost. The cache uses embedding similarity to detect "same meaning" questions, not just exact text match.</w:t>
      </w:r>
    </w:p>
    <w:p>
      <w:pPr>
        <w:pStyle w:val="Heading3"/>
        <w:spacing w:after="60" w:before="180"/>
      </w:pPr>
      <w:r>
        <w:t xml:space="preserve">Step 3: Query expansion (if USE_QUERY_REWRITE=True)</w:t>
      </w:r>
    </w:p>
    <w:p>
      <w:pPr>
        <w:spacing w:after="80" w:before="80"/>
      </w:pPr>
      <w:r>
        <w:rPr>
          <w:sz w:val="22"/>
          <w:szCs w:val="22"/>
        </w:rPr>
        <w:t xml:space="preserve">The query is rewritten by gpt-4o-mini to be more specific and search-friendly. For example:</w:t>
      </w:r>
    </w:p>
    <w:p>
      <w:pPr>
        <w:pStyle w:val="ListParagraph"/>
        <w:numPr>
          <w:ilvl w:val="0"/>
          <w:numId w:val="1"/>
        </w:numPr>
        <w:spacing w:after="40" w:before="40"/>
      </w:pPr>
      <w:r>
        <w:rPr>
          <w:sz w:val="22"/>
          <w:szCs w:val="22"/>
        </w:rPr>
        <w:t xml:space="preserve">"What is P/E?" → "What is the price-to-earnings ratio (P/E ratio) in stock valuation?"</w:t>
      </w:r>
    </w:p>
    <w:p>
      <w:pPr>
        <w:pStyle w:val="Heading3"/>
        <w:spacing w:after="60" w:before="180"/>
      </w:pPr>
      <w:r>
        <w:t xml:space="preserve">Step 4: HyDE (if USE_HYDE=True, disabled by default)</w:t>
      </w:r>
    </w:p>
    <w:p>
      <w:pPr>
        <w:spacing w:after="80" w:before="80"/>
      </w:pPr>
      <w:r>
        <w:rPr>
          <w:sz w:val="22"/>
          <w:szCs w:val="22"/>
        </w:rPr>
        <w:t xml:space="preserve">HyDE (Hypothetical Document Embeddings) is an advanced technique: instead of embedding the question directly, the model first writes a hypothetical answer, then embeds THAT answer for search. The idea is that an "answer-shaped" embedding finds better matches than a "question-shaped" embedding.</w:t>
      </w:r>
    </w:p>
    <w:p>
      <w:pPr>
        <w:spacing w:after="80" w:before="80"/>
      </w:pPr>
      <w:r>
        <w:rPr>
          <w:sz w:val="22"/>
          <w:szCs w:val="22"/>
        </w:rPr>
        <w:t xml:space="preserve">This is disabled by default (USE_HYDE=False) because it costs an extra API call and the improvement was not consistent enough in testing.</w:t>
      </w:r>
    </w:p>
    <w:p>
      <w:pPr>
        <w:pStyle w:val="Heading3"/>
        <w:spacing w:after="60" w:before="180"/>
      </w:pPr>
      <w:r>
        <w:t xml:space="preserve">Step 5: Hybrid retrieval</w:t>
      </w:r>
    </w:p>
    <w:p>
      <w:pPr>
        <w:spacing w:after="80" w:before="80"/>
      </w:pPr>
      <w:r>
        <w:rPr>
          <w:sz w:val="22"/>
          <w:szCs w:val="22"/>
        </w:rPr>
        <w:t xml:space="preserve">Calls the retriever.search() method (which runs BM25 + FAISS + RRF + cross-encoder as described in Topics 1-3). Returns the top 8 passages with their scores, sections, and page numbers.</w:t>
      </w:r>
    </w:p>
    <w:p>
      <w:pPr>
        <w:pStyle w:val="Heading3"/>
        <w:spacing w:after="60" w:before="180"/>
      </w:pPr>
      <w:r>
        <w:t xml:space="preserve">Step 6: Retrieval threshold check</w:t>
      </w:r>
    </w:p>
    <w:p>
      <w:pPr>
        <w:spacing w:after="80" w:before="80"/>
      </w:pPr>
      <w:r>
        <w:rPr>
          <w:sz w:val="22"/>
          <w:szCs w:val="22"/>
        </w:rPr>
        <w:t xml:space="preserve">If the top chunk's confidence score is below CONFIDENCE_THRESHOLD = 0.40, the pipeline returns a "refused" result: the question is out of scope or the book does not contain the answer. The UI shows a message like "I cannot find this in the textbook."</w:t>
      </w:r>
    </w:p>
    <w:p>
      <w:pPr>
        <w:pStyle w:val="Heading3"/>
        <w:spacing w:after="60" w:before="180"/>
      </w:pPr>
      <w:r>
        <w:t xml:space="preserve">Step 7: Build messages</w:t>
      </w:r>
    </w:p>
    <w:p>
      <w:pPr>
        <w:spacing w:after="80" w:before="80"/>
      </w:pPr>
      <w:r>
        <w:rPr>
          <w:sz w:val="22"/>
          <w:szCs w:val="22"/>
        </w:rPr>
        <w:t xml:space="preserve">Calls generator.build_messages() to construct the prompt for the language model. This includes the system prompt, conversation history, the 8 numbered passages with their citations, and the question.</w:t>
      </w:r>
    </w:p>
    <w:p>
      <w:pPr>
        <w:pStyle w:val="Heading3"/>
        <w:spacing w:after="60" w:before="180"/>
      </w:pPr>
      <w:r>
        <w:t xml:space="preserve">Step 8: Stream the answer</w:t>
      </w:r>
    </w:p>
    <w:p>
      <w:pPr>
        <w:spacing w:after="80" w:before="80"/>
      </w:pPr>
      <w:r>
        <w:rPr>
          <w:sz w:val="22"/>
          <w:szCs w:val="22"/>
        </w:rPr>
        <w:t xml:space="preserve">Calls llm.chat_stream() to get the answer token by token. The UI shows each word as it is generated (streaming). As tokens arrive, they are yielded as "token" events to the UI.</w:t>
      </w:r>
    </w:p>
    <w:p>
      <w:pPr>
        <w:pStyle w:val="Heading3"/>
        <w:spacing w:after="60" w:before="180"/>
      </w:pPr>
      <w:r>
        <w:t xml:space="preserve">Step 9: Parse citations</w:t>
      </w:r>
    </w:p>
    <w:p>
      <w:pPr>
        <w:spacing w:after="80" w:before="80"/>
      </w:pPr>
      <w:r>
        <w:rPr>
          <w:sz w:val="22"/>
          <w:szCs w:val="22"/>
        </w:rPr>
        <w:t xml:space="preserve">After the full answer is generated, the code looks for [n] patterns in the text (e.g., [1], [2], [3]). For each cited passage, it creates a citation object with the source PDF, page number, printed page, and section label.</w:t>
      </w:r>
    </w:p>
    <w:p>
      <w:pPr>
        <w:pStyle w:val="Heading3"/>
        <w:spacing w:after="60" w:before="180"/>
      </w:pPr>
      <w:r>
        <w:t xml:space="preserve">Step 10: Evidence verification</w:t>
      </w:r>
    </w:p>
    <w:p>
      <w:pPr>
        <w:spacing w:after="80" w:before="80"/>
      </w:pPr>
      <w:r>
        <w:rPr>
          <w:sz w:val="22"/>
          <w:szCs w:val="22"/>
        </w:rPr>
        <w:t xml:space="preserve">Calls evidence.find_evidence() to find exactly which sentence in each cited passage supports each claim. This is used by the UI to highlight the specific supporting sentence in the Sources panel.</w:t>
      </w:r>
    </w:p>
    <w:p>
      <w:pPr>
        <w:pStyle w:val="Heading3"/>
        <w:spacing w:after="60" w:before="180"/>
      </w:pPr>
      <w:r>
        <w:t xml:space="preserve">Step 11: Generate follow-up questions</w:t>
      </w:r>
    </w:p>
    <w:p>
      <w:pPr>
        <w:spacing w:after="80" w:before="80"/>
      </w:pPr>
      <w:r>
        <w:rPr>
          <w:sz w:val="22"/>
          <w:szCs w:val="22"/>
        </w:rPr>
        <w:t xml:space="preserve">Calls the features module to suggest 3 related questions the user might want to ask next. These appear below the answer in the UI as clickable suggestions.</w:t>
      </w:r>
    </w:p>
    <w:p>
      <w:pPr>
        <w:pBdr>
          <w:bottom w:val="single" w:color="CCCCCC" w:sz="6"/>
        </w:pBdr>
        <w:spacing w:after="160" w:before="160"/>
      </w:pPr>
      <w:r>
        <w:t xml:space="preserve"/>
      </w:r>
    </w:p>
    <w:p>
      <w:pPr>
        <w:pStyle w:val="Heading1"/>
        <w:spacing w:after="120" w:before="320"/>
      </w:pPr>
      <w:r>
        <w:t xml:space="preserve">Topic 5: Evidence Module (evidence.py)</w:t>
      </w:r>
    </w:p>
    <w:p>
      <w:pPr>
        <w:spacing w:after="80" w:before="80"/>
      </w:pPr>
      <w:r>
        <w:rPr>
          <w:sz w:val="22"/>
          <w:szCs w:val="22"/>
        </w:rPr>
        <w:t xml:space="preserve">A citation [2] in the answer says "this fact comes from passage 2". But passage 2 might be 300 tokens long. The evidence module finds the ONE sentence in passage 2 that best supports the specific claim.</w:t>
      </w:r>
    </w:p>
    <w:p>
      <w:pPr>
        <w:pStyle w:val="Heading2"/>
        <w:spacing w:after="80" w:before="240"/>
      </w:pPr>
      <w:r>
        <w:t xml:space="preserve">Why evidence is useful</w:t>
      </w:r>
    </w:p>
    <w:p>
      <w:pPr>
        <w:spacing w:after="80" w:before="80"/>
      </w:pPr>
      <w:r>
        <w:rPr>
          <w:sz w:val="22"/>
          <w:szCs w:val="22"/>
        </w:rPr>
        <w:t xml:space="preserve">Without evidence highlighting, the user has to read all 300 tokens of passage 2 to find the relevant sentence. With evidence highlighting, the UI can underline or highlight the exact sentence, so verification takes 2 seconds instead of a minute.</w:t>
      </w:r>
    </w:p>
    <w:p>
      <w:pPr>
        <w:pStyle w:val="Heading2"/>
        <w:spacing w:after="80" w:before="240"/>
      </w:pPr>
      <w:r>
        <w:t xml:space="preserve">How the evidence scoring works</w:t>
      </w:r>
    </w:p>
    <w:p>
      <w:pPr>
        <w:spacing w:after="80" w:before="80"/>
      </w:pPr>
      <w:r>
        <w:rPr>
          <w:sz w:val="22"/>
          <w:szCs w:val="22"/>
        </w:rPr>
        <w:t xml:space="preserve">For each sentence in the answer that contains a citation [n]:</w:t>
      </w:r>
    </w:p>
    <w:p>
      <w:pPr>
        <w:pStyle w:val="ListParagraph"/>
        <w:numPr>
          <w:ilvl w:val="0"/>
          <w:numId w:val="1"/>
        </w:numPr>
        <w:spacing w:after="40" w:before="40"/>
      </w:pPr>
      <w:r>
        <w:rPr>
          <w:sz w:val="22"/>
          <w:szCs w:val="22"/>
        </w:rPr>
        <w:t xml:space="preserve">Extract the claim (the sentence with citations removed)</w:t>
      </w:r>
    </w:p>
    <w:p>
      <w:pPr>
        <w:pStyle w:val="ListParagraph"/>
        <w:numPr>
          <w:ilvl w:val="0"/>
          <w:numId w:val="1"/>
        </w:numPr>
        <w:spacing w:after="40" w:before="40"/>
      </w:pPr>
      <w:r>
        <w:rPr>
          <w:sz w:val="22"/>
          <w:szCs w:val="22"/>
        </w:rPr>
        <w:t xml:space="preserve">Split passage n into individual sentences</w:t>
      </w:r>
    </w:p>
    <w:p>
      <w:pPr>
        <w:pStyle w:val="ListParagraph"/>
        <w:numPr>
          <w:ilvl w:val="0"/>
          <w:numId w:val="1"/>
        </w:numPr>
        <w:spacing w:after="40" w:before="40"/>
      </w:pPr>
      <w:r>
        <w:rPr>
          <w:sz w:val="22"/>
          <w:szCs w:val="22"/>
        </w:rPr>
        <w:t xml:space="preserve">For each passage sentence, compute a score:</w:t>
      </w:r>
    </w:p>
    <w:p>
      <w:pPr>
        <w:shd w:fill="F0FFF0" w:color="auto" w:val="clear"/>
        <w:spacing w:after="40" w:before="40"/>
        <w:ind w:left="576"/>
      </w:pPr>
      <w:r>
        <w:rPr>
          <w:rFonts w:ascii="Courier New" w:cs="Courier New" w:eastAsia="Courier New" w:hAnsi="Courier New"/>
          <w:color w:val="375623"/>
          <w:sz w:val="18"/>
          <w:szCs w:val="18"/>
        </w:rPr>
        <w:t xml:space="preserve">score = (shared_content_words + 2 * shared_numbers) / sqrt(len(passage_sentence))</w:t>
      </w:r>
    </w:p>
    <w:p>
      <w:pPr>
        <w:spacing w:after="80" w:before="80"/>
      </w:pPr>
      <w:r>
        <w:rPr>
          <w:sz w:val="22"/>
          <w:szCs w:val="22"/>
        </w:rPr>
        <w:t xml:space="preserve">Numbers are weighted double (with 2x multiplier) because numbers like "9 years", "72", or "$1,628" are the facts people most want to verify.</w:t>
      </w:r>
    </w:p>
    <w:p>
      <w:pPr>
        <w:spacing w:after="80" w:before="80"/>
      </w:pPr>
      <w:r>
        <w:rPr>
          <w:sz w:val="22"/>
          <w:szCs w:val="22"/>
        </w:rPr>
        <w:t xml:space="preserve">A light stemming is applied: all words are cut to 6 characters, so "diversify" and "diversification" match the same stem "divers".</w:t>
      </w:r>
    </w:p>
    <w:p>
      <w:pPr>
        <w:spacing w:after="80" w:before="80"/>
      </w:pPr>
      <w:r>
        <w:rPr>
          <w:sz w:val="22"/>
          <w:szCs w:val="22"/>
        </w:rPr>
        <w:t xml:space="preserve">The sentence with the highest score, if it shares at least 2 content words with the claim, is returned as the evidence.</w:t>
      </w:r>
    </w:p>
    <w:p>
      <w:pPr>
        <w:pStyle w:val="Heading2"/>
        <w:spacing w:after="80" w:before="240"/>
      </w:pPr>
      <w:r>
        <w:t xml:space="preserve">Example</w:t>
      </w:r>
    </w:p>
    <w:p>
      <w:pPr>
        <w:shd w:fill="F0FFF0" w:color="auto" w:val="clear"/>
        <w:spacing w:after="40" w:before="40"/>
        <w:ind w:left="576"/>
      </w:pPr>
      <w:r>
        <w:rPr>
          <w:rFonts w:ascii="Courier New" w:cs="Courier New" w:eastAsia="Courier New" w:hAnsi="Courier New"/>
          <w:color w:val="375623"/>
          <w:sz w:val="18"/>
          <w:szCs w:val="18"/>
        </w:rPr>
        <w:t xml:space="preserve">Answer claim: "The future value of $1,000 at 5% for 10 years is $1,628.89 [1]."</w:t>
      </w:r>
    </w:p>
    <w:p>
      <w:pPr>
        <w:shd w:fill="F0FFF0" w:color="auto" w:val="clear"/>
        <w:spacing w:after="40" w:before="40"/>
        <w:ind w:left="576"/>
      </w:pPr>
      <w:r>
        <w:rPr>
          <w:rFonts w:ascii="Courier New" w:cs="Courier New" w:eastAsia="Courier New" w:hAnsi="Courier New"/>
          <w:color w:val="375623"/>
          <w:sz w:val="18"/>
          <w:szCs w:val="18"/>
        </w:rPr>
        <w:t xml:space="preserve">Evidence found: "Using compound interest, $1,000 invested at 5% annual rate grows to $1,628.89 over 10 years."</w:t>
      </w:r>
    </w:p>
    <w:p>
      <w:pPr>
        <w:pBdr>
          <w:bottom w:val="single" w:color="CCCCCC" w:sz="6"/>
        </w:pBdr>
        <w:spacing w:after="160" w:before="160"/>
      </w:pPr>
      <w:r>
        <w:t xml:space="preserve"/>
      </w:r>
    </w:p>
    <w:p>
      <w:pPr>
        <w:pStyle w:val="Heading1"/>
        <w:spacing w:after="120" w:before="320"/>
      </w:pPr>
      <w:r>
        <w:t xml:space="preserve">Topic 6: Section Summaries for Broad Questions (summaries.py)</w:t>
      </w:r>
    </w:p>
    <w:p>
      <w:pPr>
        <w:spacing w:after="80" w:before="80"/>
      </w:pPr>
      <w:r>
        <w:rPr>
          <w:sz w:val="22"/>
          <w:szCs w:val="22"/>
        </w:rPr>
        <w:t xml:space="preserve">Chunks are small (~300 tokens). If a user asks "What are the main ideas of Chapter 7?", retrieving chunks gives a few random details from Chapter 7, not the big picture.</w:t>
      </w:r>
    </w:p>
    <w:p>
      <w:pPr>
        <w:pStyle w:val="Heading2"/>
        <w:spacing w:after="80" w:before="240"/>
      </w:pPr>
      <w:r>
        <w:t xml:space="preserve">The RAPTOR-style solution</w:t>
      </w:r>
    </w:p>
    <w:p>
      <w:pPr>
        <w:spacing w:after="80" w:before="80"/>
      </w:pPr>
      <w:r>
        <w:rPr>
          <w:sz w:val="22"/>
          <w:szCs w:val="22"/>
        </w:rPr>
        <w:t xml:space="preserve">The project uses a simplified version of RAPTOR (Recursive Abstractive Processing for Tree-Organized Retrieval). Instead of a full tree of summaries, there is one level: ONE summary per section of the book, generated once by gpt-4o-mini and saved to data/summaries.json.</w:t>
      </w:r>
    </w:p>
    <w:p>
      <w:pPr>
        <w:spacing w:after="80" w:before="80"/>
      </w:pPr>
      <w:r>
        <w:rPr>
          <w:sz w:val="22"/>
          <w:szCs w:val="22"/>
        </w:rPr>
        <w:t xml:space="preserve">Each summary covers the key ideas of one section (e.g., section "7.4 Applications of TVM in Finance") in about 100-150 words. It was generated once by scripts/build_summaries.py and costs about $0.08 total.</w:t>
      </w:r>
    </w:p>
    <w:p>
      <w:pPr>
        <w:pStyle w:val="Heading2"/>
        <w:spacing w:after="80" w:before="240"/>
      </w:pPr>
      <w:r>
        <w:t xml:space="preserve">is_broad_question() — detecting when to use summaries</w:t>
      </w:r>
    </w:p>
    <w:p>
      <w:pPr>
        <w:spacing w:after="80" w:before="80"/>
      </w:pPr>
      <w:r>
        <w:rPr>
          <w:sz w:val="22"/>
          <w:szCs w:val="22"/>
        </w:rPr>
        <w:t xml:space="preserve">The summaries module detects when a question is "broad" using regex patterns:</w:t>
      </w:r>
    </w:p>
    <w:p>
      <w:pPr>
        <w:pStyle w:val="ListParagraph"/>
        <w:numPr>
          <w:ilvl w:val="0"/>
          <w:numId w:val="1"/>
        </w:numPr>
        <w:spacing w:after="40" w:before="40"/>
      </w:pPr>
      <w:r>
        <w:rPr>
          <w:sz w:val="22"/>
          <w:szCs w:val="22"/>
        </w:rPr>
        <w:t xml:space="preserve">"summarize", "overview", "outline", "main ideas", "key points", "big picture"</w:t>
      </w:r>
    </w:p>
    <w:p>
      <w:pPr>
        <w:pStyle w:val="ListParagraph"/>
        <w:numPr>
          <w:ilvl w:val="0"/>
          <w:numId w:val="1"/>
        </w:numPr>
        <w:spacing w:after="40" w:before="40"/>
      </w:pPr>
      <w:r>
        <w:rPr>
          <w:sz w:val="22"/>
          <w:szCs w:val="22"/>
        </w:rPr>
        <w:t xml:space="preserve">"what does chapter X cover", "what is section X.Y about"</w:t>
      </w:r>
    </w:p>
    <w:p>
      <w:pPr>
        <w:pStyle w:val="ListParagraph"/>
        <w:numPr>
          <w:ilvl w:val="0"/>
          <w:numId w:val="1"/>
        </w:numPr>
        <w:spacing w:after="40" w:before="40"/>
      </w:pPr>
      <w:r>
        <w:rPr>
          <w:sz w:val="22"/>
          <w:szCs w:val="22"/>
        </w:rPr>
        <w:t xml:space="preserve">"in a nutshell", "topics covered"</w:t>
      </w:r>
    </w:p>
    <w:p>
      <w:pPr>
        <w:spacing w:after="80" w:before="80"/>
      </w:pPr>
      <w:r>
        <w:rPr>
          <w:sz w:val="22"/>
          <w:szCs w:val="22"/>
        </w:rPr>
        <w:t xml:space="preserve">Only for these broad questions are summaries added to the passages alongside the regular chunk results.</w:t>
      </w:r>
    </w:p>
    <w:p>
      <w:pPr>
        <w:pStyle w:val="Heading2"/>
        <w:spacing w:after="80" w:before="240"/>
      </w:pPr>
      <w:r>
        <w:t xml:space="preserve">search_summaries() — finding the right summary</w:t>
      </w:r>
    </w:p>
    <w:p>
      <w:pPr>
        <w:spacing w:after="80" w:before="80"/>
      </w:pPr>
      <w:r>
        <w:rPr>
          <w:sz w:val="22"/>
          <w:szCs w:val="22"/>
        </w:rPr>
        <w:t xml:space="preserve">If the question mentions a specific section number like "section 7.4", the exact summary for that section is returned.</w:t>
      </w:r>
    </w:p>
    <w:p>
      <w:pPr>
        <w:spacing w:after="80" w:before="80"/>
      </w:pPr>
      <w:r>
        <w:rPr>
          <w:sz w:val="22"/>
          <w:szCs w:val="22"/>
        </w:rPr>
        <w:t xml:space="preserve">If a chapter number is mentioned, all summaries from that chapter are returned (up to 4).</w:t>
      </w:r>
    </w:p>
    <w:p>
      <w:pPr>
        <w:spacing w:after="80" w:before="80"/>
      </w:pPr>
      <w:r>
        <w:rPr>
          <w:sz w:val="22"/>
          <w:szCs w:val="22"/>
        </w:rPr>
        <w:t xml:space="preserve">Otherwise, the best-matching summary is found by embedding similarity (if vectors are available) or by keyword overlap.</w:t>
      </w:r>
    </w:p>
    <w:p>
      <w:pPr>
        <w:pBdr>
          <w:bottom w:val="single" w:color="CCCCCC" w:sz="6"/>
        </w:pBdr>
        <w:spacing w:after="160" w:before="160"/>
      </w:pPr>
      <w:r>
        <w:t xml:space="preserve"/>
      </w:r>
    </w:p>
    <w:p>
      <w:pPr>
        <w:pStyle w:val="Heading1"/>
        <w:spacing w:after="120" w:before="320"/>
      </w:pPr>
      <w:r>
        <w:t xml:space="preserve">Summary of Naveen's Technical Contributions</w:t>
      </w:r>
    </w:p>
    <w:p>
      <w:pPr>
        <w:pStyle w:val="ListParagraph"/>
        <w:numPr>
          <w:ilvl w:val="0"/>
          <w:numId w:val="1"/>
        </w:numPr>
        <w:spacing w:after="40" w:before="40"/>
      </w:pPr>
      <w:r>
        <w:rPr>
          <w:sz w:val="22"/>
          <w:szCs w:val="22"/>
        </w:rPr>
        <w:t xml:space="preserve">FAISS vector search: Embeds query to 1536-dim vector, searches IndexFlatIP for top-40 most similar chunks by cosine similarity. Query vectors are cached to disk to avoid repeated API calls.</w:t>
      </w:r>
    </w:p>
    <w:p>
      <w:pPr>
        <w:pStyle w:val="ListParagraph"/>
        <w:numPr>
          <w:ilvl w:val="0"/>
          <w:numId w:val="1"/>
        </w:numPr>
        <w:spacing w:after="40" w:before="40"/>
      </w:pPr>
      <w:r>
        <w:rPr>
          <w:sz w:val="22"/>
          <w:szCs w:val="22"/>
        </w:rPr>
        <w:t xml:space="preserve">Hybrid retrieval with RRF: Combines BM25 and FAISS results using the RRF formula (sum of 1/(60+rank)). Applies a diversity cap of max 2 chunks per page. Selects top-20 for reranking.</w:t>
      </w:r>
    </w:p>
    <w:p>
      <w:pPr>
        <w:pStyle w:val="ListParagraph"/>
        <w:numPr>
          <w:ilvl w:val="0"/>
          <w:numId w:val="1"/>
        </w:numPr>
        <w:spacing w:after="40" w:before="40"/>
      </w:pPr>
      <w:r>
        <w:rPr>
          <w:sz w:val="22"/>
          <w:szCs w:val="22"/>
        </w:rPr>
        <w:t xml:space="preserve">Cross-encoder reranking: Uses ms-marco-MiniLM-L-6-v2 to rescore top-20 candidate chunks. Discards chunks below RERANK_THRESHOLD=-4.223. Returns top-8 for the answer generator.</w:t>
      </w:r>
    </w:p>
    <w:p>
      <w:pPr>
        <w:pStyle w:val="ListParagraph"/>
        <w:numPr>
          <w:ilvl w:val="0"/>
          <w:numId w:val="1"/>
        </w:numPr>
        <w:spacing w:after="40" w:before="40"/>
      </w:pPr>
      <w:r>
        <w:rPr>
          <w:sz w:val="22"/>
          <w:szCs w:val="22"/>
        </w:rPr>
        <w:t xml:space="preserve">RAG pipeline (rag.py): 11-step generator pipeline: condense → cache → rewrite → HyDE → retrieve → threshold → prompt → stream → citations → evidence → follow-ups. Returns refused result if confidence is too low.</w:t>
      </w:r>
    </w:p>
    <w:p>
      <w:pPr>
        <w:pStyle w:val="ListParagraph"/>
        <w:numPr>
          <w:ilvl w:val="0"/>
          <w:numId w:val="1"/>
        </w:numPr>
        <w:spacing w:after="40" w:before="40"/>
      </w:pPr>
      <w:r>
        <w:rPr>
          <w:sz w:val="22"/>
          <w:szCs w:val="22"/>
        </w:rPr>
        <w:t xml:space="preserve">Evidence module (evidence.py): Sentence-level citation proof. Scores each passage sentence by shared words + 2x shared numbers, normalized by sentence length. Finds the best-matching sentence for each cited claim.</w:t>
      </w:r>
    </w:p>
    <w:p>
      <w:pPr>
        <w:pStyle w:val="ListParagraph"/>
        <w:numPr>
          <w:ilvl w:val="0"/>
          <w:numId w:val="1"/>
        </w:numPr>
        <w:spacing w:after="40" w:before="40"/>
      </w:pPr>
      <w:r>
        <w:rPr>
          <w:sz w:val="22"/>
          <w:szCs w:val="22"/>
        </w:rPr>
        <w:t xml:space="preserve">Section summaries (summaries.py): RAPTOR-style one-level summary index. Detects broad questions by regex. Returns matching section summaries as additional passages for overview questions.</w:t>
      </w:r>
    </w:p>
    <w:p>
      <w:r>
        <w:br w:type="page"/>
      </w:r>
    </w:p>
    <w:p>
      <w:pPr>
        <w:jc w:val="center"/>
      </w:pPr>
      <w:r>
        <w:rPr>
          <w:i/>
          <w:iCs/>
          <w:color w:val="808080"/>
          <w:sz w:val="18"/>
          <w:szCs w:val="18"/>
        </w:rPr>
        <w:t xml:space="preserve">End of Naveen Technical Work Notes</w:t>
      </w:r>
    </w:p>
    <w:sectPr>
      <w:pgSz w:w="11906" w:h="16838" w:orient="portrait"/>
      <w:pgMar w:top="1440" w:right="1440" w:bottom="1440" w:left="172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2026-10-01T14:40:03.709Z</dcterms:created>
  <dcterms:modified xsi:type="dcterms:W3CDTF">2026-10-01T14:40:03.710Z</dcterms:modified>
</cp:coreProperties>
</file>

<file path=docProps/custom.xml><?xml version="1.0" encoding="utf-8"?>
<Properties xmlns="http://schemas.openxmlformats.org/officeDocument/2006/custom-properties" xmlns:vt="http://schemas.openxmlformats.org/officeDocument/2006/docPropsVTypes"/>
</file>