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5541" w14:textId="77777777" w:rsidR="00BC65F9" w:rsidRDefault="00000000">
      <w:pPr>
        <w:spacing w:after="40"/>
        <w:jc w:val="center"/>
      </w:pPr>
      <w:r>
        <w:rPr>
          <w:b/>
          <w:sz w:val="36"/>
        </w:rPr>
        <w:t>RHEINISCHE HOCHSCHULE KÖLN</w:t>
      </w:r>
    </w:p>
    <w:p w14:paraId="53A3A961" w14:textId="77777777" w:rsidR="00BC65F9" w:rsidRDefault="00000000">
      <w:pPr>
        <w:spacing w:after="40"/>
        <w:jc w:val="center"/>
      </w:pPr>
      <w:r>
        <w:rPr>
          <w:i/>
        </w:rPr>
        <w:t>University of Applied Sciences</w:t>
      </w:r>
    </w:p>
    <w:p w14:paraId="48A5D75D" w14:textId="77777777" w:rsidR="00BC65F9" w:rsidRDefault="00BC65F9"/>
    <w:p w14:paraId="1D43DE8F" w14:textId="77777777" w:rsidR="00BC65F9" w:rsidRDefault="00000000">
      <w:pPr>
        <w:spacing w:after="40"/>
        <w:jc w:val="center"/>
      </w:pPr>
      <w:r>
        <w:t>Studiengang: Informatik (Bachelor of Science)</w:t>
      </w:r>
    </w:p>
    <w:p w14:paraId="4FBDCA46" w14:textId="77777777" w:rsidR="00BC65F9" w:rsidRDefault="00000000">
      <w:pPr>
        <w:spacing w:before="480" w:after="480"/>
        <w:jc w:val="center"/>
      </w:pPr>
      <w:r>
        <w:rPr>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3F05AD5B" w14:textId="77777777" w:rsidR="00BC65F9" w:rsidRDefault="00BC65F9"/>
    <w:p w14:paraId="57D8524D" w14:textId="77777777" w:rsidR="00BC65F9" w:rsidRPr="00BD4EF3" w:rsidRDefault="00000000">
      <w:pPr>
        <w:spacing w:after="40"/>
        <w:jc w:val="center"/>
        <w:rPr>
          <w:lang w:val="de-DE"/>
        </w:rPr>
      </w:pPr>
      <w:r w:rsidRPr="00BD4EF3">
        <w:rPr>
          <w:b/>
          <w:sz w:val="36"/>
          <w:lang w:val="de-DE"/>
        </w:rPr>
        <w:t>Transfer-Projekt</w:t>
      </w:r>
    </w:p>
    <w:p w14:paraId="20DA3070" w14:textId="77777777" w:rsidR="00BC65F9" w:rsidRPr="00BD4EF3" w:rsidRDefault="00BC65F9">
      <w:pPr>
        <w:rPr>
          <w:lang w:val="de-DE"/>
        </w:rPr>
      </w:pPr>
    </w:p>
    <w:p w14:paraId="6D80F1B5" w14:textId="77777777" w:rsidR="00BC65F9" w:rsidRPr="00BD4EF3" w:rsidRDefault="00000000">
      <w:pPr>
        <w:spacing w:after="40"/>
        <w:jc w:val="center"/>
        <w:rPr>
          <w:lang w:val="de-DE"/>
        </w:rPr>
      </w:pPr>
      <w:r w:rsidRPr="00BD4EF3">
        <w:rPr>
          <w:b/>
          <w:sz w:val="32"/>
          <w:lang w:val="de-DE"/>
        </w:rPr>
        <w:t>Entwicklung einer konfigurierbaren Streaming-Landingpage</w:t>
      </w:r>
    </w:p>
    <w:p w14:paraId="06C58F5D" w14:textId="77777777" w:rsidR="00BC65F9" w:rsidRPr="00BD4EF3" w:rsidRDefault="00000000">
      <w:pPr>
        <w:spacing w:after="40"/>
        <w:jc w:val="center"/>
        <w:rPr>
          <w:lang w:val="de-DE"/>
        </w:rPr>
      </w:pPr>
      <w:r w:rsidRPr="00BD4EF3">
        <w:rPr>
          <w:b/>
          <w:sz w:val="32"/>
          <w:lang w:val="de-DE"/>
        </w:rPr>
        <w:t>mit Community-Integration</w:t>
      </w:r>
    </w:p>
    <w:p w14:paraId="641997C2" w14:textId="77777777" w:rsidR="00BC65F9" w:rsidRPr="00BD4EF3" w:rsidRDefault="00BC65F9">
      <w:pPr>
        <w:rPr>
          <w:lang w:val="de-DE"/>
        </w:rPr>
      </w:pPr>
    </w:p>
    <w:p w14:paraId="44DFD76D" w14:textId="77777777" w:rsidR="00BC65F9" w:rsidRPr="00BD4EF3" w:rsidRDefault="00BC65F9">
      <w:pPr>
        <w:rPr>
          <w:lang w:val="de-DE"/>
        </w:rPr>
      </w:pPr>
    </w:p>
    <w:p w14:paraId="5A58444B" w14:textId="77777777" w:rsidR="00BC65F9" w:rsidRPr="00BD4EF3" w:rsidRDefault="00BC65F9">
      <w:pPr>
        <w:rPr>
          <w:lang w:val="de-DE"/>
        </w:rPr>
      </w:pPr>
    </w:p>
    <w:p w14:paraId="0740C6F8" w14:textId="77777777" w:rsidR="00BC65F9" w:rsidRPr="00BD4EF3" w:rsidRDefault="00BC65F9">
      <w:pPr>
        <w:rPr>
          <w:lang w:val="de-DE"/>
        </w:rPr>
      </w:pPr>
    </w:p>
    <w:p w14:paraId="5B1DC3C7" w14:textId="77777777" w:rsidR="00BC65F9" w:rsidRPr="00BD4EF3" w:rsidRDefault="00000000">
      <w:pPr>
        <w:spacing w:after="40"/>
        <w:jc w:val="center"/>
        <w:rPr>
          <w:lang w:val="de-DE"/>
        </w:rPr>
      </w:pPr>
      <w:r w:rsidRPr="00BD4EF3">
        <w:rPr>
          <w:lang w:val="de-DE"/>
        </w:rPr>
        <w:t>Vorgelegt von:    Robin Wagner</w:t>
      </w:r>
    </w:p>
    <w:p w14:paraId="1FEC7F2A" w14:textId="77777777" w:rsidR="00BC65F9" w:rsidRPr="00BD4EF3" w:rsidRDefault="00000000">
      <w:pPr>
        <w:spacing w:after="40"/>
        <w:jc w:val="center"/>
        <w:rPr>
          <w:lang w:val="de-DE"/>
        </w:rPr>
      </w:pPr>
      <w:r w:rsidRPr="00BD4EF3">
        <w:rPr>
          <w:lang w:val="de-DE"/>
        </w:rPr>
        <w:t>653242019</w:t>
      </w:r>
    </w:p>
    <w:p w14:paraId="4ED727E1" w14:textId="77777777" w:rsidR="00BC65F9" w:rsidRPr="00BD4EF3" w:rsidRDefault="00BC65F9">
      <w:pPr>
        <w:rPr>
          <w:lang w:val="de-DE"/>
        </w:rPr>
      </w:pPr>
    </w:p>
    <w:p w14:paraId="2F21B05E" w14:textId="77777777" w:rsidR="00BC65F9" w:rsidRPr="00BD4EF3" w:rsidRDefault="00000000">
      <w:pPr>
        <w:spacing w:after="40"/>
        <w:jc w:val="center"/>
        <w:rPr>
          <w:lang w:val="de-DE"/>
        </w:rPr>
      </w:pPr>
      <w:r w:rsidRPr="00BD4EF3">
        <w:rPr>
          <w:lang w:val="de-DE"/>
        </w:rPr>
        <w:t>Dozent:    Prof. Dr. Johannes Mauer</w:t>
      </w:r>
    </w:p>
    <w:p w14:paraId="3A77C085" w14:textId="77777777" w:rsidR="00BC65F9" w:rsidRPr="00BD4EF3" w:rsidRDefault="00BC65F9">
      <w:pPr>
        <w:rPr>
          <w:lang w:val="de-DE"/>
        </w:rPr>
      </w:pPr>
    </w:p>
    <w:p w14:paraId="1F2174E7" w14:textId="77777777" w:rsidR="00BC65F9" w:rsidRPr="00BD4EF3" w:rsidRDefault="00000000">
      <w:pPr>
        <w:spacing w:after="40"/>
        <w:jc w:val="center"/>
        <w:rPr>
          <w:lang w:val="de-DE"/>
        </w:rPr>
      </w:pPr>
      <w:r w:rsidRPr="00BD4EF3">
        <w:rPr>
          <w:lang w:val="de-DE"/>
        </w:rPr>
        <w:t>Sommersemester 2026</w:t>
      </w:r>
    </w:p>
    <w:p w14:paraId="618E7970" w14:textId="77777777" w:rsidR="00BC65F9" w:rsidRPr="00BD4EF3" w:rsidRDefault="00000000">
      <w:pPr>
        <w:rPr>
          <w:lang w:val="de-DE"/>
        </w:rPr>
      </w:pPr>
      <w:r w:rsidRPr="00BD4EF3">
        <w:rPr>
          <w:lang w:val="de-DE"/>
        </w:rPr>
        <w:br w:type="page"/>
      </w:r>
    </w:p>
    <w:p w14:paraId="31D5AE61" w14:textId="77777777" w:rsidR="00BC65F9" w:rsidRPr="00BD4EF3" w:rsidRDefault="00000000">
      <w:pPr>
        <w:rPr>
          <w:lang w:val="de-DE"/>
        </w:rPr>
      </w:pPr>
      <w:r>
        <w:lastRenderedPageBreak/>
        <w:fldChar w:fldCharType="begin"/>
      </w:r>
      <w:r w:rsidRPr="00BD4EF3">
        <w:rPr>
          <w:lang w:val="de-DE"/>
        </w:rPr>
        <w:instrText>TOC \o "1-3" \h \z \u</w:instrText>
      </w:r>
      <w:r>
        <w:fldChar w:fldCharType="separate"/>
      </w:r>
      <w:r>
        <w:fldChar w:fldCharType="end"/>
      </w:r>
    </w:p>
    <w:p w14:paraId="6D8FA045" w14:textId="77777777" w:rsidR="0050476D" w:rsidRPr="00BD4EF3" w:rsidRDefault="00000000">
      <w:pPr>
        <w:rPr>
          <w:lang w:val="de-DE"/>
        </w:rPr>
        <w:sectPr w:rsidR="0050476D" w:rsidRPr="00BD4EF3" w:rsidSect="00034616">
          <w:footerReference w:type="even" r:id="rId9"/>
          <w:footerReference w:type="default" r:id="rId10"/>
          <w:footerReference w:type="first" r:id="rId11"/>
          <w:pgSz w:w="12240" w:h="15840"/>
          <w:pgMar w:top="1417" w:right="1417" w:bottom="1417" w:left="1417" w:header="720" w:footer="720" w:gutter="0"/>
          <w:cols w:space="720"/>
          <w:docGrid w:linePitch="360"/>
        </w:sectPr>
      </w:pPr>
      <w:r w:rsidRPr="00BD4EF3">
        <w:rPr>
          <w:lang w:val="de-DE"/>
        </w:rPr>
        <w:br w:type="page"/>
      </w:r>
    </w:p>
    <w:sdt>
      <w:sdtPr>
        <w:rPr>
          <w:rFonts w:ascii="Times New Roman" w:eastAsia="Times New Roman" w:hAnsi="Times New Roman" w:cs="Times New Roman"/>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Default="0050476D">
          <w:pPr>
            <w:pStyle w:val="Inhaltsverzeichnisberschrift"/>
          </w:pPr>
          <w:r>
            <w:rPr>
              <w:lang w:val="de-DE"/>
            </w:rPr>
            <w:t>Inhaltsverzeichnis</w:t>
          </w:r>
        </w:p>
        <w:p w14:paraId="53EB373B" w14:textId="77777777" w:rsidR="0050476D" w:rsidRDefault="0050476D">
          <w:pPr>
            <w:pStyle w:val="Verzeichnis1"/>
            <w:tabs>
              <w:tab w:val="right" w:leader="dot" w:pos="9396"/>
            </w:tabs>
            <w:rPr>
              <w:noProof/>
            </w:rPr>
          </w:pPr>
          <w:r>
            <w:fldChar w:fldCharType="begin"/>
          </w:r>
          <w:r>
            <w:instrText xml:space="preserve"> TOC \o "1-3" \h \z \u </w:instrText>
          </w:r>
          <w:r>
            <w:fldChar w:fldCharType="separate"/>
          </w:r>
          <w:hyperlink w:anchor="_Toc229216329" w:history="1">
            <w:r w:rsidRPr="00B36497">
              <w:rPr>
                <w:rStyle w:val="Hyperlink"/>
                <w:rFonts w:ascii="Arial" w:eastAsiaTheme="majorEastAsia" w:hAnsi="Arial"/>
                <w:noProof/>
              </w:rPr>
              <w:t>Inhaltsverzeichnis</w:t>
            </w:r>
            <w:r>
              <w:rPr>
                <w:noProof/>
                <w:webHidden/>
              </w:rPr>
              <w:tab/>
            </w:r>
            <w:r>
              <w:rPr>
                <w:noProof/>
                <w:webHidden/>
              </w:rPr>
              <w:fldChar w:fldCharType="begin"/>
            </w:r>
            <w:r>
              <w:rPr>
                <w:noProof/>
                <w:webHidden/>
              </w:rPr>
              <w:instrText xml:space="preserve"> PAGEREF _Toc229216329 \h </w:instrText>
            </w:r>
            <w:r>
              <w:rPr>
                <w:noProof/>
                <w:webHidden/>
              </w:rPr>
            </w:r>
            <w:r>
              <w:rPr>
                <w:noProof/>
                <w:webHidden/>
              </w:rPr>
              <w:fldChar w:fldCharType="separate"/>
            </w:r>
            <w:r>
              <w:rPr>
                <w:noProof/>
                <w:webHidden/>
              </w:rPr>
              <w:t>2</w:t>
            </w:r>
            <w:r>
              <w:rPr>
                <w:noProof/>
                <w:webHidden/>
              </w:rPr>
              <w:fldChar w:fldCharType="end"/>
            </w:r>
          </w:hyperlink>
        </w:p>
        <w:p w14:paraId="01B2AC34" w14:textId="77777777" w:rsidR="0050476D" w:rsidRDefault="0050476D">
          <w:pPr>
            <w:pStyle w:val="Verzeichnis1"/>
            <w:tabs>
              <w:tab w:val="right" w:leader="dot" w:pos="9396"/>
            </w:tabs>
            <w:rPr>
              <w:noProof/>
            </w:rPr>
          </w:pPr>
          <w:hyperlink w:anchor="_Toc229216330" w:history="1">
            <w:r w:rsidRPr="00B36497">
              <w:rPr>
                <w:rStyle w:val="Hyperlink"/>
                <w:rFonts w:ascii="Arial" w:eastAsiaTheme="majorEastAsia" w:hAnsi="Arial"/>
                <w:noProof/>
              </w:rPr>
              <w:t>1 Themenstellung</w:t>
            </w:r>
            <w:r>
              <w:rPr>
                <w:noProof/>
                <w:webHidden/>
              </w:rPr>
              <w:tab/>
            </w:r>
            <w:r>
              <w:rPr>
                <w:noProof/>
                <w:webHidden/>
              </w:rPr>
              <w:fldChar w:fldCharType="begin"/>
            </w:r>
            <w:r>
              <w:rPr>
                <w:noProof/>
                <w:webHidden/>
              </w:rPr>
              <w:instrText xml:space="preserve"> PAGEREF _Toc229216330 \h </w:instrText>
            </w:r>
            <w:r>
              <w:rPr>
                <w:noProof/>
                <w:webHidden/>
              </w:rPr>
            </w:r>
            <w:r>
              <w:rPr>
                <w:noProof/>
                <w:webHidden/>
              </w:rPr>
              <w:fldChar w:fldCharType="separate"/>
            </w:r>
            <w:r>
              <w:rPr>
                <w:noProof/>
                <w:webHidden/>
              </w:rPr>
              <w:t>3</w:t>
            </w:r>
            <w:r>
              <w:rPr>
                <w:noProof/>
                <w:webHidden/>
              </w:rPr>
              <w:fldChar w:fldCharType="end"/>
            </w:r>
          </w:hyperlink>
        </w:p>
        <w:p w14:paraId="3E84EB3B" w14:textId="77777777" w:rsidR="0050476D" w:rsidRDefault="0050476D">
          <w:pPr>
            <w:pStyle w:val="Verzeichnis2"/>
            <w:tabs>
              <w:tab w:val="right" w:leader="dot" w:pos="9396"/>
            </w:tabs>
            <w:rPr>
              <w:noProof/>
            </w:rPr>
          </w:pPr>
          <w:hyperlink w:anchor="_Toc229216331" w:history="1">
            <w:r w:rsidRPr="00B36497">
              <w:rPr>
                <w:rStyle w:val="Hyperlink"/>
                <w:rFonts w:ascii="Arial" w:eastAsiaTheme="majorEastAsia" w:hAnsi="Arial"/>
                <w:noProof/>
              </w:rPr>
              <w:t>1.1 Allgemeine Vorstellung und Eingrenzung der Thematik</w:t>
            </w:r>
            <w:r>
              <w:rPr>
                <w:noProof/>
                <w:webHidden/>
              </w:rPr>
              <w:tab/>
            </w:r>
            <w:r>
              <w:rPr>
                <w:noProof/>
                <w:webHidden/>
              </w:rPr>
              <w:fldChar w:fldCharType="begin"/>
            </w:r>
            <w:r>
              <w:rPr>
                <w:noProof/>
                <w:webHidden/>
              </w:rPr>
              <w:instrText xml:space="preserve"> PAGEREF _Toc229216331 \h </w:instrText>
            </w:r>
            <w:r>
              <w:rPr>
                <w:noProof/>
                <w:webHidden/>
              </w:rPr>
            </w:r>
            <w:r>
              <w:rPr>
                <w:noProof/>
                <w:webHidden/>
              </w:rPr>
              <w:fldChar w:fldCharType="separate"/>
            </w:r>
            <w:r>
              <w:rPr>
                <w:noProof/>
                <w:webHidden/>
              </w:rPr>
              <w:t>3</w:t>
            </w:r>
            <w:r>
              <w:rPr>
                <w:noProof/>
                <w:webHidden/>
              </w:rPr>
              <w:fldChar w:fldCharType="end"/>
            </w:r>
          </w:hyperlink>
        </w:p>
        <w:p w14:paraId="0C4113F3" w14:textId="77777777" w:rsidR="0050476D" w:rsidRDefault="0050476D">
          <w:pPr>
            <w:pStyle w:val="Verzeichnis2"/>
            <w:tabs>
              <w:tab w:val="right" w:leader="dot" w:pos="9396"/>
            </w:tabs>
            <w:rPr>
              <w:noProof/>
            </w:rPr>
          </w:pPr>
          <w:hyperlink w:anchor="_Toc229216332" w:history="1">
            <w:r w:rsidRPr="00B36497">
              <w:rPr>
                <w:rStyle w:val="Hyperlink"/>
                <w:rFonts w:ascii="Arial" w:eastAsiaTheme="majorEastAsia" w:hAnsi="Arial"/>
                <w:noProof/>
              </w:rPr>
              <w:t>1.2 Konkrete Aufgabenstellung</w:t>
            </w:r>
            <w:r>
              <w:rPr>
                <w:noProof/>
                <w:webHidden/>
              </w:rPr>
              <w:tab/>
            </w:r>
            <w:r>
              <w:rPr>
                <w:noProof/>
                <w:webHidden/>
              </w:rPr>
              <w:fldChar w:fldCharType="begin"/>
            </w:r>
            <w:r>
              <w:rPr>
                <w:noProof/>
                <w:webHidden/>
              </w:rPr>
              <w:instrText xml:space="preserve"> PAGEREF _Toc229216332 \h </w:instrText>
            </w:r>
            <w:r>
              <w:rPr>
                <w:noProof/>
                <w:webHidden/>
              </w:rPr>
            </w:r>
            <w:r>
              <w:rPr>
                <w:noProof/>
                <w:webHidden/>
              </w:rPr>
              <w:fldChar w:fldCharType="separate"/>
            </w:r>
            <w:r>
              <w:rPr>
                <w:noProof/>
                <w:webHidden/>
              </w:rPr>
              <w:t>3</w:t>
            </w:r>
            <w:r>
              <w:rPr>
                <w:noProof/>
                <w:webHidden/>
              </w:rPr>
              <w:fldChar w:fldCharType="end"/>
            </w:r>
          </w:hyperlink>
        </w:p>
        <w:p w14:paraId="37A70FC5" w14:textId="77777777" w:rsidR="0050476D" w:rsidRDefault="0050476D">
          <w:pPr>
            <w:pStyle w:val="Verzeichnis2"/>
            <w:tabs>
              <w:tab w:val="right" w:leader="dot" w:pos="9396"/>
            </w:tabs>
            <w:rPr>
              <w:noProof/>
            </w:rPr>
          </w:pPr>
          <w:hyperlink w:anchor="_Toc229216333" w:history="1">
            <w:r w:rsidRPr="00B36497">
              <w:rPr>
                <w:rStyle w:val="Hyperlink"/>
                <w:rFonts w:ascii="Arial" w:eastAsiaTheme="majorEastAsia" w:hAnsi="Arial"/>
                <w:noProof/>
              </w:rPr>
              <w:t>1.3 Vorgehensweise und Methodik</w:t>
            </w:r>
            <w:r>
              <w:rPr>
                <w:noProof/>
                <w:webHidden/>
              </w:rPr>
              <w:tab/>
            </w:r>
            <w:r>
              <w:rPr>
                <w:noProof/>
                <w:webHidden/>
              </w:rPr>
              <w:fldChar w:fldCharType="begin"/>
            </w:r>
            <w:r>
              <w:rPr>
                <w:noProof/>
                <w:webHidden/>
              </w:rPr>
              <w:instrText xml:space="preserve"> PAGEREF _Toc229216333 \h </w:instrText>
            </w:r>
            <w:r>
              <w:rPr>
                <w:noProof/>
                <w:webHidden/>
              </w:rPr>
            </w:r>
            <w:r>
              <w:rPr>
                <w:noProof/>
                <w:webHidden/>
              </w:rPr>
              <w:fldChar w:fldCharType="separate"/>
            </w:r>
            <w:r>
              <w:rPr>
                <w:noProof/>
                <w:webHidden/>
              </w:rPr>
              <w:t>4</w:t>
            </w:r>
            <w:r>
              <w:rPr>
                <w:noProof/>
                <w:webHidden/>
              </w:rPr>
              <w:fldChar w:fldCharType="end"/>
            </w:r>
          </w:hyperlink>
        </w:p>
        <w:p w14:paraId="1F14BEC7" w14:textId="77777777" w:rsidR="0050476D" w:rsidRDefault="0050476D">
          <w:pPr>
            <w:pStyle w:val="Verzeichnis2"/>
            <w:tabs>
              <w:tab w:val="right" w:leader="dot" w:pos="9396"/>
            </w:tabs>
            <w:rPr>
              <w:noProof/>
            </w:rPr>
          </w:pPr>
          <w:hyperlink w:anchor="_Toc229216334" w:history="1">
            <w:r w:rsidRPr="00B36497">
              <w:rPr>
                <w:rStyle w:val="Hyperlink"/>
                <w:rFonts w:ascii="Arial" w:eastAsiaTheme="majorEastAsia" w:hAnsi="Arial"/>
                <w:noProof/>
              </w:rPr>
              <w:t>1.4 Zielsetzung und Anforderungen</w:t>
            </w:r>
            <w:r>
              <w:rPr>
                <w:noProof/>
                <w:webHidden/>
              </w:rPr>
              <w:tab/>
            </w:r>
            <w:r>
              <w:rPr>
                <w:noProof/>
                <w:webHidden/>
              </w:rPr>
              <w:fldChar w:fldCharType="begin"/>
            </w:r>
            <w:r>
              <w:rPr>
                <w:noProof/>
                <w:webHidden/>
              </w:rPr>
              <w:instrText xml:space="preserve"> PAGEREF _Toc229216334 \h </w:instrText>
            </w:r>
            <w:r>
              <w:rPr>
                <w:noProof/>
                <w:webHidden/>
              </w:rPr>
            </w:r>
            <w:r>
              <w:rPr>
                <w:noProof/>
                <w:webHidden/>
              </w:rPr>
              <w:fldChar w:fldCharType="separate"/>
            </w:r>
            <w:r>
              <w:rPr>
                <w:noProof/>
                <w:webHidden/>
              </w:rPr>
              <w:t>4</w:t>
            </w:r>
            <w:r>
              <w:rPr>
                <w:noProof/>
                <w:webHidden/>
              </w:rPr>
              <w:fldChar w:fldCharType="end"/>
            </w:r>
          </w:hyperlink>
        </w:p>
        <w:p w14:paraId="79E79355" w14:textId="77777777" w:rsidR="0050476D" w:rsidRDefault="0050476D">
          <w:pPr>
            <w:pStyle w:val="Verzeichnis1"/>
            <w:tabs>
              <w:tab w:val="right" w:leader="dot" w:pos="9396"/>
            </w:tabs>
            <w:rPr>
              <w:noProof/>
            </w:rPr>
          </w:pPr>
          <w:hyperlink w:anchor="_Toc229216335" w:history="1">
            <w:r w:rsidRPr="00B36497">
              <w:rPr>
                <w:rStyle w:val="Hyperlink"/>
                <w:rFonts w:ascii="Arial" w:eastAsiaTheme="majorEastAsia" w:hAnsi="Arial"/>
                <w:noProof/>
              </w:rPr>
              <w:t>2 Das Baukasten-Prinzip</w:t>
            </w:r>
            <w:r>
              <w:rPr>
                <w:noProof/>
                <w:webHidden/>
              </w:rPr>
              <w:tab/>
            </w:r>
            <w:r>
              <w:rPr>
                <w:noProof/>
                <w:webHidden/>
              </w:rPr>
              <w:fldChar w:fldCharType="begin"/>
            </w:r>
            <w:r>
              <w:rPr>
                <w:noProof/>
                <w:webHidden/>
              </w:rPr>
              <w:instrText xml:space="preserve"> PAGEREF _Toc229216335 \h </w:instrText>
            </w:r>
            <w:r>
              <w:rPr>
                <w:noProof/>
                <w:webHidden/>
              </w:rPr>
            </w:r>
            <w:r>
              <w:rPr>
                <w:noProof/>
                <w:webHidden/>
              </w:rPr>
              <w:fldChar w:fldCharType="separate"/>
            </w:r>
            <w:r>
              <w:rPr>
                <w:noProof/>
                <w:webHidden/>
              </w:rPr>
              <w:t>5</w:t>
            </w:r>
            <w:r>
              <w:rPr>
                <w:noProof/>
                <w:webHidden/>
              </w:rPr>
              <w:fldChar w:fldCharType="end"/>
            </w:r>
          </w:hyperlink>
        </w:p>
        <w:p w14:paraId="440C292D" w14:textId="77777777" w:rsidR="0050476D" w:rsidRDefault="0050476D">
          <w:pPr>
            <w:pStyle w:val="Verzeichnis2"/>
            <w:tabs>
              <w:tab w:val="right" w:leader="dot" w:pos="9396"/>
            </w:tabs>
            <w:rPr>
              <w:noProof/>
            </w:rPr>
          </w:pPr>
          <w:hyperlink w:anchor="_Toc229216336" w:history="1">
            <w:r w:rsidRPr="00B36497">
              <w:rPr>
                <w:rStyle w:val="Hyperlink"/>
                <w:rFonts w:ascii="Arial" w:eastAsiaTheme="majorEastAsia" w:hAnsi="Arial"/>
                <w:noProof/>
              </w:rPr>
              <w:t>2.1 Konfigurationsebene 1 – siteConfig.ts</w:t>
            </w:r>
            <w:r>
              <w:rPr>
                <w:noProof/>
                <w:webHidden/>
              </w:rPr>
              <w:tab/>
            </w:r>
            <w:r>
              <w:rPr>
                <w:noProof/>
                <w:webHidden/>
              </w:rPr>
              <w:fldChar w:fldCharType="begin"/>
            </w:r>
            <w:r>
              <w:rPr>
                <w:noProof/>
                <w:webHidden/>
              </w:rPr>
              <w:instrText xml:space="preserve"> PAGEREF _Toc229216336 \h </w:instrText>
            </w:r>
            <w:r>
              <w:rPr>
                <w:noProof/>
                <w:webHidden/>
              </w:rPr>
            </w:r>
            <w:r>
              <w:rPr>
                <w:noProof/>
                <w:webHidden/>
              </w:rPr>
              <w:fldChar w:fldCharType="separate"/>
            </w:r>
            <w:r>
              <w:rPr>
                <w:noProof/>
                <w:webHidden/>
              </w:rPr>
              <w:t>5</w:t>
            </w:r>
            <w:r>
              <w:rPr>
                <w:noProof/>
                <w:webHidden/>
              </w:rPr>
              <w:fldChar w:fldCharType="end"/>
            </w:r>
          </w:hyperlink>
        </w:p>
        <w:p w14:paraId="21948295" w14:textId="77777777" w:rsidR="0050476D" w:rsidRDefault="0050476D">
          <w:pPr>
            <w:pStyle w:val="Verzeichnis2"/>
            <w:tabs>
              <w:tab w:val="right" w:leader="dot" w:pos="9396"/>
            </w:tabs>
            <w:rPr>
              <w:noProof/>
            </w:rPr>
          </w:pPr>
          <w:hyperlink w:anchor="_Toc229216337" w:history="1">
            <w:r w:rsidRPr="00B36497">
              <w:rPr>
                <w:rStyle w:val="Hyperlink"/>
                <w:rFonts w:ascii="Arial" w:eastAsiaTheme="majorEastAsia" w:hAnsi="Arial"/>
                <w:noProof/>
              </w:rPr>
              <w:t>2.2 Konfigurationsebene 2 – i18n-Sprachdateien</w:t>
            </w:r>
            <w:r>
              <w:rPr>
                <w:noProof/>
                <w:webHidden/>
              </w:rPr>
              <w:tab/>
            </w:r>
            <w:r>
              <w:rPr>
                <w:noProof/>
                <w:webHidden/>
              </w:rPr>
              <w:fldChar w:fldCharType="begin"/>
            </w:r>
            <w:r>
              <w:rPr>
                <w:noProof/>
                <w:webHidden/>
              </w:rPr>
              <w:instrText xml:space="preserve"> PAGEREF _Toc229216337 \h </w:instrText>
            </w:r>
            <w:r>
              <w:rPr>
                <w:noProof/>
                <w:webHidden/>
              </w:rPr>
            </w:r>
            <w:r>
              <w:rPr>
                <w:noProof/>
                <w:webHidden/>
              </w:rPr>
              <w:fldChar w:fldCharType="separate"/>
            </w:r>
            <w:r>
              <w:rPr>
                <w:noProof/>
                <w:webHidden/>
              </w:rPr>
              <w:t>6</w:t>
            </w:r>
            <w:r>
              <w:rPr>
                <w:noProof/>
                <w:webHidden/>
              </w:rPr>
              <w:fldChar w:fldCharType="end"/>
            </w:r>
          </w:hyperlink>
        </w:p>
        <w:p w14:paraId="596262CC" w14:textId="77777777" w:rsidR="0050476D" w:rsidRDefault="0050476D">
          <w:pPr>
            <w:pStyle w:val="Verzeichnis2"/>
            <w:tabs>
              <w:tab w:val="right" w:leader="dot" w:pos="9396"/>
            </w:tabs>
            <w:rPr>
              <w:noProof/>
            </w:rPr>
          </w:pPr>
          <w:hyperlink w:anchor="_Toc229216338" w:history="1">
            <w:r w:rsidRPr="00B36497">
              <w:rPr>
                <w:rStyle w:val="Hyperlink"/>
                <w:rFonts w:ascii="Arial" w:eastAsiaTheme="majorEastAsia" w:hAnsi="Arial"/>
                <w:noProof/>
              </w:rPr>
              <w:t>2.3 Setup-Assistent</w:t>
            </w:r>
            <w:r>
              <w:rPr>
                <w:noProof/>
                <w:webHidden/>
              </w:rPr>
              <w:tab/>
            </w:r>
            <w:r>
              <w:rPr>
                <w:noProof/>
                <w:webHidden/>
              </w:rPr>
              <w:fldChar w:fldCharType="begin"/>
            </w:r>
            <w:r>
              <w:rPr>
                <w:noProof/>
                <w:webHidden/>
              </w:rPr>
              <w:instrText xml:space="preserve"> PAGEREF _Toc229216338 \h </w:instrText>
            </w:r>
            <w:r>
              <w:rPr>
                <w:noProof/>
                <w:webHidden/>
              </w:rPr>
            </w:r>
            <w:r>
              <w:rPr>
                <w:noProof/>
                <w:webHidden/>
              </w:rPr>
              <w:fldChar w:fldCharType="separate"/>
            </w:r>
            <w:r>
              <w:rPr>
                <w:noProof/>
                <w:webHidden/>
              </w:rPr>
              <w:t>6</w:t>
            </w:r>
            <w:r>
              <w:rPr>
                <w:noProof/>
                <w:webHidden/>
              </w:rPr>
              <w:fldChar w:fldCharType="end"/>
            </w:r>
          </w:hyperlink>
        </w:p>
        <w:p w14:paraId="2E750FB1" w14:textId="77777777" w:rsidR="0050476D" w:rsidRDefault="0050476D">
          <w:pPr>
            <w:pStyle w:val="Verzeichnis1"/>
            <w:tabs>
              <w:tab w:val="right" w:leader="dot" w:pos="9396"/>
            </w:tabs>
            <w:rPr>
              <w:noProof/>
            </w:rPr>
          </w:pPr>
          <w:hyperlink w:anchor="_Toc229216339" w:history="1">
            <w:r w:rsidRPr="00B36497">
              <w:rPr>
                <w:rStyle w:val="Hyperlink"/>
                <w:rFonts w:ascii="Arial" w:eastAsiaTheme="majorEastAsia" w:hAnsi="Arial"/>
                <w:noProof/>
              </w:rPr>
              <w:t>3 Tech Stack</w:t>
            </w:r>
            <w:r>
              <w:rPr>
                <w:noProof/>
                <w:webHidden/>
              </w:rPr>
              <w:tab/>
            </w:r>
            <w:r>
              <w:rPr>
                <w:noProof/>
                <w:webHidden/>
              </w:rPr>
              <w:fldChar w:fldCharType="begin"/>
            </w:r>
            <w:r>
              <w:rPr>
                <w:noProof/>
                <w:webHidden/>
              </w:rPr>
              <w:instrText xml:space="preserve"> PAGEREF _Toc229216339 \h </w:instrText>
            </w:r>
            <w:r>
              <w:rPr>
                <w:noProof/>
                <w:webHidden/>
              </w:rPr>
            </w:r>
            <w:r>
              <w:rPr>
                <w:noProof/>
                <w:webHidden/>
              </w:rPr>
              <w:fldChar w:fldCharType="separate"/>
            </w:r>
            <w:r>
              <w:rPr>
                <w:noProof/>
                <w:webHidden/>
              </w:rPr>
              <w:t>6</w:t>
            </w:r>
            <w:r>
              <w:rPr>
                <w:noProof/>
                <w:webHidden/>
              </w:rPr>
              <w:fldChar w:fldCharType="end"/>
            </w:r>
          </w:hyperlink>
        </w:p>
        <w:p w14:paraId="5BE7BC23" w14:textId="77777777" w:rsidR="0050476D" w:rsidRDefault="0050476D">
          <w:pPr>
            <w:pStyle w:val="Verzeichnis2"/>
            <w:tabs>
              <w:tab w:val="right" w:leader="dot" w:pos="9396"/>
            </w:tabs>
            <w:rPr>
              <w:noProof/>
            </w:rPr>
          </w:pPr>
          <w:hyperlink w:anchor="_Toc229216340" w:history="1">
            <w:r w:rsidRPr="00B36497">
              <w:rPr>
                <w:rStyle w:val="Hyperlink"/>
                <w:rFonts w:ascii="Arial" w:eastAsiaTheme="majorEastAsia" w:hAnsi="Arial"/>
                <w:noProof/>
              </w:rPr>
              <w:t>3.1 React &amp; TypeScript</w:t>
            </w:r>
            <w:r>
              <w:rPr>
                <w:noProof/>
                <w:webHidden/>
              </w:rPr>
              <w:tab/>
            </w:r>
            <w:r>
              <w:rPr>
                <w:noProof/>
                <w:webHidden/>
              </w:rPr>
              <w:fldChar w:fldCharType="begin"/>
            </w:r>
            <w:r>
              <w:rPr>
                <w:noProof/>
                <w:webHidden/>
              </w:rPr>
              <w:instrText xml:space="preserve"> PAGEREF _Toc229216340 \h </w:instrText>
            </w:r>
            <w:r>
              <w:rPr>
                <w:noProof/>
                <w:webHidden/>
              </w:rPr>
            </w:r>
            <w:r>
              <w:rPr>
                <w:noProof/>
                <w:webHidden/>
              </w:rPr>
              <w:fldChar w:fldCharType="separate"/>
            </w:r>
            <w:r>
              <w:rPr>
                <w:noProof/>
                <w:webHidden/>
              </w:rPr>
              <w:t>6</w:t>
            </w:r>
            <w:r>
              <w:rPr>
                <w:noProof/>
                <w:webHidden/>
              </w:rPr>
              <w:fldChar w:fldCharType="end"/>
            </w:r>
          </w:hyperlink>
        </w:p>
        <w:p w14:paraId="64296573" w14:textId="77777777" w:rsidR="0050476D" w:rsidRDefault="0050476D">
          <w:pPr>
            <w:pStyle w:val="Verzeichnis2"/>
            <w:tabs>
              <w:tab w:val="right" w:leader="dot" w:pos="9396"/>
            </w:tabs>
            <w:rPr>
              <w:noProof/>
            </w:rPr>
          </w:pPr>
          <w:hyperlink w:anchor="_Toc229216341" w:history="1">
            <w:r w:rsidRPr="00B36497">
              <w:rPr>
                <w:rStyle w:val="Hyperlink"/>
                <w:rFonts w:ascii="Arial" w:eastAsiaTheme="majorEastAsia" w:hAnsi="Arial"/>
                <w:noProof/>
              </w:rPr>
              <w:t>3.2 Vite</w:t>
            </w:r>
            <w:r>
              <w:rPr>
                <w:noProof/>
                <w:webHidden/>
              </w:rPr>
              <w:tab/>
            </w:r>
            <w:r>
              <w:rPr>
                <w:noProof/>
                <w:webHidden/>
              </w:rPr>
              <w:fldChar w:fldCharType="begin"/>
            </w:r>
            <w:r>
              <w:rPr>
                <w:noProof/>
                <w:webHidden/>
              </w:rPr>
              <w:instrText xml:space="preserve"> PAGEREF _Toc229216341 \h </w:instrText>
            </w:r>
            <w:r>
              <w:rPr>
                <w:noProof/>
                <w:webHidden/>
              </w:rPr>
            </w:r>
            <w:r>
              <w:rPr>
                <w:noProof/>
                <w:webHidden/>
              </w:rPr>
              <w:fldChar w:fldCharType="separate"/>
            </w:r>
            <w:r>
              <w:rPr>
                <w:noProof/>
                <w:webHidden/>
              </w:rPr>
              <w:t>7</w:t>
            </w:r>
            <w:r>
              <w:rPr>
                <w:noProof/>
                <w:webHidden/>
              </w:rPr>
              <w:fldChar w:fldCharType="end"/>
            </w:r>
          </w:hyperlink>
        </w:p>
        <w:p w14:paraId="2325EBB5" w14:textId="77777777" w:rsidR="0050476D" w:rsidRDefault="0050476D">
          <w:pPr>
            <w:pStyle w:val="Verzeichnis2"/>
            <w:tabs>
              <w:tab w:val="right" w:leader="dot" w:pos="9396"/>
            </w:tabs>
            <w:rPr>
              <w:noProof/>
            </w:rPr>
          </w:pPr>
          <w:hyperlink w:anchor="_Toc229216342" w:history="1">
            <w:r w:rsidRPr="00B36497">
              <w:rPr>
                <w:rStyle w:val="Hyperlink"/>
                <w:rFonts w:ascii="Arial" w:eastAsiaTheme="majorEastAsia" w:hAnsi="Arial"/>
                <w:noProof/>
              </w:rPr>
              <w:t>3.3 Supabase</w:t>
            </w:r>
            <w:r>
              <w:rPr>
                <w:noProof/>
                <w:webHidden/>
              </w:rPr>
              <w:tab/>
            </w:r>
            <w:r>
              <w:rPr>
                <w:noProof/>
                <w:webHidden/>
              </w:rPr>
              <w:fldChar w:fldCharType="begin"/>
            </w:r>
            <w:r>
              <w:rPr>
                <w:noProof/>
                <w:webHidden/>
              </w:rPr>
              <w:instrText xml:space="preserve"> PAGEREF _Toc229216342 \h </w:instrText>
            </w:r>
            <w:r>
              <w:rPr>
                <w:noProof/>
                <w:webHidden/>
              </w:rPr>
            </w:r>
            <w:r>
              <w:rPr>
                <w:noProof/>
                <w:webHidden/>
              </w:rPr>
              <w:fldChar w:fldCharType="separate"/>
            </w:r>
            <w:r>
              <w:rPr>
                <w:noProof/>
                <w:webHidden/>
              </w:rPr>
              <w:t>7</w:t>
            </w:r>
            <w:r>
              <w:rPr>
                <w:noProof/>
                <w:webHidden/>
              </w:rPr>
              <w:fldChar w:fldCharType="end"/>
            </w:r>
          </w:hyperlink>
        </w:p>
        <w:p w14:paraId="00D04D0F" w14:textId="77777777" w:rsidR="0050476D" w:rsidRDefault="0050476D">
          <w:pPr>
            <w:pStyle w:val="Verzeichnis2"/>
            <w:tabs>
              <w:tab w:val="right" w:leader="dot" w:pos="9396"/>
            </w:tabs>
            <w:rPr>
              <w:noProof/>
            </w:rPr>
          </w:pPr>
          <w:hyperlink w:anchor="_Toc229216343" w:history="1">
            <w:r w:rsidRPr="00B36497">
              <w:rPr>
                <w:rStyle w:val="Hyperlink"/>
                <w:rFonts w:ascii="Arial" w:eastAsiaTheme="majorEastAsia" w:hAnsi="Arial"/>
                <w:noProof/>
              </w:rPr>
              <w:t>3.4 Bun (TwitchAddon)</w:t>
            </w:r>
            <w:r>
              <w:rPr>
                <w:noProof/>
                <w:webHidden/>
              </w:rPr>
              <w:tab/>
            </w:r>
            <w:r>
              <w:rPr>
                <w:noProof/>
                <w:webHidden/>
              </w:rPr>
              <w:fldChar w:fldCharType="begin"/>
            </w:r>
            <w:r>
              <w:rPr>
                <w:noProof/>
                <w:webHidden/>
              </w:rPr>
              <w:instrText xml:space="preserve"> PAGEREF _Toc229216343 \h </w:instrText>
            </w:r>
            <w:r>
              <w:rPr>
                <w:noProof/>
                <w:webHidden/>
              </w:rPr>
            </w:r>
            <w:r>
              <w:rPr>
                <w:noProof/>
                <w:webHidden/>
              </w:rPr>
              <w:fldChar w:fldCharType="separate"/>
            </w:r>
            <w:r>
              <w:rPr>
                <w:noProof/>
                <w:webHidden/>
              </w:rPr>
              <w:t>7</w:t>
            </w:r>
            <w:r>
              <w:rPr>
                <w:noProof/>
                <w:webHidden/>
              </w:rPr>
              <w:fldChar w:fldCharType="end"/>
            </w:r>
          </w:hyperlink>
        </w:p>
        <w:p w14:paraId="5228E4CE" w14:textId="77777777" w:rsidR="0050476D" w:rsidRDefault="0050476D">
          <w:pPr>
            <w:pStyle w:val="Verzeichnis2"/>
            <w:tabs>
              <w:tab w:val="right" w:leader="dot" w:pos="9396"/>
            </w:tabs>
            <w:rPr>
              <w:noProof/>
            </w:rPr>
          </w:pPr>
          <w:hyperlink w:anchor="_Toc229216344" w:history="1">
            <w:r w:rsidRPr="00B36497">
              <w:rPr>
                <w:rStyle w:val="Hyperlink"/>
                <w:rFonts w:ascii="Arial" w:eastAsiaTheme="majorEastAsia" w:hAnsi="Arial"/>
                <w:noProof/>
              </w:rPr>
              <w:t>3.5 Docker &amp; Nginx</w:t>
            </w:r>
            <w:r>
              <w:rPr>
                <w:noProof/>
                <w:webHidden/>
              </w:rPr>
              <w:tab/>
            </w:r>
            <w:r>
              <w:rPr>
                <w:noProof/>
                <w:webHidden/>
              </w:rPr>
              <w:fldChar w:fldCharType="begin"/>
            </w:r>
            <w:r>
              <w:rPr>
                <w:noProof/>
                <w:webHidden/>
              </w:rPr>
              <w:instrText xml:space="preserve"> PAGEREF _Toc229216344 \h </w:instrText>
            </w:r>
            <w:r>
              <w:rPr>
                <w:noProof/>
                <w:webHidden/>
              </w:rPr>
            </w:r>
            <w:r>
              <w:rPr>
                <w:noProof/>
                <w:webHidden/>
              </w:rPr>
              <w:fldChar w:fldCharType="separate"/>
            </w:r>
            <w:r>
              <w:rPr>
                <w:noProof/>
                <w:webHidden/>
              </w:rPr>
              <w:t>7</w:t>
            </w:r>
            <w:r>
              <w:rPr>
                <w:noProof/>
                <w:webHidden/>
              </w:rPr>
              <w:fldChar w:fldCharType="end"/>
            </w:r>
          </w:hyperlink>
        </w:p>
        <w:p w14:paraId="05DEA10F" w14:textId="77777777" w:rsidR="0050476D" w:rsidRDefault="0050476D">
          <w:pPr>
            <w:pStyle w:val="Verzeichnis1"/>
            <w:tabs>
              <w:tab w:val="right" w:leader="dot" w:pos="9396"/>
            </w:tabs>
            <w:rPr>
              <w:noProof/>
            </w:rPr>
          </w:pPr>
          <w:hyperlink w:anchor="_Toc229216345" w:history="1">
            <w:r w:rsidRPr="00B36497">
              <w:rPr>
                <w:rStyle w:val="Hyperlink"/>
                <w:rFonts w:ascii="Arial" w:eastAsiaTheme="majorEastAsia" w:hAnsi="Arial"/>
                <w:noProof/>
              </w:rPr>
              <w:t>4 Entwicklung</w:t>
            </w:r>
            <w:r>
              <w:rPr>
                <w:noProof/>
                <w:webHidden/>
              </w:rPr>
              <w:tab/>
            </w:r>
            <w:r>
              <w:rPr>
                <w:noProof/>
                <w:webHidden/>
              </w:rPr>
              <w:fldChar w:fldCharType="begin"/>
            </w:r>
            <w:r>
              <w:rPr>
                <w:noProof/>
                <w:webHidden/>
              </w:rPr>
              <w:instrText xml:space="preserve"> PAGEREF _Toc229216345 \h </w:instrText>
            </w:r>
            <w:r>
              <w:rPr>
                <w:noProof/>
                <w:webHidden/>
              </w:rPr>
            </w:r>
            <w:r>
              <w:rPr>
                <w:noProof/>
                <w:webHidden/>
              </w:rPr>
              <w:fldChar w:fldCharType="separate"/>
            </w:r>
            <w:r>
              <w:rPr>
                <w:noProof/>
                <w:webHidden/>
              </w:rPr>
              <w:t>8</w:t>
            </w:r>
            <w:r>
              <w:rPr>
                <w:noProof/>
                <w:webHidden/>
              </w:rPr>
              <w:fldChar w:fldCharType="end"/>
            </w:r>
          </w:hyperlink>
        </w:p>
        <w:p w14:paraId="48D582CF" w14:textId="77777777" w:rsidR="0050476D" w:rsidRDefault="0050476D">
          <w:pPr>
            <w:pStyle w:val="Verzeichnis2"/>
            <w:tabs>
              <w:tab w:val="right" w:leader="dot" w:pos="9396"/>
            </w:tabs>
            <w:rPr>
              <w:noProof/>
            </w:rPr>
          </w:pPr>
          <w:hyperlink w:anchor="_Toc229216346" w:history="1">
            <w:r w:rsidRPr="00B36497">
              <w:rPr>
                <w:rStyle w:val="Hyperlink"/>
                <w:rFonts w:ascii="Arial" w:eastAsiaTheme="majorEastAsia" w:hAnsi="Arial"/>
                <w:noProof/>
              </w:rPr>
              <w:t>4.1 Systemarchitektur</w:t>
            </w:r>
            <w:r>
              <w:rPr>
                <w:noProof/>
                <w:webHidden/>
              </w:rPr>
              <w:tab/>
            </w:r>
            <w:r>
              <w:rPr>
                <w:noProof/>
                <w:webHidden/>
              </w:rPr>
              <w:fldChar w:fldCharType="begin"/>
            </w:r>
            <w:r>
              <w:rPr>
                <w:noProof/>
                <w:webHidden/>
              </w:rPr>
              <w:instrText xml:space="preserve"> PAGEREF _Toc229216346 \h </w:instrText>
            </w:r>
            <w:r>
              <w:rPr>
                <w:noProof/>
                <w:webHidden/>
              </w:rPr>
            </w:r>
            <w:r>
              <w:rPr>
                <w:noProof/>
                <w:webHidden/>
              </w:rPr>
              <w:fldChar w:fldCharType="separate"/>
            </w:r>
            <w:r>
              <w:rPr>
                <w:noProof/>
                <w:webHidden/>
              </w:rPr>
              <w:t>8</w:t>
            </w:r>
            <w:r>
              <w:rPr>
                <w:noProof/>
                <w:webHidden/>
              </w:rPr>
              <w:fldChar w:fldCharType="end"/>
            </w:r>
          </w:hyperlink>
        </w:p>
        <w:p w14:paraId="4208082E" w14:textId="77777777" w:rsidR="0050476D" w:rsidRDefault="0050476D">
          <w:pPr>
            <w:pStyle w:val="Verzeichnis3"/>
            <w:tabs>
              <w:tab w:val="right" w:leader="dot" w:pos="9396"/>
            </w:tabs>
            <w:rPr>
              <w:noProof/>
            </w:rPr>
          </w:pPr>
          <w:hyperlink w:anchor="_Toc229216347" w:history="1">
            <w:r w:rsidRPr="00B36497">
              <w:rPr>
                <w:rStyle w:val="Hyperlink"/>
                <w:rFonts w:ascii="Arial" w:eastAsiaTheme="majorEastAsia" w:hAnsi="Arial"/>
                <w:noProof/>
              </w:rPr>
              <w:t>4.1.1 Frontend-Aufbau</w:t>
            </w:r>
            <w:r>
              <w:rPr>
                <w:noProof/>
                <w:webHidden/>
              </w:rPr>
              <w:tab/>
            </w:r>
            <w:r>
              <w:rPr>
                <w:noProof/>
                <w:webHidden/>
              </w:rPr>
              <w:fldChar w:fldCharType="begin"/>
            </w:r>
            <w:r>
              <w:rPr>
                <w:noProof/>
                <w:webHidden/>
              </w:rPr>
              <w:instrText xml:space="preserve"> PAGEREF _Toc229216347 \h </w:instrText>
            </w:r>
            <w:r>
              <w:rPr>
                <w:noProof/>
                <w:webHidden/>
              </w:rPr>
            </w:r>
            <w:r>
              <w:rPr>
                <w:noProof/>
                <w:webHidden/>
              </w:rPr>
              <w:fldChar w:fldCharType="separate"/>
            </w:r>
            <w:r>
              <w:rPr>
                <w:noProof/>
                <w:webHidden/>
              </w:rPr>
              <w:t>9</w:t>
            </w:r>
            <w:r>
              <w:rPr>
                <w:noProof/>
                <w:webHidden/>
              </w:rPr>
              <w:fldChar w:fldCharType="end"/>
            </w:r>
          </w:hyperlink>
        </w:p>
        <w:p w14:paraId="492EA367" w14:textId="77777777" w:rsidR="0050476D" w:rsidRDefault="0050476D">
          <w:pPr>
            <w:pStyle w:val="Verzeichnis3"/>
            <w:tabs>
              <w:tab w:val="right" w:leader="dot" w:pos="9396"/>
            </w:tabs>
            <w:rPr>
              <w:noProof/>
            </w:rPr>
          </w:pPr>
          <w:hyperlink w:anchor="_Toc229216348" w:history="1">
            <w:r w:rsidRPr="00B36497">
              <w:rPr>
                <w:rStyle w:val="Hyperlink"/>
                <w:rFonts w:ascii="Arial" w:eastAsiaTheme="majorEastAsia" w:hAnsi="Arial"/>
                <w:noProof/>
              </w:rPr>
              <w:t>4.1.2 Backend &amp; Datenmodell</w:t>
            </w:r>
            <w:r>
              <w:rPr>
                <w:noProof/>
                <w:webHidden/>
              </w:rPr>
              <w:tab/>
            </w:r>
            <w:r>
              <w:rPr>
                <w:noProof/>
                <w:webHidden/>
              </w:rPr>
              <w:fldChar w:fldCharType="begin"/>
            </w:r>
            <w:r>
              <w:rPr>
                <w:noProof/>
                <w:webHidden/>
              </w:rPr>
              <w:instrText xml:space="preserve"> PAGEREF _Toc229216348 \h </w:instrText>
            </w:r>
            <w:r>
              <w:rPr>
                <w:noProof/>
                <w:webHidden/>
              </w:rPr>
            </w:r>
            <w:r>
              <w:rPr>
                <w:noProof/>
                <w:webHidden/>
              </w:rPr>
              <w:fldChar w:fldCharType="separate"/>
            </w:r>
            <w:r>
              <w:rPr>
                <w:noProof/>
                <w:webHidden/>
              </w:rPr>
              <w:t>10</w:t>
            </w:r>
            <w:r>
              <w:rPr>
                <w:noProof/>
                <w:webHidden/>
              </w:rPr>
              <w:fldChar w:fldCharType="end"/>
            </w:r>
          </w:hyperlink>
        </w:p>
        <w:p w14:paraId="1D3F8654" w14:textId="77777777" w:rsidR="0050476D" w:rsidRDefault="0050476D">
          <w:pPr>
            <w:pStyle w:val="Verzeichnis3"/>
            <w:tabs>
              <w:tab w:val="right" w:leader="dot" w:pos="9396"/>
            </w:tabs>
            <w:rPr>
              <w:noProof/>
            </w:rPr>
          </w:pPr>
          <w:hyperlink w:anchor="_Toc229216349" w:history="1">
            <w:r w:rsidRPr="00B36497">
              <w:rPr>
                <w:rStyle w:val="Hyperlink"/>
                <w:rFonts w:ascii="Arial" w:eastAsiaTheme="majorEastAsia" w:hAnsi="Arial"/>
                <w:noProof/>
              </w:rPr>
              <w:t>4.1.3 TwitchAddon (Bot und Panel-Extension)</w:t>
            </w:r>
            <w:r>
              <w:rPr>
                <w:noProof/>
                <w:webHidden/>
              </w:rPr>
              <w:tab/>
            </w:r>
            <w:r>
              <w:rPr>
                <w:noProof/>
                <w:webHidden/>
              </w:rPr>
              <w:fldChar w:fldCharType="begin"/>
            </w:r>
            <w:r>
              <w:rPr>
                <w:noProof/>
                <w:webHidden/>
              </w:rPr>
              <w:instrText xml:space="preserve"> PAGEREF _Toc229216349 \h </w:instrText>
            </w:r>
            <w:r>
              <w:rPr>
                <w:noProof/>
                <w:webHidden/>
              </w:rPr>
            </w:r>
            <w:r>
              <w:rPr>
                <w:noProof/>
                <w:webHidden/>
              </w:rPr>
              <w:fldChar w:fldCharType="separate"/>
            </w:r>
            <w:r>
              <w:rPr>
                <w:noProof/>
                <w:webHidden/>
              </w:rPr>
              <w:t>10</w:t>
            </w:r>
            <w:r>
              <w:rPr>
                <w:noProof/>
                <w:webHidden/>
              </w:rPr>
              <w:fldChar w:fldCharType="end"/>
            </w:r>
          </w:hyperlink>
        </w:p>
        <w:p w14:paraId="29110B2D" w14:textId="77777777" w:rsidR="0050476D" w:rsidRDefault="0050476D">
          <w:pPr>
            <w:pStyle w:val="Verzeichnis3"/>
            <w:tabs>
              <w:tab w:val="right" w:leader="dot" w:pos="9396"/>
            </w:tabs>
            <w:rPr>
              <w:noProof/>
            </w:rPr>
          </w:pPr>
          <w:hyperlink w:anchor="_Toc229216350" w:history="1">
            <w:r w:rsidRPr="00B36497">
              <w:rPr>
                <w:rStyle w:val="Hyperlink"/>
                <w:rFonts w:ascii="Arial" w:eastAsiaTheme="majorEastAsia" w:hAnsi="Arial"/>
                <w:noProof/>
              </w:rPr>
              <w:t>4.1.4 Automatisierung über GitHub Actions und Edge Functions</w:t>
            </w:r>
            <w:r>
              <w:rPr>
                <w:noProof/>
                <w:webHidden/>
              </w:rPr>
              <w:tab/>
            </w:r>
            <w:r>
              <w:rPr>
                <w:noProof/>
                <w:webHidden/>
              </w:rPr>
              <w:fldChar w:fldCharType="begin"/>
            </w:r>
            <w:r>
              <w:rPr>
                <w:noProof/>
                <w:webHidden/>
              </w:rPr>
              <w:instrText xml:space="preserve"> PAGEREF _Toc229216350 \h </w:instrText>
            </w:r>
            <w:r>
              <w:rPr>
                <w:noProof/>
                <w:webHidden/>
              </w:rPr>
            </w:r>
            <w:r>
              <w:rPr>
                <w:noProof/>
                <w:webHidden/>
              </w:rPr>
              <w:fldChar w:fldCharType="separate"/>
            </w:r>
            <w:r>
              <w:rPr>
                <w:noProof/>
                <w:webHidden/>
              </w:rPr>
              <w:t>11</w:t>
            </w:r>
            <w:r>
              <w:rPr>
                <w:noProof/>
                <w:webHidden/>
              </w:rPr>
              <w:fldChar w:fldCharType="end"/>
            </w:r>
          </w:hyperlink>
        </w:p>
        <w:p w14:paraId="0DE67BD7" w14:textId="77777777" w:rsidR="0050476D" w:rsidRDefault="0050476D">
          <w:pPr>
            <w:pStyle w:val="Verzeichnis2"/>
            <w:tabs>
              <w:tab w:val="right" w:leader="dot" w:pos="9396"/>
            </w:tabs>
            <w:rPr>
              <w:noProof/>
            </w:rPr>
          </w:pPr>
          <w:hyperlink w:anchor="_Toc229216351" w:history="1">
            <w:r w:rsidRPr="00B36497">
              <w:rPr>
                <w:rStyle w:val="Hyperlink"/>
                <w:rFonts w:ascii="Arial" w:eastAsiaTheme="majorEastAsia" w:hAnsi="Arial"/>
                <w:noProof/>
              </w:rPr>
              <w:t>4.2 Design</w:t>
            </w:r>
            <w:r>
              <w:rPr>
                <w:noProof/>
                <w:webHidden/>
              </w:rPr>
              <w:tab/>
            </w:r>
            <w:r>
              <w:rPr>
                <w:noProof/>
                <w:webHidden/>
              </w:rPr>
              <w:fldChar w:fldCharType="begin"/>
            </w:r>
            <w:r>
              <w:rPr>
                <w:noProof/>
                <w:webHidden/>
              </w:rPr>
              <w:instrText xml:space="preserve"> PAGEREF _Toc229216351 \h </w:instrText>
            </w:r>
            <w:r>
              <w:rPr>
                <w:noProof/>
                <w:webHidden/>
              </w:rPr>
            </w:r>
            <w:r>
              <w:rPr>
                <w:noProof/>
                <w:webHidden/>
              </w:rPr>
              <w:fldChar w:fldCharType="separate"/>
            </w:r>
            <w:r>
              <w:rPr>
                <w:noProof/>
                <w:webHidden/>
              </w:rPr>
              <w:t>11</w:t>
            </w:r>
            <w:r>
              <w:rPr>
                <w:noProof/>
                <w:webHidden/>
              </w:rPr>
              <w:fldChar w:fldCharType="end"/>
            </w:r>
          </w:hyperlink>
        </w:p>
        <w:p w14:paraId="5E29AD50" w14:textId="77777777" w:rsidR="0050476D" w:rsidRDefault="0050476D">
          <w:pPr>
            <w:pStyle w:val="Verzeichnis2"/>
            <w:tabs>
              <w:tab w:val="right" w:leader="dot" w:pos="9396"/>
            </w:tabs>
            <w:rPr>
              <w:noProof/>
            </w:rPr>
          </w:pPr>
          <w:hyperlink w:anchor="_Toc229216352" w:history="1">
            <w:r w:rsidRPr="00B36497">
              <w:rPr>
                <w:rStyle w:val="Hyperlink"/>
                <w:rFonts w:ascii="Arial" w:eastAsiaTheme="majorEastAsia" w:hAnsi="Arial"/>
                <w:noProof/>
              </w:rPr>
              <w:t>4.3 Hosting</w:t>
            </w:r>
            <w:r>
              <w:rPr>
                <w:noProof/>
                <w:webHidden/>
              </w:rPr>
              <w:tab/>
            </w:r>
            <w:r>
              <w:rPr>
                <w:noProof/>
                <w:webHidden/>
              </w:rPr>
              <w:fldChar w:fldCharType="begin"/>
            </w:r>
            <w:r>
              <w:rPr>
                <w:noProof/>
                <w:webHidden/>
              </w:rPr>
              <w:instrText xml:space="preserve"> PAGEREF _Toc229216352 \h </w:instrText>
            </w:r>
            <w:r>
              <w:rPr>
                <w:noProof/>
                <w:webHidden/>
              </w:rPr>
            </w:r>
            <w:r>
              <w:rPr>
                <w:noProof/>
                <w:webHidden/>
              </w:rPr>
              <w:fldChar w:fldCharType="separate"/>
            </w:r>
            <w:r>
              <w:rPr>
                <w:noProof/>
                <w:webHidden/>
              </w:rPr>
              <w:t>12</w:t>
            </w:r>
            <w:r>
              <w:rPr>
                <w:noProof/>
                <w:webHidden/>
              </w:rPr>
              <w:fldChar w:fldCharType="end"/>
            </w:r>
          </w:hyperlink>
        </w:p>
        <w:p w14:paraId="7FEAB777" w14:textId="77777777" w:rsidR="0050476D" w:rsidRDefault="0050476D">
          <w:pPr>
            <w:pStyle w:val="Verzeichnis1"/>
            <w:tabs>
              <w:tab w:val="right" w:leader="dot" w:pos="9396"/>
            </w:tabs>
            <w:rPr>
              <w:noProof/>
            </w:rPr>
          </w:pPr>
          <w:hyperlink w:anchor="_Toc229216353" w:history="1">
            <w:r w:rsidRPr="00B36497">
              <w:rPr>
                <w:rStyle w:val="Hyperlink"/>
                <w:rFonts w:ascii="Arial" w:eastAsiaTheme="majorEastAsia" w:hAnsi="Arial"/>
                <w:noProof/>
              </w:rPr>
              <w:t>5 Tests</w:t>
            </w:r>
            <w:r>
              <w:rPr>
                <w:noProof/>
                <w:webHidden/>
              </w:rPr>
              <w:tab/>
            </w:r>
            <w:r>
              <w:rPr>
                <w:noProof/>
                <w:webHidden/>
              </w:rPr>
              <w:fldChar w:fldCharType="begin"/>
            </w:r>
            <w:r>
              <w:rPr>
                <w:noProof/>
                <w:webHidden/>
              </w:rPr>
              <w:instrText xml:space="preserve"> PAGEREF _Toc229216353 \h </w:instrText>
            </w:r>
            <w:r>
              <w:rPr>
                <w:noProof/>
                <w:webHidden/>
              </w:rPr>
            </w:r>
            <w:r>
              <w:rPr>
                <w:noProof/>
                <w:webHidden/>
              </w:rPr>
              <w:fldChar w:fldCharType="separate"/>
            </w:r>
            <w:r>
              <w:rPr>
                <w:noProof/>
                <w:webHidden/>
              </w:rPr>
              <w:t>13</w:t>
            </w:r>
            <w:r>
              <w:rPr>
                <w:noProof/>
                <w:webHidden/>
              </w:rPr>
              <w:fldChar w:fldCharType="end"/>
            </w:r>
          </w:hyperlink>
        </w:p>
        <w:p w14:paraId="6A8D5587" w14:textId="77777777" w:rsidR="0050476D" w:rsidRDefault="0050476D">
          <w:pPr>
            <w:pStyle w:val="Verzeichnis2"/>
            <w:tabs>
              <w:tab w:val="right" w:leader="dot" w:pos="9396"/>
            </w:tabs>
            <w:rPr>
              <w:noProof/>
            </w:rPr>
          </w:pPr>
          <w:hyperlink w:anchor="_Toc229216354" w:history="1">
            <w:r w:rsidRPr="00B36497">
              <w:rPr>
                <w:rStyle w:val="Hyperlink"/>
                <w:rFonts w:ascii="Arial" w:eastAsiaTheme="majorEastAsia" w:hAnsi="Arial"/>
                <w:noProof/>
              </w:rPr>
              <w:t>5.1 Unit-Tests</w:t>
            </w:r>
            <w:r>
              <w:rPr>
                <w:noProof/>
                <w:webHidden/>
              </w:rPr>
              <w:tab/>
            </w:r>
            <w:r>
              <w:rPr>
                <w:noProof/>
                <w:webHidden/>
              </w:rPr>
              <w:fldChar w:fldCharType="begin"/>
            </w:r>
            <w:r>
              <w:rPr>
                <w:noProof/>
                <w:webHidden/>
              </w:rPr>
              <w:instrText xml:space="preserve"> PAGEREF _Toc229216354 \h </w:instrText>
            </w:r>
            <w:r>
              <w:rPr>
                <w:noProof/>
                <w:webHidden/>
              </w:rPr>
            </w:r>
            <w:r>
              <w:rPr>
                <w:noProof/>
                <w:webHidden/>
              </w:rPr>
              <w:fldChar w:fldCharType="separate"/>
            </w:r>
            <w:r>
              <w:rPr>
                <w:noProof/>
                <w:webHidden/>
              </w:rPr>
              <w:t>13</w:t>
            </w:r>
            <w:r>
              <w:rPr>
                <w:noProof/>
                <w:webHidden/>
              </w:rPr>
              <w:fldChar w:fldCharType="end"/>
            </w:r>
          </w:hyperlink>
        </w:p>
        <w:p w14:paraId="4B16FB47" w14:textId="77777777" w:rsidR="0050476D" w:rsidRDefault="0050476D">
          <w:pPr>
            <w:pStyle w:val="Verzeichnis2"/>
            <w:tabs>
              <w:tab w:val="right" w:leader="dot" w:pos="9396"/>
            </w:tabs>
            <w:rPr>
              <w:noProof/>
            </w:rPr>
          </w:pPr>
          <w:hyperlink w:anchor="_Toc229216355" w:history="1">
            <w:r w:rsidRPr="00B36497">
              <w:rPr>
                <w:rStyle w:val="Hyperlink"/>
                <w:rFonts w:ascii="Arial" w:eastAsiaTheme="majorEastAsia" w:hAnsi="Arial"/>
                <w:noProof/>
              </w:rPr>
              <w:t>5.2 User-Tests</w:t>
            </w:r>
            <w:r>
              <w:rPr>
                <w:noProof/>
                <w:webHidden/>
              </w:rPr>
              <w:tab/>
            </w:r>
            <w:r>
              <w:rPr>
                <w:noProof/>
                <w:webHidden/>
              </w:rPr>
              <w:fldChar w:fldCharType="begin"/>
            </w:r>
            <w:r>
              <w:rPr>
                <w:noProof/>
                <w:webHidden/>
              </w:rPr>
              <w:instrText xml:space="preserve"> PAGEREF _Toc229216355 \h </w:instrText>
            </w:r>
            <w:r>
              <w:rPr>
                <w:noProof/>
                <w:webHidden/>
              </w:rPr>
            </w:r>
            <w:r>
              <w:rPr>
                <w:noProof/>
                <w:webHidden/>
              </w:rPr>
              <w:fldChar w:fldCharType="separate"/>
            </w:r>
            <w:r>
              <w:rPr>
                <w:noProof/>
                <w:webHidden/>
              </w:rPr>
              <w:t>13</w:t>
            </w:r>
            <w:r>
              <w:rPr>
                <w:noProof/>
                <w:webHidden/>
              </w:rPr>
              <w:fldChar w:fldCharType="end"/>
            </w:r>
          </w:hyperlink>
        </w:p>
        <w:p w14:paraId="4BB2A776" w14:textId="77777777" w:rsidR="0050476D" w:rsidRDefault="0050476D">
          <w:pPr>
            <w:pStyle w:val="Verzeichnis2"/>
            <w:tabs>
              <w:tab w:val="right" w:leader="dot" w:pos="9396"/>
            </w:tabs>
            <w:rPr>
              <w:noProof/>
            </w:rPr>
          </w:pPr>
          <w:hyperlink w:anchor="_Toc229216356" w:history="1">
            <w:r w:rsidRPr="00B36497">
              <w:rPr>
                <w:rStyle w:val="Hyperlink"/>
                <w:rFonts w:ascii="Arial" w:eastAsiaTheme="majorEastAsia" w:hAnsi="Arial"/>
                <w:noProof/>
              </w:rPr>
              <w:t>5.3 Performance- und Sicherheitsprüfung</w:t>
            </w:r>
            <w:r>
              <w:rPr>
                <w:noProof/>
                <w:webHidden/>
              </w:rPr>
              <w:tab/>
            </w:r>
            <w:r>
              <w:rPr>
                <w:noProof/>
                <w:webHidden/>
              </w:rPr>
              <w:fldChar w:fldCharType="begin"/>
            </w:r>
            <w:r>
              <w:rPr>
                <w:noProof/>
                <w:webHidden/>
              </w:rPr>
              <w:instrText xml:space="preserve"> PAGEREF _Toc229216356 \h </w:instrText>
            </w:r>
            <w:r>
              <w:rPr>
                <w:noProof/>
                <w:webHidden/>
              </w:rPr>
            </w:r>
            <w:r>
              <w:rPr>
                <w:noProof/>
                <w:webHidden/>
              </w:rPr>
              <w:fldChar w:fldCharType="separate"/>
            </w:r>
            <w:r>
              <w:rPr>
                <w:noProof/>
                <w:webHidden/>
              </w:rPr>
              <w:t>13</w:t>
            </w:r>
            <w:r>
              <w:rPr>
                <w:noProof/>
                <w:webHidden/>
              </w:rPr>
              <w:fldChar w:fldCharType="end"/>
            </w:r>
          </w:hyperlink>
        </w:p>
        <w:p w14:paraId="1FCF3D73" w14:textId="77777777" w:rsidR="0050476D" w:rsidRDefault="0050476D">
          <w:pPr>
            <w:pStyle w:val="Verzeichnis1"/>
            <w:tabs>
              <w:tab w:val="right" w:leader="dot" w:pos="9396"/>
            </w:tabs>
            <w:rPr>
              <w:noProof/>
            </w:rPr>
          </w:pPr>
          <w:hyperlink w:anchor="_Toc229216357" w:history="1">
            <w:r w:rsidRPr="00B36497">
              <w:rPr>
                <w:rStyle w:val="Hyperlink"/>
                <w:rFonts w:ascii="Arial" w:eastAsiaTheme="majorEastAsia" w:hAnsi="Arial"/>
                <w:noProof/>
              </w:rPr>
              <w:t>6 Setup</w:t>
            </w:r>
            <w:r>
              <w:rPr>
                <w:noProof/>
                <w:webHidden/>
              </w:rPr>
              <w:tab/>
            </w:r>
            <w:r>
              <w:rPr>
                <w:noProof/>
                <w:webHidden/>
              </w:rPr>
              <w:fldChar w:fldCharType="begin"/>
            </w:r>
            <w:r>
              <w:rPr>
                <w:noProof/>
                <w:webHidden/>
              </w:rPr>
              <w:instrText xml:space="preserve"> PAGEREF _Toc229216357 \h </w:instrText>
            </w:r>
            <w:r>
              <w:rPr>
                <w:noProof/>
                <w:webHidden/>
              </w:rPr>
            </w:r>
            <w:r>
              <w:rPr>
                <w:noProof/>
                <w:webHidden/>
              </w:rPr>
              <w:fldChar w:fldCharType="separate"/>
            </w:r>
            <w:r>
              <w:rPr>
                <w:noProof/>
                <w:webHidden/>
              </w:rPr>
              <w:t>14</w:t>
            </w:r>
            <w:r>
              <w:rPr>
                <w:noProof/>
                <w:webHidden/>
              </w:rPr>
              <w:fldChar w:fldCharType="end"/>
            </w:r>
          </w:hyperlink>
        </w:p>
        <w:p w14:paraId="6C75279C" w14:textId="77777777" w:rsidR="0050476D" w:rsidRDefault="0050476D">
          <w:pPr>
            <w:pStyle w:val="Verzeichnis1"/>
            <w:tabs>
              <w:tab w:val="right" w:leader="dot" w:pos="9396"/>
            </w:tabs>
            <w:rPr>
              <w:noProof/>
            </w:rPr>
          </w:pPr>
          <w:hyperlink w:anchor="_Toc229216358" w:history="1">
            <w:r w:rsidRPr="00B36497">
              <w:rPr>
                <w:rStyle w:val="Hyperlink"/>
                <w:rFonts w:ascii="Arial" w:eastAsiaTheme="majorEastAsia" w:hAnsi="Arial"/>
                <w:noProof/>
              </w:rPr>
              <w:t>7 Projektabschluss</w:t>
            </w:r>
            <w:r>
              <w:rPr>
                <w:noProof/>
                <w:webHidden/>
              </w:rPr>
              <w:tab/>
            </w:r>
            <w:r>
              <w:rPr>
                <w:noProof/>
                <w:webHidden/>
              </w:rPr>
              <w:fldChar w:fldCharType="begin"/>
            </w:r>
            <w:r>
              <w:rPr>
                <w:noProof/>
                <w:webHidden/>
              </w:rPr>
              <w:instrText xml:space="preserve"> PAGEREF _Toc229216358 \h </w:instrText>
            </w:r>
            <w:r>
              <w:rPr>
                <w:noProof/>
                <w:webHidden/>
              </w:rPr>
            </w:r>
            <w:r>
              <w:rPr>
                <w:noProof/>
                <w:webHidden/>
              </w:rPr>
              <w:fldChar w:fldCharType="separate"/>
            </w:r>
            <w:r>
              <w:rPr>
                <w:noProof/>
                <w:webHidden/>
              </w:rPr>
              <w:t>14</w:t>
            </w:r>
            <w:r>
              <w:rPr>
                <w:noProof/>
                <w:webHidden/>
              </w:rPr>
              <w:fldChar w:fldCharType="end"/>
            </w:r>
          </w:hyperlink>
        </w:p>
        <w:p w14:paraId="657D8CC5" w14:textId="77777777" w:rsidR="0050476D" w:rsidRDefault="0050476D">
          <w:pPr>
            <w:pStyle w:val="Verzeichnis2"/>
            <w:tabs>
              <w:tab w:val="right" w:leader="dot" w:pos="9396"/>
            </w:tabs>
            <w:rPr>
              <w:noProof/>
            </w:rPr>
          </w:pPr>
          <w:hyperlink w:anchor="_Toc229216359" w:history="1">
            <w:r w:rsidRPr="00B36497">
              <w:rPr>
                <w:rStyle w:val="Hyperlink"/>
                <w:rFonts w:ascii="Arial" w:eastAsiaTheme="majorEastAsia" w:hAnsi="Arial"/>
                <w:noProof/>
              </w:rPr>
              <w:t>7.1 Fazit</w:t>
            </w:r>
            <w:r>
              <w:rPr>
                <w:noProof/>
                <w:webHidden/>
              </w:rPr>
              <w:tab/>
            </w:r>
            <w:r>
              <w:rPr>
                <w:noProof/>
                <w:webHidden/>
              </w:rPr>
              <w:fldChar w:fldCharType="begin"/>
            </w:r>
            <w:r>
              <w:rPr>
                <w:noProof/>
                <w:webHidden/>
              </w:rPr>
              <w:instrText xml:space="preserve"> PAGEREF _Toc229216359 \h </w:instrText>
            </w:r>
            <w:r>
              <w:rPr>
                <w:noProof/>
                <w:webHidden/>
              </w:rPr>
            </w:r>
            <w:r>
              <w:rPr>
                <w:noProof/>
                <w:webHidden/>
              </w:rPr>
              <w:fldChar w:fldCharType="separate"/>
            </w:r>
            <w:r>
              <w:rPr>
                <w:noProof/>
                <w:webHidden/>
              </w:rPr>
              <w:t>14</w:t>
            </w:r>
            <w:r>
              <w:rPr>
                <w:noProof/>
                <w:webHidden/>
              </w:rPr>
              <w:fldChar w:fldCharType="end"/>
            </w:r>
          </w:hyperlink>
        </w:p>
        <w:p w14:paraId="1C8E6093" w14:textId="77777777" w:rsidR="0050476D" w:rsidRDefault="0050476D">
          <w:pPr>
            <w:pStyle w:val="Verzeichnis2"/>
            <w:tabs>
              <w:tab w:val="right" w:leader="dot" w:pos="9396"/>
            </w:tabs>
            <w:rPr>
              <w:noProof/>
            </w:rPr>
          </w:pPr>
          <w:hyperlink w:anchor="_Toc229216360" w:history="1">
            <w:r w:rsidRPr="00B36497">
              <w:rPr>
                <w:rStyle w:val="Hyperlink"/>
                <w:rFonts w:ascii="Arial" w:eastAsiaTheme="majorEastAsia" w:hAnsi="Arial"/>
                <w:noProof/>
              </w:rPr>
              <w:t>7.2 Herausforderungen</w:t>
            </w:r>
            <w:r>
              <w:rPr>
                <w:noProof/>
                <w:webHidden/>
              </w:rPr>
              <w:tab/>
            </w:r>
            <w:r>
              <w:rPr>
                <w:noProof/>
                <w:webHidden/>
              </w:rPr>
              <w:fldChar w:fldCharType="begin"/>
            </w:r>
            <w:r>
              <w:rPr>
                <w:noProof/>
                <w:webHidden/>
              </w:rPr>
              <w:instrText xml:space="preserve"> PAGEREF _Toc229216360 \h </w:instrText>
            </w:r>
            <w:r>
              <w:rPr>
                <w:noProof/>
                <w:webHidden/>
              </w:rPr>
            </w:r>
            <w:r>
              <w:rPr>
                <w:noProof/>
                <w:webHidden/>
              </w:rPr>
              <w:fldChar w:fldCharType="separate"/>
            </w:r>
            <w:r>
              <w:rPr>
                <w:noProof/>
                <w:webHidden/>
              </w:rPr>
              <w:t>15</w:t>
            </w:r>
            <w:r>
              <w:rPr>
                <w:noProof/>
                <w:webHidden/>
              </w:rPr>
              <w:fldChar w:fldCharType="end"/>
            </w:r>
          </w:hyperlink>
        </w:p>
        <w:p w14:paraId="1D1B964F" w14:textId="77777777" w:rsidR="0050476D" w:rsidRDefault="0050476D">
          <w:pPr>
            <w:pStyle w:val="Verzeichnis2"/>
            <w:tabs>
              <w:tab w:val="right" w:leader="dot" w:pos="9396"/>
            </w:tabs>
            <w:rPr>
              <w:noProof/>
            </w:rPr>
          </w:pPr>
          <w:hyperlink w:anchor="_Toc229216361" w:history="1">
            <w:r w:rsidRPr="00B36497">
              <w:rPr>
                <w:rStyle w:val="Hyperlink"/>
                <w:rFonts w:ascii="Arial" w:eastAsiaTheme="majorEastAsia" w:hAnsi="Arial"/>
                <w:noProof/>
              </w:rPr>
              <w:t>7.3 Zukunftspotential</w:t>
            </w:r>
            <w:r>
              <w:rPr>
                <w:noProof/>
                <w:webHidden/>
              </w:rPr>
              <w:tab/>
            </w:r>
            <w:r>
              <w:rPr>
                <w:noProof/>
                <w:webHidden/>
              </w:rPr>
              <w:fldChar w:fldCharType="begin"/>
            </w:r>
            <w:r>
              <w:rPr>
                <w:noProof/>
                <w:webHidden/>
              </w:rPr>
              <w:instrText xml:space="preserve"> PAGEREF _Toc229216361 \h </w:instrText>
            </w:r>
            <w:r>
              <w:rPr>
                <w:noProof/>
                <w:webHidden/>
              </w:rPr>
            </w:r>
            <w:r>
              <w:rPr>
                <w:noProof/>
                <w:webHidden/>
              </w:rPr>
              <w:fldChar w:fldCharType="separate"/>
            </w:r>
            <w:r>
              <w:rPr>
                <w:noProof/>
                <w:webHidden/>
              </w:rPr>
              <w:t>15</w:t>
            </w:r>
            <w:r>
              <w:rPr>
                <w:noProof/>
                <w:webHidden/>
              </w:rPr>
              <w:fldChar w:fldCharType="end"/>
            </w:r>
          </w:hyperlink>
        </w:p>
        <w:p w14:paraId="4662234D" w14:textId="77777777" w:rsidR="0050476D" w:rsidRDefault="0050476D">
          <w:pPr>
            <w:pStyle w:val="Verzeichnis1"/>
            <w:tabs>
              <w:tab w:val="right" w:leader="dot" w:pos="9396"/>
            </w:tabs>
            <w:rPr>
              <w:noProof/>
            </w:rPr>
          </w:pPr>
          <w:hyperlink w:anchor="_Toc229216362" w:history="1">
            <w:r w:rsidRPr="00B36497">
              <w:rPr>
                <w:rStyle w:val="Hyperlink"/>
                <w:rFonts w:ascii="Arial" w:eastAsiaTheme="majorEastAsia" w:hAnsi="Arial"/>
                <w:noProof/>
              </w:rPr>
              <w:t>8 Eigenständigkeitserklärung</w:t>
            </w:r>
            <w:r>
              <w:rPr>
                <w:noProof/>
                <w:webHidden/>
              </w:rPr>
              <w:tab/>
            </w:r>
            <w:r>
              <w:rPr>
                <w:noProof/>
                <w:webHidden/>
              </w:rPr>
              <w:fldChar w:fldCharType="begin"/>
            </w:r>
            <w:r>
              <w:rPr>
                <w:noProof/>
                <w:webHidden/>
              </w:rPr>
              <w:instrText xml:space="preserve"> PAGEREF _Toc229216362 \h </w:instrText>
            </w:r>
            <w:r>
              <w:rPr>
                <w:noProof/>
                <w:webHidden/>
              </w:rPr>
            </w:r>
            <w:r>
              <w:rPr>
                <w:noProof/>
                <w:webHidden/>
              </w:rPr>
              <w:fldChar w:fldCharType="separate"/>
            </w:r>
            <w:r>
              <w:rPr>
                <w:noProof/>
                <w:webHidden/>
              </w:rPr>
              <w:t>17</w:t>
            </w:r>
            <w:r>
              <w:rPr>
                <w:noProof/>
                <w:webHidden/>
              </w:rPr>
              <w:fldChar w:fldCharType="end"/>
            </w:r>
          </w:hyperlink>
        </w:p>
        <w:p w14:paraId="3DF10934" w14:textId="77777777" w:rsidR="0050476D" w:rsidRDefault="0050476D">
          <w:r>
            <w:rPr>
              <w:b/>
              <w:bCs/>
            </w:rPr>
            <w:fldChar w:fldCharType="end"/>
          </w:r>
        </w:p>
      </w:sdtContent>
    </w:sdt>
    <w:p w14:paraId="62FAEDA0" w14:textId="77777777" w:rsidR="0050476D" w:rsidRDefault="0050476D">
      <w:pPr>
        <w:sectPr w:rsidR="0050476D" w:rsidSect="0050476D">
          <w:footerReference w:type="default" r:id="rId12"/>
          <w:pgSz w:w="12240" w:h="15840"/>
          <w:pgMar w:top="1417" w:right="1417" w:bottom="1417" w:left="1417" w:header="720" w:footer="720" w:gutter="0"/>
          <w:pgNumType w:start="1"/>
          <w:cols w:space="720"/>
          <w:docGrid w:linePitch="360"/>
        </w:sectPr>
      </w:pPr>
    </w:p>
    <w:p w14:paraId="4F7AF5E1" w14:textId="77777777" w:rsidR="00BC65F9" w:rsidRPr="00BD4EF3" w:rsidRDefault="00000000">
      <w:pPr>
        <w:pStyle w:val="berschrift1"/>
        <w:spacing w:before="320" w:after="160"/>
        <w:rPr>
          <w:lang w:val="de-DE"/>
        </w:rPr>
      </w:pPr>
      <w:bookmarkStart w:id="0" w:name="_Toc229216330"/>
      <w:r w:rsidRPr="00BD4EF3">
        <w:rPr>
          <w:rFonts w:ascii="Arial" w:hAnsi="Arial"/>
          <w:lang w:val="de-DE"/>
        </w:rPr>
        <w:lastRenderedPageBreak/>
        <w:t>1 Themenstellung</w:t>
      </w:r>
      <w:bookmarkEnd w:id="0"/>
    </w:p>
    <w:p w14:paraId="3B37A203" w14:textId="77777777" w:rsidR="00BC65F9" w:rsidRPr="00BD4EF3" w:rsidRDefault="00000000">
      <w:pPr>
        <w:pStyle w:val="berschrift2"/>
        <w:spacing w:before="320" w:after="160"/>
        <w:rPr>
          <w:lang w:val="de-DE"/>
        </w:rPr>
      </w:pPr>
      <w:bookmarkStart w:id="1" w:name="_Toc229216331"/>
      <w:r w:rsidRPr="00BD4EF3">
        <w:rPr>
          <w:rFonts w:ascii="Arial" w:hAnsi="Arial"/>
          <w:lang w:val="de-DE"/>
        </w:rPr>
        <w:t>1.1 Allgemeine Vorstellung und Eingrenzung der Thematik</w:t>
      </w:r>
      <w:bookmarkEnd w:id="1"/>
    </w:p>
    <w:p w14:paraId="604F2ECB" w14:textId="77777777" w:rsidR="00BC65F9" w:rsidRPr="00BD4EF3" w:rsidRDefault="00000000">
      <w:pPr>
        <w:spacing w:after="160" w:line="336" w:lineRule="auto"/>
        <w:jc w:val="both"/>
        <w:rPr>
          <w:lang w:val="de-DE"/>
        </w:rPr>
      </w:pPr>
      <w:r w:rsidRPr="00BD4EF3">
        <w:rPr>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BD4EF3" w:rsidRDefault="00000000">
      <w:pPr>
        <w:spacing w:after="160" w:line="336" w:lineRule="auto"/>
        <w:jc w:val="both"/>
        <w:rPr>
          <w:lang w:val="de-DE"/>
        </w:rPr>
      </w:pPr>
      <w:r w:rsidRPr="00BD4EF3">
        <w:rPr>
          <w:lang w:val="de-DE"/>
        </w:rPr>
        <w:t>Der aktuelle Entwicklungsstand zeigt ein wachsendes Angebot an Plattformen wie StreamElements oder Linktree, die jedoch entweder auf Monetarisierung ausgelegt oder technisch inflexibel sind. Das Projekt setzt deshalb auf eine selbst gehostete, quelloffene Lösung auf Basis moderner Webtechnologien (React, TypeScript, Vite, Supabase), ergänzt durch einen Discord-Bot und ein Twitch-Addon für eine nahtlose Community-Anbindung. Im Fokus steht von Beginn an ein Baukasten-Gedanke: Die Plattform soll nicht nur einen einzelnen Kanal bedienen, sondern als wiederverwendbare Vorlage für beliebige weitere Streamer dienen.</w:t>
      </w:r>
    </w:p>
    <w:p w14:paraId="502B4243" w14:textId="77777777" w:rsidR="00BC65F9" w:rsidRPr="00BD4EF3" w:rsidRDefault="00000000">
      <w:pPr>
        <w:pStyle w:val="berschrift2"/>
        <w:spacing w:before="320" w:after="160"/>
        <w:rPr>
          <w:lang w:val="de-DE"/>
        </w:rPr>
      </w:pPr>
      <w:bookmarkStart w:id="2" w:name="_Toc229216332"/>
      <w:r w:rsidRPr="00BD4EF3">
        <w:rPr>
          <w:rFonts w:ascii="Arial" w:hAnsi="Arial"/>
          <w:lang w:val="de-DE"/>
        </w:rPr>
        <w:t>1.2 Konkrete Aufgabenstellung</w:t>
      </w:r>
      <w:bookmarkEnd w:id="2"/>
    </w:p>
    <w:p w14:paraId="2699D38A" w14:textId="77777777" w:rsidR="00BC65F9" w:rsidRPr="00BD4EF3" w:rsidRDefault="00000000">
      <w:pPr>
        <w:spacing w:after="160" w:line="336" w:lineRule="auto"/>
        <w:jc w:val="both"/>
        <w:rPr>
          <w:lang w:val="de-DE"/>
        </w:rPr>
      </w:pPr>
      <w:r w:rsidRPr="00BD4EF3">
        <w:rPr>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BD4EF3" w:rsidRDefault="00000000">
      <w:pPr>
        <w:spacing w:after="160" w:line="336" w:lineRule="auto"/>
        <w:jc w:val="both"/>
        <w:rPr>
          <w:lang w:val="de-DE"/>
        </w:rPr>
      </w:pPr>
      <w:r w:rsidRPr="00BD4EF3">
        <w:rPr>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CEF3884" w14:textId="77777777" w:rsidR="00BC65F9" w:rsidRPr="00BD4EF3" w:rsidRDefault="00000000">
      <w:pPr>
        <w:pStyle w:val="berschrift2"/>
        <w:spacing w:before="320" w:after="160"/>
        <w:rPr>
          <w:lang w:val="de-DE"/>
        </w:rPr>
      </w:pPr>
      <w:bookmarkStart w:id="3" w:name="_Toc229216333"/>
      <w:r w:rsidRPr="00BD4EF3">
        <w:rPr>
          <w:rFonts w:ascii="Arial" w:hAnsi="Arial"/>
          <w:lang w:val="de-DE"/>
        </w:rPr>
        <w:lastRenderedPageBreak/>
        <w:t>1.3 Vorgehensweise und Methodik</w:t>
      </w:r>
      <w:bookmarkEnd w:id="3"/>
    </w:p>
    <w:p w14:paraId="405805C8" w14:textId="77777777" w:rsidR="00BC65F9" w:rsidRPr="00BD4EF3" w:rsidRDefault="00000000">
      <w:pPr>
        <w:spacing w:after="160" w:line="336" w:lineRule="auto"/>
        <w:jc w:val="both"/>
        <w:rPr>
          <w:lang w:val="de-DE"/>
        </w:rPr>
      </w:pPr>
      <w:r w:rsidRPr="00BD4EF3">
        <w:rPr>
          <w:lang w:val="de-DE"/>
        </w:rPr>
        <w:t>Die Vorgehensweise folgt einem iterativen Entwicklungsansatz. Zunächst werden Anforderungen auf Basis des realen Einsatzkontexts (Twitch-Kanal, Discord-Community) erhoben und in GitHub Issues überführt. Anschließend wird die technische Architektur geplant: Frontend mit React/TypeScript/Vite, Backend-Datenhaltung über Supabase (PostgreSQL) sowie ein Twitch-Addon für den Einsatz im Stream-Overlay. Hinzu kommt ein Discord-Bot als eigenständiger Dienst, um Informationen der Seite zu verteilen, da sich Discord in der Branche als Standard etabliert hat.</w:t>
      </w:r>
    </w:p>
    <w:p w14:paraId="0BE29DBB" w14:textId="77777777" w:rsidR="00BC65F9" w:rsidRPr="00BD4EF3" w:rsidRDefault="00000000">
      <w:pPr>
        <w:spacing w:after="160" w:line="336" w:lineRule="auto"/>
        <w:jc w:val="both"/>
        <w:rPr>
          <w:lang w:val="de-DE"/>
        </w:rPr>
      </w:pPr>
      <w:r w:rsidRPr="00BD4EF3">
        <w:rPr>
          <w:lang w:val="de-DE"/>
        </w:rPr>
        <w:t>Ein zentrales Ziel der Architekturentscheidungen ist es, die Betriebskosten auf ein Minimum zu reduzieren. Das Hosting wird so gestaltet, dass abgesehen von der Domain keine laufenden Kosten entstehen. Das Frontend wird auf GitHub Pages oder Vercel (Free Tier) deployed, die Datenbankschicht über den gebührenfreien Supabase-Plan betrieben und der Discord-Bot auf Render.com im kostenlosen Tier gehostet. Durch die Kombination dieser Dienste entsteht eine vollständig betriebsfähige Infrastruktur ohne monatliche Ausgaben.</w:t>
      </w:r>
    </w:p>
    <w:p w14:paraId="0FC9BAC5" w14:textId="77777777" w:rsidR="00BC65F9" w:rsidRPr="00BD4EF3" w:rsidRDefault="00000000">
      <w:pPr>
        <w:spacing w:after="160" w:line="336" w:lineRule="auto"/>
        <w:jc w:val="both"/>
        <w:rPr>
          <w:lang w:val="de-DE"/>
        </w:rPr>
      </w:pPr>
      <w:r w:rsidRPr="00BD4EF3">
        <w:rPr>
          <w:lang w:val="de-DE"/>
        </w:rPr>
        <w:t>Datensicherheit ist ein weiterer wichtiger Punkt. Sensible Daten wie API-Keys und Datenbankzugänge werden ausschließlich über Umgebungsvariablen verwaltet und sind nicht im Repository enthalten. Eine .env.example-Datei dokumentiert die benötigten Variablen ohne reale Werte. Auf Serverseite werden Secrets über die Umgebungsvariablen-Verwaltung von Render.com gespeichert, Supabase-seitig über die integrierte Secrets-Verwaltung (Supabase Vault). Die Abhängigkeiten werden regelmäßig mittels npm audit auf bekannte Schwachstellen geprüft; zusätzlich stellt GitHub Dependabot automatisch Warnungen bei verwundbaren Paketen bereit.</w:t>
      </w:r>
    </w:p>
    <w:p w14:paraId="490ED502" w14:textId="77777777" w:rsidR="00BC65F9" w:rsidRPr="00BD4EF3" w:rsidRDefault="00000000">
      <w:pPr>
        <w:spacing w:after="160" w:line="336" w:lineRule="auto"/>
        <w:jc w:val="both"/>
        <w:rPr>
          <w:lang w:val="de-DE"/>
        </w:rPr>
      </w:pPr>
      <w:r w:rsidRPr="00BD4EF3">
        <w:rPr>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590E8577" w14:textId="77777777" w:rsidR="00BC65F9" w:rsidRPr="00BD4EF3" w:rsidRDefault="00000000">
      <w:pPr>
        <w:pStyle w:val="berschrift2"/>
        <w:spacing w:before="320" w:after="160"/>
        <w:rPr>
          <w:lang w:val="de-DE"/>
        </w:rPr>
      </w:pPr>
      <w:bookmarkStart w:id="4" w:name="_Toc229216334"/>
      <w:r w:rsidRPr="00BD4EF3">
        <w:rPr>
          <w:rFonts w:ascii="Arial" w:hAnsi="Arial"/>
          <w:lang w:val="de-DE"/>
        </w:rPr>
        <w:t>1.4 Zielsetzung und Anforderungen</w:t>
      </w:r>
      <w:bookmarkEnd w:id="4"/>
    </w:p>
    <w:p w14:paraId="1D231AF9" w14:textId="77777777" w:rsidR="00BC65F9" w:rsidRPr="00BD4EF3" w:rsidRDefault="00000000">
      <w:pPr>
        <w:spacing w:after="160" w:line="336" w:lineRule="auto"/>
        <w:jc w:val="both"/>
        <w:rPr>
          <w:lang w:val="de-DE"/>
        </w:rPr>
      </w:pPr>
      <w:r w:rsidRPr="00BD4EF3">
        <w:rPr>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BD4EF3" w:rsidRDefault="00000000">
      <w:pPr>
        <w:spacing w:after="160" w:line="336" w:lineRule="auto"/>
        <w:jc w:val="both"/>
        <w:rPr>
          <w:lang w:val="de-DE"/>
        </w:rPr>
      </w:pPr>
      <w:r w:rsidRPr="00BD4EF3">
        <w:rPr>
          <w:lang w:val="de-DE"/>
        </w:rPr>
        <w:lastRenderedPageBreak/>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BD4EF3" w:rsidRDefault="00000000">
      <w:pPr>
        <w:spacing w:after="160" w:line="336" w:lineRule="auto"/>
        <w:jc w:val="both"/>
        <w:rPr>
          <w:lang w:val="de-DE"/>
        </w:rPr>
      </w:pPr>
      <w:r w:rsidRPr="00BD4EF3">
        <w:rPr>
          <w:lang w:val="de-DE"/>
        </w:rPr>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46C4C4BF" w14:textId="77777777" w:rsidR="00BC65F9" w:rsidRPr="00BD4EF3" w:rsidRDefault="00000000">
      <w:pPr>
        <w:pStyle w:val="berschrift1"/>
        <w:spacing w:before="320" w:after="160"/>
        <w:rPr>
          <w:lang w:val="de-DE"/>
        </w:rPr>
      </w:pPr>
      <w:bookmarkStart w:id="5" w:name="_Toc229216335"/>
      <w:r w:rsidRPr="00BD4EF3">
        <w:rPr>
          <w:rFonts w:ascii="Arial" w:hAnsi="Arial"/>
          <w:lang w:val="de-DE"/>
        </w:rPr>
        <w:t>2 Das Baukasten-Prinzip</w:t>
      </w:r>
      <w:bookmarkEnd w:id="5"/>
    </w:p>
    <w:p w14:paraId="05BCA0DE" w14:textId="77777777" w:rsidR="00BC65F9" w:rsidRPr="00BD4EF3" w:rsidRDefault="00000000">
      <w:pPr>
        <w:spacing w:after="160" w:line="336" w:lineRule="auto"/>
        <w:jc w:val="both"/>
        <w:rPr>
          <w:lang w:val="de-DE"/>
        </w:rPr>
      </w:pPr>
      <w:r w:rsidRPr="00BD4EF3">
        <w:rPr>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0741115" w14:textId="77777777" w:rsidR="00BC65F9" w:rsidRPr="00BD4EF3" w:rsidRDefault="00000000">
      <w:pPr>
        <w:pStyle w:val="berschrift2"/>
        <w:spacing w:before="320" w:after="160"/>
        <w:rPr>
          <w:lang w:val="de-DE"/>
        </w:rPr>
      </w:pPr>
      <w:bookmarkStart w:id="6" w:name="_Toc229216336"/>
      <w:r w:rsidRPr="00BD4EF3">
        <w:rPr>
          <w:rFonts w:ascii="Arial" w:hAnsi="Arial"/>
          <w:lang w:val="de-DE"/>
        </w:rPr>
        <w:t>2.1 Konfigurationsebene 1 – siteConfig.ts</w:t>
      </w:r>
      <w:bookmarkEnd w:id="6"/>
    </w:p>
    <w:p w14:paraId="6FC02173" w14:textId="77777777" w:rsidR="00BC65F9" w:rsidRPr="00BD4EF3" w:rsidRDefault="00000000">
      <w:pPr>
        <w:spacing w:after="160" w:line="336" w:lineRule="auto"/>
        <w:jc w:val="both"/>
        <w:rPr>
          <w:lang w:val="de-DE"/>
        </w:rPr>
      </w:pPr>
      <w:r w:rsidRPr="00BD4EF3">
        <w:rPr>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BD4EF3" w:rsidRDefault="00000000">
      <w:pPr>
        <w:spacing w:after="160" w:line="336" w:lineRule="auto"/>
        <w:jc w:val="both"/>
        <w:rPr>
          <w:lang w:val="de-DE"/>
        </w:rPr>
      </w:pPr>
      <w:r w:rsidRPr="00BD4EF3">
        <w:rPr>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7A5413E" w14:textId="77777777" w:rsidR="00BC65F9" w:rsidRPr="00BD4EF3" w:rsidRDefault="00000000">
      <w:pPr>
        <w:pStyle w:val="berschrift2"/>
        <w:spacing w:before="320" w:after="160"/>
        <w:rPr>
          <w:lang w:val="de-DE"/>
        </w:rPr>
      </w:pPr>
      <w:bookmarkStart w:id="7" w:name="_Toc229216337"/>
      <w:r w:rsidRPr="00BD4EF3">
        <w:rPr>
          <w:rFonts w:ascii="Arial" w:hAnsi="Arial"/>
          <w:lang w:val="de-DE"/>
        </w:rPr>
        <w:lastRenderedPageBreak/>
        <w:t>2.2 Konfigurationsebene 2 – i18n-Sprachdateien</w:t>
      </w:r>
      <w:bookmarkEnd w:id="7"/>
    </w:p>
    <w:p w14:paraId="09C4AC03" w14:textId="77777777" w:rsidR="00BC65F9" w:rsidRPr="00BD4EF3" w:rsidRDefault="00000000">
      <w:pPr>
        <w:spacing w:after="160" w:line="336" w:lineRule="auto"/>
        <w:jc w:val="both"/>
        <w:rPr>
          <w:lang w:val="de-DE"/>
        </w:rPr>
      </w:pPr>
      <w:r w:rsidRPr="00BD4EF3">
        <w:rPr>
          <w:lang w:val="de-DE"/>
        </w:rPr>
        <w:t>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den OnlyBart-Wording ändern, indem er ausschließlich die Sprachdatei anpasst. Ein automatisierter Übersetzungslauf („scripts/translate.ts“) hält die englischsprachige Version mit der deutschen Vorlage synchron.</w:t>
      </w:r>
    </w:p>
    <w:p w14:paraId="5907A350" w14:textId="77777777" w:rsidR="00BC65F9" w:rsidRPr="00BD4EF3" w:rsidRDefault="00000000">
      <w:pPr>
        <w:spacing w:after="160" w:line="336" w:lineRule="auto"/>
        <w:jc w:val="both"/>
        <w:rPr>
          <w:lang w:val="de-DE"/>
        </w:rPr>
      </w:pPr>
      <w:r w:rsidRPr="00BD4EF3">
        <w:rPr>
          <w:lang w:val="de-DE"/>
        </w:rPr>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1511250F" w14:textId="77777777" w:rsidR="00BC65F9" w:rsidRPr="00BD4EF3" w:rsidRDefault="00000000">
      <w:pPr>
        <w:pStyle w:val="berschrift2"/>
        <w:spacing w:before="320" w:after="160"/>
        <w:rPr>
          <w:lang w:val="de-DE"/>
        </w:rPr>
      </w:pPr>
      <w:bookmarkStart w:id="8" w:name="_Toc229216338"/>
      <w:r w:rsidRPr="00BD4EF3">
        <w:rPr>
          <w:rFonts w:ascii="Arial" w:hAnsi="Arial"/>
          <w:lang w:val="de-DE"/>
        </w:rPr>
        <w:t>2.3 Setup-Assistent</w:t>
      </w:r>
      <w:bookmarkEnd w:id="8"/>
    </w:p>
    <w:p w14:paraId="4DC760A1" w14:textId="77777777" w:rsidR="00BC65F9" w:rsidRPr="00BD4EF3" w:rsidRDefault="00000000">
      <w:pPr>
        <w:spacing w:after="160" w:line="336" w:lineRule="auto"/>
        <w:jc w:val="both"/>
        <w:rPr>
          <w:lang w:val="de-DE"/>
        </w:rPr>
      </w:pPr>
      <w:r w:rsidRPr="00BD4EF3">
        <w:rPr>
          <w:lang w:val="de-DE"/>
        </w:rPr>
        <w:t>Damit selbst dieser zweistufige Konfigurationsschritt nicht händisch erfolgen muss, liegt im Repository-Root der Setup-Assistent „setup.ts“. Er fragt interaktiv Kanalname, Anzeigename, Tagline, Akzentfarbe, Impressum und StreamElements-URL ab und schreibt die Werte automatisch in „siteConfig.ts“ und in die Sprachdateien. Optional lässt sich daraus über Bun eine eigenständige „setup.exe“ kompilieren, sodass auch Nutzer ohne Node-Toolchain den Baukasten in Betrieb nehmen können.</w:t>
      </w:r>
    </w:p>
    <w:p w14:paraId="74D2D275" w14:textId="77777777" w:rsidR="00BC65F9" w:rsidRPr="00BD4EF3" w:rsidRDefault="00000000">
      <w:pPr>
        <w:pStyle w:val="berschrift1"/>
        <w:spacing w:before="320" w:after="160"/>
        <w:rPr>
          <w:lang w:val="de-DE"/>
        </w:rPr>
      </w:pPr>
      <w:bookmarkStart w:id="9" w:name="_Toc229216339"/>
      <w:r w:rsidRPr="00BD4EF3">
        <w:rPr>
          <w:rFonts w:ascii="Arial" w:hAnsi="Arial"/>
          <w:lang w:val="de-DE"/>
        </w:rPr>
        <w:t>3 Tech Stack</w:t>
      </w:r>
      <w:bookmarkEnd w:id="9"/>
    </w:p>
    <w:p w14:paraId="56E0C7C4" w14:textId="77777777" w:rsidR="00BC65F9" w:rsidRPr="00BD4EF3" w:rsidRDefault="00000000">
      <w:pPr>
        <w:spacing w:after="160" w:line="336" w:lineRule="auto"/>
        <w:jc w:val="both"/>
        <w:rPr>
          <w:lang w:val="de-DE"/>
        </w:rPr>
      </w:pPr>
      <w:r w:rsidRPr="00BD4EF3">
        <w:rPr>
          <w:lang w:val="de-DE"/>
        </w:rPr>
        <w:t>Für die Umsetzung wurde ein moderner JavaScript- bzw. TypeScript-zentrierter Stack gewählt, der schnelles Prototyping mit produktiver Tauglichkeit verbindet. Im Mittelpunkt stehen React, TypeScript, Vite und Supabase, ergänzt durch Bun für den Twitch-Bot sowie Docker und Nginx als Auslieferungsbasis.</w:t>
      </w:r>
    </w:p>
    <w:p w14:paraId="085C8E63" w14:textId="77777777" w:rsidR="00BC65F9" w:rsidRPr="00BD4EF3" w:rsidRDefault="00000000">
      <w:pPr>
        <w:pStyle w:val="berschrift2"/>
        <w:spacing w:before="320" w:after="160"/>
        <w:rPr>
          <w:lang w:val="de-DE"/>
        </w:rPr>
      </w:pPr>
      <w:bookmarkStart w:id="10" w:name="_Toc229216340"/>
      <w:r w:rsidRPr="00BD4EF3">
        <w:rPr>
          <w:rFonts w:ascii="Arial" w:hAnsi="Arial"/>
          <w:lang w:val="de-DE"/>
        </w:rPr>
        <w:t>3.1 React &amp; TypeScript</w:t>
      </w:r>
      <w:bookmarkEnd w:id="10"/>
    </w:p>
    <w:p w14:paraId="61CF19D2" w14:textId="77777777" w:rsidR="00BC65F9" w:rsidRPr="00BD4EF3" w:rsidRDefault="00000000">
      <w:pPr>
        <w:spacing w:after="160" w:line="336" w:lineRule="auto"/>
        <w:jc w:val="both"/>
        <w:rPr>
          <w:lang w:val="de-DE"/>
        </w:rPr>
      </w:pPr>
      <w:r w:rsidRPr="00BD4EF3">
        <w:rPr>
          <w:lang w:val="de-DE"/>
        </w:rPr>
        <w:t xml:space="preserve">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w:t>
      </w:r>
      <w:r w:rsidRPr="00BD4EF3">
        <w:rPr>
          <w:lang w:val="de-DE"/>
        </w:rPr>
        <w:lastRenderedPageBreak/>
        <w:t>deutlich sicherer – ein wichtiger Faktor angesichts mehrerer feature-lastiger Bereiche wie Voting, OnlyBart und Moderationsdashboard.</w:t>
      </w:r>
    </w:p>
    <w:p w14:paraId="611E6D6C" w14:textId="77777777" w:rsidR="00BC65F9" w:rsidRPr="00BD4EF3" w:rsidRDefault="00000000">
      <w:pPr>
        <w:pStyle w:val="berschrift2"/>
        <w:spacing w:before="320" w:after="160"/>
        <w:rPr>
          <w:lang w:val="de-DE"/>
        </w:rPr>
      </w:pPr>
      <w:bookmarkStart w:id="11" w:name="_Toc229216341"/>
      <w:r w:rsidRPr="00BD4EF3">
        <w:rPr>
          <w:rFonts w:ascii="Arial" w:hAnsi="Arial"/>
          <w:lang w:val="de-DE"/>
        </w:rPr>
        <w:t>3.2 Vite</w:t>
      </w:r>
      <w:bookmarkEnd w:id="11"/>
    </w:p>
    <w:p w14:paraId="6758A3CB" w14:textId="77777777" w:rsidR="00BC65F9" w:rsidRPr="00BD4EF3" w:rsidRDefault="00000000">
      <w:pPr>
        <w:spacing w:after="160" w:line="336" w:lineRule="auto"/>
        <w:jc w:val="both"/>
        <w:rPr>
          <w:lang w:val="de-DE"/>
        </w:rPr>
      </w:pPr>
      <w:r w:rsidRPr="00BD4EF3">
        <w:rPr>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4E90A199" w14:textId="77777777" w:rsidR="00BC65F9" w:rsidRPr="00BD4EF3" w:rsidRDefault="00000000">
      <w:pPr>
        <w:pStyle w:val="berschrift2"/>
        <w:spacing w:before="320" w:after="160"/>
        <w:rPr>
          <w:lang w:val="de-DE"/>
        </w:rPr>
      </w:pPr>
      <w:bookmarkStart w:id="12" w:name="_Toc229216342"/>
      <w:r w:rsidRPr="00BD4EF3">
        <w:rPr>
          <w:rFonts w:ascii="Arial" w:hAnsi="Arial"/>
          <w:lang w:val="de-DE"/>
        </w:rPr>
        <w:t>3.3 Supabase</w:t>
      </w:r>
      <w:bookmarkEnd w:id="12"/>
    </w:p>
    <w:p w14:paraId="1D945848" w14:textId="77777777" w:rsidR="00BC65F9" w:rsidRPr="00BD4EF3" w:rsidRDefault="00000000">
      <w:pPr>
        <w:spacing w:after="160" w:line="336" w:lineRule="auto"/>
        <w:jc w:val="both"/>
        <w:rPr>
          <w:lang w:val="de-DE"/>
        </w:rPr>
      </w:pPr>
      <w:r w:rsidRPr="00BD4EF3">
        <w:rPr>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5F0B72A2" w14:textId="77777777" w:rsidR="00BC65F9" w:rsidRPr="00BD4EF3" w:rsidRDefault="00000000">
      <w:pPr>
        <w:pStyle w:val="berschrift2"/>
        <w:spacing w:before="320" w:after="160"/>
        <w:rPr>
          <w:lang w:val="de-DE"/>
        </w:rPr>
      </w:pPr>
      <w:bookmarkStart w:id="13" w:name="_Toc229216343"/>
      <w:r w:rsidRPr="00BD4EF3">
        <w:rPr>
          <w:rFonts w:ascii="Arial" w:hAnsi="Arial"/>
          <w:lang w:val="de-DE"/>
        </w:rPr>
        <w:t>3.4 Bun (TwitchAddon)</w:t>
      </w:r>
      <w:bookmarkEnd w:id="13"/>
    </w:p>
    <w:p w14:paraId="55399EB2" w14:textId="77777777" w:rsidR="0088090A" w:rsidRPr="00BD4EF3" w:rsidRDefault="00000000">
      <w:pPr>
        <w:spacing w:after="160" w:line="336" w:lineRule="auto"/>
        <w:jc w:val="both"/>
        <w:rPr>
          <w:lang w:val="de-DE"/>
        </w:rPr>
      </w:pPr>
      <w:r w:rsidRPr="00BD4EF3">
        <w:rPr>
          <w:lang w:val="de-DE"/>
        </w:rPr>
        <w:t>Der Twitch-Channel-Points-Bot ist als eigenständiger Service „TwitchAddon“ in TypeScript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(Railway- und Render-Free-Tiers mit 512 MB Memory-Limit) bleibt damit kaum Spielraum für die eigentliche Bot-Logik; die Container wurden in Tests regelmäßig wegen Memory-Überschreitung beendet.</w:t>
      </w:r>
    </w:p>
    <w:p w14:paraId="1E89F772" w14:textId="77777777" w:rsidR="0088090A" w:rsidRPr="00BD4EF3" w:rsidRDefault="00000000">
      <w:pPr>
        <w:spacing w:after="160" w:line="336" w:lineRule="auto"/>
        <w:jc w:val="both"/>
        <w:rPr>
          <w:lang w:val="de-DE"/>
        </w:rPr>
      </w:pPr>
      <w:r w:rsidRPr="00BD4EF3">
        <w:rPr>
          <w:lang w:val="de-DE"/>
        </w:rPr>
        <w:lastRenderedPageBreak/>
        <w:t>Mit dem Wechsel auf Bun – einer schlanken JavaScript- und TypeScript-Laufzeit – sinkt der RAM-Verbrauch des laufenden Bots auf rund 64 MB. Bun führt TypeScript ohne separaten Build-Schritt aus, startet in unter einer Sekunde und passt damit problemlos in den kostenlosen Tier.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2DE68FA8" w14:textId="77777777" w:rsidR="00BC65F9" w:rsidRPr="00BD4EF3" w:rsidRDefault="00000000">
      <w:pPr>
        <w:pStyle w:val="berschrift2"/>
        <w:spacing w:before="320" w:after="160"/>
        <w:rPr>
          <w:lang w:val="de-DE"/>
        </w:rPr>
      </w:pPr>
      <w:bookmarkStart w:id="14" w:name="_Toc229216344"/>
      <w:r w:rsidRPr="00BD4EF3">
        <w:rPr>
          <w:rFonts w:ascii="Arial" w:hAnsi="Arial"/>
          <w:lang w:val="de-DE"/>
        </w:rPr>
        <w:t>3.5 Docker &amp; Nginx</w:t>
      </w:r>
      <w:bookmarkEnd w:id="14"/>
    </w:p>
    <w:p w14:paraId="0121DF33" w14:textId="77777777" w:rsidR="00BC65F9" w:rsidRPr="00BD4EF3" w:rsidRDefault="00000000">
      <w:pPr>
        <w:spacing w:after="160" w:line="336" w:lineRule="auto"/>
        <w:jc w:val="both"/>
        <w:rPr>
          <w:lang w:val="de-DE"/>
        </w:rPr>
      </w:pPr>
      <w:r w:rsidRPr="00BD4EF3">
        <w:rPr>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Die Begleit-Services TwitchAddon und DiscordBot laufen in eigenen Containern auf Railway bzw. Render.</w:t>
      </w:r>
    </w:p>
    <w:p w14:paraId="0B7C5FBA" w14:textId="77777777" w:rsidR="00BC65F9" w:rsidRPr="00BD4EF3" w:rsidRDefault="00000000">
      <w:pPr>
        <w:pStyle w:val="berschrift1"/>
        <w:spacing w:before="320" w:after="160"/>
        <w:rPr>
          <w:lang w:val="de-DE"/>
        </w:rPr>
      </w:pPr>
      <w:bookmarkStart w:id="15" w:name="_Toc229216345"/>
      <w:r w:rsidRPr="00BD4EF3">
        <w:rPr>
          <w:rFonts w:ascii="Arial" w:hAnsi="Arial"/>
          <w:lang w:val="de-DE"/>
        </w:rPr>
        <w:t>4 Entwicklung</w:t>
      </w:r>
      <w:bookmarkEnd w:id="15"/>
    </w:p>
    <w:p w14:paraId="3D711EE4" w14:textId="77777777" w:rsidR="00BC65F9" w:rsidRPr="00BD4EF3" w:rsidRDefault="00000000">
      <w:pPr>
        <w:pStyle w:val="berschrift2"/>
        <w:spacing w:before="320" w:after="160"/>
        <w:rPr>
          <w:lang w:val="de-DE"/>
        </w:rPr>
      </w:pPr>
      <w:bookmarkStart w:id="16" w:name="_Toc229216346"/>
      <w:r w:rsidRPr="00BD4EF3">
        <w:rPr>
          <w:rFonts w:ascii="Arial" w:hAnsi="Arial"/>
          <w:lang w:val="de-DE"/>
        </w:rPr>
        <w:t>4.1 Systemarchitektur</w:t>
      </w:r>
      <w:bookmarkEnd w:id="16"/>
    </w:p>
    <w:p w14:paraId="37BAD846" w14:textId="77777777" w:rsidR="00BC65F9" w:rsidRPr="00BD4EF3" w:rsidRDefault="00000000">
      <w:pPr>
        <w:spacing w:after="160" w:line="336" w:lineRule="auto"/>
        <w:jc w:val="both"/>
        <w:rPr>
          <w:lang w:val="de-DE"/>
        </w:rPr>
      </w:pPr>
      <w:r w:rsidRPr="00BD4EF3">
        <w:rPr>
          <w:lang w:val="de-DE"/>
        </w:rPr>
        <w:t>Architektonisch besteht das System aus vier deutlich getrennten Bausteinen: dem React-Frontend, dem Supabase-Backend, dem TwitchAddon (Bot + Twitch-Panel-Extension) und dem DiscordBot. Die Kommunikation zwischen den Komponenten erfolgt ausschließlich über klar definierte Schnittstellen: REST und Realtime in Richtung Supabase, Twitch-Helix bzw. IRC zwischen TwitchAddon und Twitch, Discord-Webhooks zwischen Datenbank und DiscordBot. Diese strikte Trennung erlaubt es, einzelne Bausteine unabhängig auszutauschen – eine Voraussetzung, ohne die</w:t>
      </w:r>
      <w:r w:rsidR="006403C0" w:rsidRPr="00BD4EF3">
        <w:rPr>
          <w:lang w:val="de-DE"/>
        </w:rPr>
        <w:t xml:space="preserve"> sich</w:t>
      </w:r>
      <w:r w:rsidRPr="00BD4EF3">
        <w:rPr>
          <w:lang w:val="de-DE"/>
        </w:rPr>
        <w:t xml:space="preserve"> der Baukasten-Gedanke nicht tragen würde.</w:t>
      </w:r>
    </w:p>
    <w:p w14:paraId="1607C382" w14:textId="77777777" w:rsidR="00BC65F9" w:rsidRPr="00BD4EF3" w:rsidRDefault="00000000">
      <w:pPr>
        <w:spacing w:after="160" w:line="336" w:lineRule="auto"/>
        <w:jc w:val="both"/>
        <w:rPr>
          <w:lang w:val="de-DE"/>
        </w:rPr>
      </w:pPr>
      <w:r w:rsidRPr="00BD4EF3">
        <w:rPr>
          <w:lang w:val="de-DE"/>
        </w:rPr>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Default="00000000">
      <w:pPr>
        <w:jc w:val="center"/>
      </w:pPr>
      <w:r>
        <w:rPr>
          <w:noProof/>
        </w:rPr>
        <w:lastRenderedPageBreak/>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3"/>
                    <a:stretch>
                      <a:fillRect/>
                    </a:stretch>
                  </pic:blipFill>
                  <pic:spPr>
                    <a:xfrm>
                      <a:off x="0" y="0"/>
                      <a:ext cx="5580000" cy="5113043"/>
                    </a:xfrm>
                    <a:prstGeom prst="rect">
                      <a:avLst/>
                    </a:prstGeom>
                  </pic:spPr>
                </pic:pic>
              </a:graphicData>
            </a:graphic>
          </wp:inline>
        </w:drawing>
      </w:r>
    </w:p>
    <w:p w14:paraId="42484A37" w14:textId="77777777" w:rsidR="00BC65F9" w:rsidRPr="00BD4EF3" w:rsidRDefault="00000000">
      <w:pPr>
        <w:jc w:val="center"/>
        <w:rPr>
          <w:lang w:val="de-DE"/>
        </w:rPr>
      </w:pPr>
      <w:r w:rsidRPr="00BD4EF3">
        <w:rPr>
          <w:i/>
          <w:sz w:val="20"/>
          <w:lang w:val="de-DE"/>
        </w:rPr>
        <w:t>Abb. 1: Komponentendiagramm der Streaming-Landingpage</w:t>
      </w:r>
    </w:p>
    <w:p w14:paraId="6A54001C" w14:textId="77777777" w:rsidR="0088090A" w:rsidRPr="00BD4EF3" w:rsidRDefault="00000000">
      <w:pPr>
        <w:spacing w:after="160" w:line="336" w:lineRule="auto"/>
        <w:jc w:val="both"/>
        <w:rPr>
          <w:lang w:val="de-DE"/>
        </w:rPr>
      </w:pPr>
      <w:r w:rsidRPr="00BD4EF3">
        <w:rPr>
          <w:lang w:val="de-DE"/>
        </w:rPr>
        <w:t>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DiscordBot – kommunizieren über klar definierte Schnittstellen miteinander. Externe APIs (Twitch, kalender.digital, StreamElements, Discord) sind links zusammengefasst; die Hosting/CI-Ebene steuert das Deployment der einzelnen Bausteine.</w:t>
      </w:r>
    </w:p>
    <w:p w14:paraId="33953419" w14:textId="77777777" w:rsidR="00BC65F9" w:rsidRPr="00BD4EF3" w:rsidRDefault="00000000">
      <w:pPr>
        <w:pStyle w:val="berschrift3"/>
        <w:spacing w:before="320" w:after="160"/>
        <w:rPr>
          <w:lang w:val="de-DE"/>
        </w:rPr>
      </w:pPr>
      <w:bookmarkStart w:id="17" w:name="_Toc229216347"/>
      <w:r w:rsidRPr="00BD4EF3">
        <w:rPr>
          <w:rFonts w:ascii="Arial" w:hAnsi="Arial"/>
          <w:lang w:val="de-DE"/>
        </w:rPr>
        <w:lastRenderedPageBreak/>
        <w:t>4.1.1 Frontend-Aufbau</w:t>
      </w:r>
      <w:bookmarkEnd w:id="17"/>
    </w:p>
    <w:p w14:paraId="7DFC7B92" w14:textId="77777777" w:rsidR="00BC65F9" w:rsidRPr="00BD4EF3" w:rsidRDefault="00000000">
      <w:pPr>
        <w:spacing w:after="160" w:line="336" w:lineRule="auto"/>
        <w:jc w:val="both"/>
        <w:rPr>
          <w:lang w:val="de-DE"/>
        </w:rPr>
      </w:pPr>
      <w:r w:rsidRPr="00BD4EF3">
        <w:rPr>
          <w:lang w:val="de-DE"/>
        </w:rPr>
        <w:t>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gering hält.</w:t>
      </w:r>
    </w:p>
    <w:p w14:paraId="5A1D7DBC" w14:textId="77777777" w:rsidR="00BC65F9" w:rsidRPr="00BD4EF3" w:rsidRDefault="00000000">
      <w:pPr>
        <w:spacing w:after="160" w:line="336" w:lineRule="auto"/>
        <w:jc w:val="both"/>
        <w:rPr>
          <w:lang w:val="de-DE"/>
        </w:rPr>
      </w:pPr>
      <w:r w:rsidRPr="00BD4EF3">
        <w:rPr>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BD4EF3" w:rsidRDefault="00000000">
      <w:pPr>
        <w:spacing w:after="160" w:line="336" w:lineRule="auto"/>
        <w:jc w:val="both"/>
        <w:rPr>
          <w:lang w:val="de-DE"/>
        </w:rPr>
      </w:pPr>
      <w:r w:rsidRPr="00BD4EF3">
        <w:rPr>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DA688F" w14:textId="77777777" w:rsidR="00BC65F9" w:rsidRPr="00BD4EF3" w:rsidRDefault="00000000">
      <w:pPr>
        <w:pStyle w:val="berschrift3"/>
        <w:spacing w:before="320" w:after="160"/>
        <w:rPr>
          <w:lang w:val="de-DE"/>
        </w:rPr>
      </w:pPr>
      <w:bookmarkStart w:id="18" w:name="_Toc229216348"/>
      <w:r w:rsidRPr="00BD4EF3">
        <w:rPr>
          <w:rFonts w:ascii="Arial" w:hAnsi="Arial"/>
          <w:lang w:val="de-DE"/>
        </w:rPr>
        <w:t>4.1.2 Backend &amp; Datenmodell</w:t>
      </w:r>
      <w:bookmarkEnd w:id="18"/>
    </w:p>
    <w:p w14:paraId="4DEA1ABA" w14:textId="77777777" w:rsidR="00BC65F9" w:rsidRPr="00BD4EF3" w:rsidRDefault="00000000">
      <w:pPr>
        <w:spacing w:after="160" w:line="336" w:lineRule="auto"/>
        <w:jc w:val="both"/>
        <w:rPr>
          <w:lang w:val="de-DE"/>
        </w:rPr>
      </w:pPr>
      <w:r w:rsidRPr="00BD4EF3">
        <w:rPr>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BD4EF3" w:rsidRDefault="00000000">
      <w:pPr>
        <w:spacing w:after="160" w:line="336" w:lineRule="auto"/>
        <w:jc w:val="both"/>
        <w:rPr>
          <w:lang w:val="de-DE"/>
        </w:rPr>
      </w:pPr>
      <w:r w:rsidRPr="00BD4EF3">
        <w:rPr>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den DiscordBot ausgelöst. Migrationsdateien versionieren das Schema im Verzeichnis „supabase/migrations“.</w:t>
      </w:r>
    </w:p>
    <w:p w14:paraId="6E217882" w14:textId="77777777" w:rsidR="00BC65F9" w:rsidRPr="00BD4EF3" w:rsidRDefault="00000000">
      <w:pPr>
        <w:pStyle w:val="berschrift3"/>
        <w:spacing w:before="320" w:after="160"/>
        <w:rPr>
          <w:lang w:val="de-DE"/>
        </w:rPr>
      </w:pPr>
      <w:bookmarkStart w:id="19" w:name="_Toc229216349"/>
      <w:r w:rsidRPr="00BD4EF3">
        <w:rPr>
          <w:rFonts w:ascii="Arial" w:hAnsi="Arial"/>
          <w:lang w:val="de-DE"/>
        </w:rPr>
        <w:lastRenderedPageBreak/>
        <w:t>4.1.3 TwitchAddon (Bot und Panel-Extension)</w:t>
      </w:r>
      <w:bookmarkEnd w:id="19"/>
    </w:p>
    <w:p w14:paraId="15191827" w14:textId="77777777" w:rsidR="00BC65F9" w:rsidRPr="00BD4EF3" w:rsidRDefault="00000000">
      <w:pPr>
        <w:spacing w:after="160" w:line="336" w:lineRule="auto"/>
        <w:jc w:val="both"/>
        <w:rPr>
          <w:lang w:val="de-DE"/>
        </w:rPr>
      </w:pPr>
      <w:r w:rsidRPr="00BD4EF3">
        <w:rPr>
          <w:lang w:val="de-DE"/>
        </w:rPr>
        <w:t>Das TwitchAddon ist nicht nur ein Chat-Bot, sondern ein zweiteiliger Service. Im Unterordner „bot/“ liegen die modular aufgeteilten Bot-Bestandteile: „twitchBot.ts“ implementiert die IRC- und 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77777777" w:rsidR="00BC65F9" w:rsidRPr="00BD4EF3" w:rsidRDefault="00000000">
      <w:pPr>
        <w:spacing w:after="160" w:line="336" w:lineRule="auto"/>
        <w:jc w:val="both"/>
        <w:rPr>
          <w:lang w:val="de-DE"/>
        </w:rPr>
      </w:pPr>
      <w:r w:rsidRPr="00BD4EF3">
        <w:rPr>
          <w:lang w:val="de-DE"/>
        </w:rPr>
        <w:t>Im Unterordner „extension/“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BD4EF3" w:rsidRDefault="00000000">
      <w:pPr>
        <w:spacing w:after="160" w:line="336" w:lineRule="auto"/>
        <w:jc w:val="both"/>
        <w:rPr>
          <w:lang w:val="de-DE"/>
        </w:rPr>
      </w:pPr>
      <w:r w:rsidRPr="00BD4EF3">
        <w:rPr>
          <w:lang w:val="de-DE"/>
        </w:rPr>
        <w:t>Der DiscordBot ist ein schlanker Express-Service auf Basis von discord.js. Er bietet REST-Endpunkte wie „/start-runde-1“, „/ende-runde-1“ oder „/start-jahr“, die durch „pg_net“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2ED71D75" w14:textId="77777777" w:rsidR="00BC65F9" w:rsidRPr="00BD4EF3" w:rsidRDefault="00000000">
      <w:pPr>
        <w:pStyle w:val="berschrift3"/>
        <w:spacing w:before="320" w:after="160"/>
        <w:rPr>
          <w:lang w:val="de-DE"/>
        </w:rPr>
      </w:pPr>
      <w:bookmarkStart w:id="20" w:name="_Toc229216350"/>
      <w:r w:rsidRPr="00BD4EF3">
        <w:rPr>
          <w:rFonts w:ascii="Arial" w:hAnsi="Arial"/>
          <w:lang w:val="de-DE"/>
        </w:rPr>
        <w:t>4.1.4 Automatisierung über GitHub Actions und Edge Functions</w:t>
      </w:r>
      <w:bookmarkEnd w:id="20"/>
    </w:p>
    <w:p w14:paraId="0D91CDE6" w14:textId="77777777" w:rsidR="00BC65F9" w:rsidRPr="00BD4EF3" w:rsidRDefault="00000000">
      <w:pPr>
        <w:spacing w:after="160" w:line="336" w:lineRule="auto"/>
        <w:jc w:val="both"/>
        <w:rPr>
          <w:lang w:val="de-DE"/>
        </w:rPr>
      </w:pPr>
      <w:r w:rsidRPr="00BD4EF3">
        <w:rPr>
          <w:lang w:val="de-DE"/>
        </w:rPr>
        <w:t>Neben dem klassischen Build-/Deploy-Workflow „pipeline.yml“ existieren in „.github/workflows“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„.github/scripts“ und werden in den Workflows ausgeführt.</w:t>
      </w:r>
    </w:p>
    <w:p w14:paraId="2D94B378" w14:textId="77777777" w:rsidR="00BC65F9" w:rsidRPr="00BD4EF3" w:rsidRDefault="00000000">
      <w:pPr>
        <w:spacing w:after="160" w:line="336" w:lineRule="auto"/>
        <w:jc w:val="both"/>
        <w:rPr>
          <w:lang w:val="de-DE"/>
        </w:rPr>
      </w:pPr>
      <w:r w:rsidRPr="00BD4EF3">
        <w:rPr>
          <w:lang w:val="de-DE"/>
        </w:rPr>
        <w:t>Ergänzend ist im Unterordner „TwitchAddon/supabase/functions“ eine Supabase Edge Function („delete_expired_redeemed_global.ts“) hinterlegt. Sie läuft periodisch innerhalb der Supabase-</w:t>
      </w:r>
      <w:r w:rsidRPr="00BD4EF3">
        <w:rPr>
          <w:lang w:val="de-DE"/>
        </w:rPr>
        <w:lastRenderedPageBreak/>
        <w:t>Plattform und entfernt abgelaufene globale Belohnungen. So verteilen sich Automatisierungsaufgaben auf drei sinnvoll getrennte Ebenen: GitHub Actions für externe Integrationen, „pg_cron“/„pg_net“ in Supabase für DB-nahe Trigger und Edge Functions für serverlose Aufräumarbeiten.</w:t>
      </w:r>
    </w:p>
    <w:p w14:paraId="3CB5BDF0" w14:textId="77777777" w:rsidR="00BC65F9" w:rsidRPr="00BD4EF3" w:rsidRDefault="00000000">
      <w:pPr>
        <w:pStyle w:val="berschrift2"/>
        <w:spacing w:before="320" w:after="160"/>
        <w:rPr>
          <w:lang w:val="de-DE"/>
        </w:rPr>
      </w:pPr>
      <w:bookmarkStart w:id="21" w:name="_Toc229216351"/>
      <w:r w:rsidRPr="00BD4EF3">
        <w:rPr>
          <w:rFonts w:ascii="Arial" w:hAnsi="Arial"/>
          <w:lang w:val="de-DE"/>
        </w:rPr>
        <w:t>4.2 Design</w:t>
      </w:r>
      <w:bookmarkEnd w:id="21"/>
    </w:p>
    <w:p w14:paraId="234474A2" w14:textId="77777777" w:rsidR="00BC65F9" w:rsidRPr="00BD4EF3" w:rsidRDefault="00000000">
      <w:pPr>
        <w:spacing w:after="160" w:line="336" w:lineRule="auto"/>
        <w:jc w:val="both"/>
        <w:rPr>
          <w:lang w:val="de-DE"/>
        </w:rPr>
      </w:pPr>
      <w:r w:rsidRPr="00BD4EF3">
        <w:rPr>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Default="00000000">
      <w:pPr>
        <w:jc w:val="center"/>
      </w:pPr>
      <w:r>
        <w:rPr>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4"/>
                    <a:stretch>
                      <a:fillRect/>
                    </a:stretch>
                  </pic:blipFill>
                  <pic:spPr>
                    <a:xfrm>
                      <a:off x="0" y="0"/>
                      <a:ext cx="5400000" cy="3800719"/>
                    </a:xfrm>
                    <a:prstGeom prst="rect">
                      <a:avLst/>
                    </a:prstGeom>
                  </pic:spPr>
                </pic:pic>
              </a:graphicData>
            </a:graphic>
          </wp:inline>
        </w:drawing>
      </w:r>
    </w:p>
    <w:p w14:paraId="3F1ABF3E" w14:textId="77777777" w:rsidR="00BC65F9" w:rsidRPr="00BD4EF3" w:rsidRDefault="00000000">
      <w:pPr>
        <w:jc w:val="center"/>
        <w:rPr>
          <w:lang w:val="de-DE"/>
        </w:rPr>
      </w:pPr>
      <w:r w:rsidRPr="00BD4EF3">
        <w:rPr>
          <w:i/>
          <w:sz w:val="20"/>
          <w:lang w:val="de-DE"/>
        </w:rPr>
        <w:t>Abb. 2: Startseite des Pilotkanals hd1920x1080</w:t>
      </w:r>
    </w:p>
    <w:p w14:paraId="00278724" w14:textId="77777777" w:rsidR="0088090A" w:rsidRPr="00BD4EF3" w:rsidRDefault="00000000">
      <w:pPr>
        <w:spacing w:after="160" w:line="336" w:lineRule="auto"/>
        <w:jc w:val="both"/>
        <w:rPr>
          <w:lang w:val="de-DE"/>
        </w:rPr>
      </w:pPr>
      <w:r w:rsidRPr="00BD4EF3">
        <w:rPr>
          <w:lang w:val="de-DE"/>
        </w:rPr>
        <w:t xml:space="preserve">Abbildung 2 zeigt die produktiv betriebene Startseite des Pilotkanals und macht die zuvor beschriebenen Designprinzipien sichtbar. Oben befindet sich die globale Settings-Bar mit Login, </w:t>
      </w:r>
      <w:r w:rsidRPr="00BD4EF3">
        <w:rPr>
          <w:lang w:val="de-DE"/>
        </w:rPr>
        <w:lastRenderedPageBreak/>
        <w:t>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aus diesen beiden Konfigurationsebenen. Damit illustriert der Screenshot zugleich, wie konsequent das in Kapitel 2 beschriebene Baukasten-Prinzip in der finalen Oberfläche umgesetzt ist.</w:t>
      </w:r>
    </w:p>
    <w:p w14:paraId="07782CD9" w14:textId="77777777" w:rsidR="00BC65F9" w:rsidRPr="00BD4EF3" w:rsidRDefault="00000000">
      <w:pPr>
        <w:pStyle w:val="berschrift2"/>
        <w:spacing w:before="320" w:after="160"/>
        <w:rPr>
          <w:lang w:val="de-DE"/>
        </w:rPr>
      </w:pPr>
      <w:r w:rsidRPr="00BD4EF3">
        <w:rPr>
          <w:rFonts w:ascii="Arial" w:hAnsi="Arial"/>
          <w:lang w:val="de-DE"/>
        </w:rPr>
        <w:t>4.3 Hosting und CI/CD-Pipeline</w:t>
      </w:r>
    </w:p>
    <w:p w14:paraId="285D4039" w14:textId="77777777" w:rsidR="0088090A" w:rsidRPr="00BD4EF3" w:rsidRDefault="00000000">
      <w:pPr>
        <w:spacing w:after="160" w:line="336" w:lineRule="auto"/>
        <w:jc w:val="both"/>
        <w:rPr>
          <w:lang w:val="de-DE"/>
        </w:rPr>
      </w:pPr>
      <w:r w:rsidRPr="00BD4EF3">
        <w:rPr>
          <w:lang w:val="de-DE"/>
        </w:rPr>
        <w:t>Der Build- und Deploy-Prozess wird vollständig über GitHub Actions abgewickelt. Die zentrale Workflow-Datei „pipeline.yml“ definiert eine vierstufige Pipeline, deren einzelne Stages voneinander abhängen und teilweise parallelisiert ausgeführt werden.</w:t>
      </w:r>
    </w:p>
    <w:p w14:paraId="1C75A630" w14:textId="77777777" w:rsidR="0088090A" w:rsidRPr="00BD4EF3" w:rsidRDefault="00000000">
      <w:pPr>
        <w:spacing w:after="160" w:line="336" w:lineRule="auto"/>
        <w:jc w:val="both"/>
        <w:rPr>
          <w:lang w:val="de-DE"/>
        </w:rPr>
      </w:pPr>
      <w:r w:rsidRPr="00BD4EF3">
        <w:rPr>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alle drei Teilprojekte (Landingpage, DiscordBot, TwitchAddon) Linter, TypeScript-Compiler und Vitest-Tests aus; im selben Schritt laufen die in Kapitel 5.4 beschriebenen Sicherheitsprüfungen (npm audit und Retire.js).</w:t>
      </w:r>
    </w:p>
    <w:p w14:paraId="687541B6" w14:textId="77777777" w:rsidR="0088090A" w:rsidRPr="00BD4EF3" w:rsidRDefault="00000000">
      <w:pPr>
        <w:spacing w:after="160" w:line="336" w:lineRule="auto"/>
        <w:jc w:val="both"/>
        <w:rPr>
          <w:lang w:val="de-DE"/>
        </w:rPr>
      </w:pPr>
      <w:r w:rsidRPr="00BD4EF3">
        <w:rPr>
          <w:lang w:val="de-DE"/>
        </w:rPr>
        <w:t>Stage 3 (release-twitchaddon) baut ausschließlich auf den Branches main, master und dev eine standalone Windows-EXE des TwitchAddons sowie die ergänzende „setup.exe“. Beide Artefakte werden zusammen mit der gepackten Twitch-Extension als GitHub-Release veröffentlicht. Stage 4 (docker) erzeugt schließlich Container-Images für Frontend und Begleit-Services und pusht sie in die GitHub Container Registry, von wo sie auf Railway (TwitchAddon) bzw. Render (DiscordBot) ausgerollt werden.</w:t>
      </w:r>
    </w:p>
    <w:p w14:paraId="7566C323" w14:textId="77777777" w:rsidR="0088090A" w:rsidRPr="00BD4EF3" w:rsidRDefault="00000000">
      <w:pPr>
        <w:spacing w:after="160" w:line="336" w:lineRule="auto"/>
        <w:jc w:val="both"/>
        <w:rPr>
          <w:lang w:val="de-DE"/>
        </w:rPr>
      </w:pPr>
      <w:r w:rsidRPr="00BD4EF3">
        <w:rPr>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77777777" w:rsidR="00BC65F9" w:rsidRPr="00BD4EF3" w:rsidRDefault="00000000">
      <w:pPr>
        <w:pStyle w:val="berschrift1"/>
        <w:spacing w:before="320" w:after="160"/>
        <w:rPr>
          <w:lang w:val="de-DE"/>
        </w:rPr>
      </w:pPr>
      <w:bookmarkStart w:id="22" w:name="_Toc229216353"/>
      <w:r w:rsidRPr="00BD4EF3">
        <w:rPr>
          <w:rFonts w:ascii="Arial" w:hAnsi="Arial"/>
          <w:lang w:val="de-DE"/>
        </w:rPr>
        <w:lastRenderedPageBreak/>
        <w:t>5 Tests</w:t>
      </w:r>
      <w:bookmarkEnd w:id="22"/>
    </w:p>
    <w:p w14:paraId="2A7A7A6F" w14:textId="77777777" w:rsidR="00BC65F9" w:rsidRPr="00BD4EF3" w:rsidRDefault="00000000">
      <w:pPr>
        <w:pStyle w:val="berschrift2"/>
        <w:spacing w:before="320" w:after="160"/>
        <w:rPr>
          <w:lang w:val="de-DE"/>
        </w:rPr>
      </w:pPr>
      <w:bookmarkStart w:id="23" w:name="_Toc229216354"/>
      <w:r w:rsidRPr="00BD4EF3">
        <w:rPr>
          <w:rFonts w:ascii="Arial" w:hAnsi="Arial"/>
          <w:lang w:val="de-DE"/>
        </w:rPr>
        <w:t>5.1 Unit-Tests</w:t>
      </w:r>
      <w:bookmarkEnd w:id="23"/>
    </w:p>
    <w:p w14:paraId="37B7B7EA" w14:textId="77777777" w:rsidR="00BC65F9" w:rsidRPr="00BD4EF3" w:rsidRDefault="00000000">
      <w:pPr>
        <w:spacing w:after="160" w:line="336" w:lineRule="auto"/>
        <w:jc w:val="both"/>
        <w:rPr>
          <w:lang w:val="de-DE"/>
        </w:rPr>
      </w:pPr>
      <w:r w:rsidRPr="00BD4EF3">
        <w:rPr>
          <w:lang w:val="de-DE"/>
        </w:rPr>
        <w:t>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etwa das Akzeptieren des Cookie-Banners oder das Auslösen eines Downloads über die LinkCard.</w:t>
      </w:r>
    </w:p>
    <w:p w14:paraId="1E175058" w14:textId="77777777" w:rsidR="00BC65F9" w:rsidRPr="00BD4EF3" w:rsidRDefault="00000000">
      <w:pPr>
        <w:spacing w:after="160" w:line="336" w:lineRule="auto"/>
        <w:jc w:val="both"/>
        <w:rPr>
          <w:lang w:val="de-DE"/>
        </w:rPr>
      </w:pPr>
      <w:r w:rsidRPr="00BD4EF3">
        <w:rPr>
          <w:lang w:val="de-DE"/>
        </w:rPr>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7F720C9E" w14:textId="77777777" w:rsidR="00BC65F9" w:rsidRPr="00BD4EF3" w:rsidRDefault="00000000">
      <w:pPr>
        <w:pStyle w:val="berschrift2"/>
        <w:spacing w:before="320" w:after="160"/>
        <w:rPr>
          <w:lang w:val="de-DE"/>
        </w:rPr>
      </w:pPr>
      <w:bookmarkStart w:id="24" w:name="_Toc229216355"/>
      <w:r w:rsidRPr="00BD4EF3">
        <w:rPr>
          <w:rFonts w:ascii="Arial" w:hAnsi="Arial"/>
          <w:lang w:val="de-DE"/>
        </w:rPr>
        <w:t>5.2 User-Tests</w:t>
      </w:r>
      <w:bookmarkEnd w:id="24"/>
    </w:p>
    <w:p w14:paraId="555B02A2" w14:textId="77777777" w:rsidR="00BC65F9" w:rsidRPr="00BD4EF3" w:rsidRDefault="00000000">
      <w:pPr>
        <w:spacing w:after="160" w:line="336" w:lineRule="auto"/>
        <w:jc w:val="both"/>
        <w:rPr>
          <w:lang w:val="de-DE"/>
        </w:rPr>
      </w:pPr>
      <w:r w:rsidRPr="00BD4EF3">
        <w:rPr>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BD4EF3" w:rsidRDefault="00000000">
      <w:pPr>
        <w:spacing w:after="160" w:line="336" w:lineRule="auto"/>
        <w:jc w:val="both"/>
        <w:rPr>
          <w:lang w:val="de-DE"/>
        </w:rPr>
      </w:pPr>
      <w:r w:rsidRPr="00BD4EF3">
        <w:rPr>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2CBD10B3" w14:textId="77777777" w:rsidR="00BC65F9" w:rsidRPr="00BD4EF3" w:rsidRDefault="00000000">
      <w:pPr>
        <w:pStyle w:val="berschrift2"/>
        <w:spacing w:before="320" w:after="160"/>
        <w:rPr>
          <w:lang w:val="de-DE"/>
        </w:rPr>
      </w:pPr>
      <w:r w:rsidRPr="00BD4EF3">
        <w:rPr>
          <w:rFonts w:ascii="Arial" w:hAnsi="Arial"/>
          <w:lang w:val="de-DE"/>
        </w:rPr>
        <w:t>5.3 Performance-Prüfung mit PageSpeed Insights</w:t>
      </w:r>
    </w:p>
    <w:p w14:paraId="6C366C88" w14:textId="77777777" w:rsidR="0088090A" w:rsidRDefault="00000000">
      <w:pPr>
        <w:spacing w:after="160" w:line="336" w:lineRule="auto"/>
        <w:jc w:val="both"/>
      </w:pPr>
      <w:r w:rsidRPr="00BD4EF3">
        <w:rPr>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t xml:space="preserve">Grundlage sind synthetische Lighthouse-Messungen </w:t>
      </w:r>
      <w:r>
        <w:lastRenderedPageBreak/>
        <w:t>mit Metriken wie First Contentful Paint, Largest Contentful Paint, Total Blocking Time und Cumulative Layout Shift.</w:t>
      </w:r>
    </w:p>
    <w:p w14:paraId="7EEE7E83" w14:textId="2838AC73" w:rsidR="0088090A" w:rsidRPr="00BD4EF3" w:rsidRDefault="00000000">
      <w:pPr>
        <w:spacing w:after="160" w:line="336" w:lineRule="auto"/>
        <w:jc w:val="both"/>
        <w:rPr>
          <w:lang w:val="de-DE"/>
        </w:rPr>
      </w:pPr>
      <w:r w:rsidRPr="00BD4EF3">
        <w:rPr>
          <w:lang w:val="de-DE"/>
        </w:rPr>
        <w:t xml:space="preserve">Bei der </w:t>
      </w:r>
      <w:r w:rsidR="00902997">
        <w:rPr>
          <w:lang w:val="de-DE"/>
        </w:rPr>
        <w:t>am 11.05.2026</w:t>
      </w:r>
      <w:r w:rsidRPr="00BD4EF3">
        <w:rPr>
          <w:lang w:val="de-DE"/>
        </w:rPr>
        <w:t xml:space="preserve"> durchgeführten Mobile-Analyse für hd1920x1080.de wurden folgende Werte ermittelt:</w:t>
      </w:r>
    </w:p>
    <w:p w14:paraId="1E785104" w14:textId="65AF3F4D" w:rsidR="0088090A" w:rsidRDefault="00000000" w:rsidP="00BD4EF3">
      <w:pPr>
        <w:pStyle w:val="Aufzhlungszeichen"/>
        <w:tabs>
          <w:tab w:val="clear" w:pos="360"/>
          <w:tab w:val="num" w:pos="2268"/>
          <w:tab w:val="left" w:pos="2835"/>
        </w:tabs>
      </w:pPr>
      <w:r>
        <w:t>Performance:</w:t>
      </w:r>
      <w:r w:rsidR="00BD4EF3">
        <w:tab/>
        <w:t xml:space="preserve">  93</w:t>
      </w:r>
      <w:r>
        <w:t xml:space="preserve"> / 100</w:t>
      </w:r>
    </w:p>
    <w:p w14:paraId="08C8CFD0" w14:textId="35215BE8" w:rsidR="0088090A" w:rsidRDefault="00000000" w:rsidP="00BD4EF3">
      <w:pPr>
        <w:pStyle w:val="Aufzhlungszeichen"/>
        <w:tabs>
          <w:tab w:val="clear" w:pos="360"/>
          <w:tab w:val="num" w:pos="2268"/>
        </w:tabs>
      </w:pPr>
      <w:r>
        <w:t>Accessibility:</w:t>
      </w:r>
      <w:r w:rsidR="00BD4EF3">
        <w:tab/>
        <w:t>100</w:t>
      </w:r>
      <w:r>
        <w:t xml:space="preserve"> / 100</w:t>
      </w:r>
    </w:p>
    <w:p w14:paraId="1AD90B5F" w14:textId="3E4E471F" w:rsidR="0088090A" w:rsidRDefault="00000000" w:rsidP="00BD4EF3">
      <w:pPr>
        <w:pStyle w:val="Aufzhlungszeichen"/>
        <w:tabs>
          <w:tab w:val="clear" w:pos="360"/>
          <w:tab w:val="num" w:pos="2268"/>
        </w:tabs>
      </w:pPr>
      <w:r>
        <w:t>Best Practices:</w:t>
      </w:r>
      <w:r w:rsidR="00BD4EF3">
        <w:tab/>
        <w:t>100</w:t>
      </w:r>
      <w:r>
        <w:t xml:space="preserve"> / 100</w:t>
      </w:r>
    </w:p>
    <w:p w14:paraId="139606D1" w14:textId="7D222C30" w:rsidR="0088090A" w:rsidRDefault="00000000" w:rsidP="00BD4EF3">
      <w:pPr>
        <w:pStyle w:val="Aufzhlungszeichen"/>
        <w:tabs>
          <w:tab w:val="clear" w:pos="360"/>
          <w:tab w:val="num" w:pos="2268"/>
        </w:tabs>
      </w:pPr>
      <w:r>
        <w:t>SEO:</w:t>
      </w:r>
      <w:r w:rsidR="00BD4EF3">
        <w:tab/>
        <w:t>100</w:t>
      </w:r>
      <w:r>
        <w:t xml:space="preserve"> / 100</w:t>
      </w:r>
    </w:p>
    <w:p w14:paraId="7D904874" w14:textId="77777777" w:rsidR="0088090A" w:rsidRPr="00BD4EF3" w:rsidRDefault="00000000">
      <w:pPr>
        <w:spacing w:after="160" w:line="336" w:lineRule="auto"/>
        <w:jc w:val="both"/>
        <w:rPr>
          <w:lang w:val="de-DE"/>
        </w:rPr>
      </w:pPr>
      <w:r w:rsidRPr="00BD4EF3">
        <w:rPr>
          <w:lang w:val="de-DE"/>
        </w:rPr>
        <w:t>Die Werte werden gehalten durch (1) das Lazy-Loading aller Routen via „React.lazy“, wodurch das initiale JavaScript-Bundle klein bleibt, (2) WebP/SVG-Vorabkomprimierung der Bilder im public-Ordner, (3) Cache-Header und gzip-Kompression durch Nginx sowie (4) den weitgehenden Verzicht auf Drittanbieter-Skripte. Der vollständige Report ist öffentlich unter pagespeed.web.dev/analysis/https-hd1920x1080-de erreichbar.</w:t>
      </w:r>
    </w:p>
    <w:p w14:paraId="233883C0" w14:textId="77777777" w:rsidR="0088090A" w:rsidRPr="00BD4EF3" w:rsidRDefault="00000000">
      <w:pPr>
        <w:pStyle w:val="berschrift2"/>
        <w:spacing w:before="320" w:after="160"/>
        <w:rPr>
          <w:lang w:val="de-DE"/>
        </w:rPr>
      </w:pPr>
      <w:r w:rsidRPr="00BD4EF3">
        <w:rPr>
          <w:rFonts w:ascii="Arial" w:hAnsi="Arial"/>
          <w:lang w:val="de-DE"/>
        </w:rPr>
        <w:t>5.4 Sicherheitsprüfung</w:t>
      </w:r>
    </w:p>
    <w:p w14:paraId="4A232F19" w14:textId="77777777" w:rsidR="0088090A" w:rsidRPr="00BD4EF3" w:rsidRDefault="00000000">
      <w:pPr>
        <w:spacing w:after="160" w:line="336" w:lineRule="auto"/>
        <w:jc w:val="both"/>
        <w:rPr>
          <w:lang w:val="de-DE"/>
        </w:rPr>
      </w:pPr>
      <w:r w:rsidRPr="00BD4EF3">
        <w:rPr>
          <w:lang w:val="de-DE"/>
        </w:rPr>
        <w:t>Die in Kapitel 1.3 angekündigten Sicherheitsmaßnahmen werden über vier ineinandergreifende, weitgehend automatisierte Prüfverfahren umgesetzt. Sie laufen teils lokal, teils in der CI-Pipeline und teils kontinuierlich im Hintergrund.</w:t>
      </w:r>
    </w:p>
    <w:p w14:paraId="42D29D76" w14:textId="77777777" w:rsidR="0088090A" w:rsidRPr="00BD4EF3" w:rsidRDefault="00000000">
      <w:pPr>
        <w:pStyle w:val="berschrift3"/>
        <w:spacing w:before="320" w:after="160"/>
        <w:rPr>
          <w:lang w:val="de-DE"/>
        </w:rPr>
      </w:pPr>
      <w:r w:rsidRPr="00BD4EF3">
        <w:rPr>
          <w:rFonts w:ascii="Arial" w:hAnsi="Arial"/>
          <w:lang w:val="de-DE"/>
        </w:rPr>
        <w:t>5.4.1 npm audit</w:t>
      </w:r>
    </w:p>
    <w:p w14:paraId="24EF875E" w14:textId="77777777" w:rsidR="0088090A" w:rsidRPr="00BD4EF3" w:rsidRDefault="00000000">
      <w:pPr>
        <w:spacing w:after="160" w:line="336" w:lineRule="auto"/>
        <w:jc w:val="both"/>
        <w:rPr>
          <w:lang w:val="de-DE"/>
        </w:rPr>
      </w:pPr>
      <w:r w:rsidRPr="00BD4EF3">
        <w:rPr>
          <w:lang w:val="de-DE"/>
        </w:rPr>
        <w:t>„npm audit“ ist das in npm integrierte Werkzeug zur Schwachstellenprüfung. Es vergleicht alle direkten und transitiven Abhängigkeiten der „package-lock.json“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1428F047" w14:textId="77777777" w:rsidR="0088090A" w:rsidRPr="00BD4EF3" w:rsidRDefault="00000000">
      <w:pPr>
        <w:pStyle w:val="berschrift3"/>
        <w:spacing w:before="320" w:after="160"/>
        <w:rPr>
          <w:lang w:val="de-DE"/>
        </w:rPr>
      </w:pPr>
      <w:r w:rsidRPr="00BD4EF3">
        <w:rPr>
          <w:rFonts w:ascii="Arial" w:hAnsi="Arial"/>
          <w:lang w:val="de-DE"/>
        </w:rPr>
        <w:t>5.4.2 Retire.js</w:t>
      </w:r>
    </w:p>
    <w:p w14:paraId="01968014" w14:textId="77777777" w:rsidR="0088090A" w:rsidRPr="00BD4EF3" w:rsidRDefault="00000000">
      <w:pPr>
        <w:spacing w:after="160" w:line="336" w:lineRule="auto"/>
        <w:jc w:val="both"/>
        <w:rPr>
          <w:lang w:val="de-DE"/>
        </w:rPr>
      </w:pPr>
      <w:r w:rsidRPr="00BD4EF3">
        <w:rPr>
          <w:lang w:val="de-DE"/>
        </w:rPr>
        <w:t>Während sich „npm audit“ am Dependency-Tree orientiert, untersucht „Retire.js“ den tatsächlich gebündelten JavaScript-Code auf veraltete Bibliotheksversionen. Das ist insbesondere bei eingebetteten Skripten relevant, die nicht über npm verwaltet werden. In der Pipeline läuft Retire.js auf den gesamten Projektordner, schreibt einen JSON-Report und lädt diesen als Build-Artefakt hoch. Auch hier bricht der Build bei Befunden ab Schweregrad „high“ ab.</w:t>
      </w:r>
    </w:p>
    <w:p w14:paraId="05BC4028" w14:textId="77777777" w:rsidR="0088090A" w:rsidRPr="00BD4EF3" w:rsidRDefault="00000000">
      <w:pPr>
        <w:pStyle w:val="berschrift3"/>
        <w:spacing w:before="320" w:after="160"/>
        <w:rPr>
          <w:lang w:val="de-DE"/>
        </w:rPr>
      </w:pPr>
      <w:r w:rsidRPr="00BD4EF3">
        <w:rPr>
          <w:rFonts w:ascii="Arial" w:hAnsi="Arial"/>
          <w:lang w:val="de-DE"/>
        </w:rPr>
        <w:lastRenderedPageBreak/>
        <w:t>5.4.3 GitHub Dependabot</w:t>
      </w:r>
    </w:p>
    <w:p w14:paraId="21F5FD8D" w14:textId="77777777" w:rsidR="0088090A" w:rsidRPr="00BD4EF3" w:rsidRDefault="00000000">
      <w:pPr>
        <w:spacing w:after="160" w:line="336" w:lineRule="auto"/>
        <w:jc w:val="both"/>
        <w:rPr>
          <w:lang w:val="de-DE"/>
        </w:rPr>
      </w:pPr>
      <w:r w:rsidRPr="00BD4EF3">
        <w:rPr>
          <w:lang w:val="de-DE"/>
        </w:rPr>
        <w:t>GitHub Dependabot ergänzt die CI-seitige Prüfung um eine permanente Überwachung des Repositories. Sobald für eine Abhängigkeit ein Sicherheitshinweis veröffentlicht wird, erstellt Dependabot automatisch einen Pull-Request mit der Aktualisierung. Dependabot reagiert damit auch dann, wenn aktuell kein Build läuft, und stellt eine Reaktion innerhalb weniger Stunden sicher.</w:t>
      </w:r>
    </w:p>
    <w:p w14:paraId="750CBFFA" w14:textId="77777777" w:rsidR="0088090A" w:rsidRPr="00BD4EF3" w:rsidRDefault="00000000">
      <w:pPr>
        <w:pStyle w:val="berschrift3"/>
        <w:spacing w:before="320" w:after="160"/>
        <w:rPr>
          <w:lang w:val="de-DE"/>
        </w:rPr>
      </w:pPr>
      <w:r w:rsidRPr="00BD4EF3">
        <w:rPr>
          <w:rFonts w:ascii="Arial" w:hAnsi="Arial"/>
          <w:lang w:val="de-DE"/>
        </w:rPr>
        <w:t>5.4.4 Renovate</w:t>
      </w:r>
    </w:p>
    <w:p w14:paraId="052DCBC1" w14:textId="77777777" w:rsidR="0088090A" w:rsidRPr="00BD4EF3" w:rsidRDefault="00000000">
      <w:pPr>
        <w:spacing w:after="160" w:line="336" w:lineRule="auto"/>
        <w:jc w:val="both"/>
        <w:rPr>
          <w:lang w:val="de-DE"/>
        </w:rPr>
      </w:pPr>
      <w:r w:rsidRPr="00BD4EF3">
        <w:rPr>
          <w:lang w:val="de-DE"/>
        </w:rPr>
        <w:t>Während Dependabot ausschließlich auf Sicherheitslücken reagiert, deckt der Renovate-Bot auch reguläre Versionsupdates ab. Die zugehörige Konfiguration liegt in „renovate.json“ und basiert auf dem empfohlenen Profil „config:recommended“. Patch- und Minor-Updates werden 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48EE529A" w14:textId="77777777" w:rsidR="00BC65F9" w:rsidRPr="00BD4EF3" w:rsidRDefault="00000000">
      <w:pPr>
        <w:pStyle w:val="berschrift1"/>
        <w:spacing w:before="320" w:after="160"/>
        <w:rPr>
          <w:lang w:val="de-DE"/>
        </w:rPr>
      </w:pPr>
      <w:bookmarkStart w:id="25" w:name="_Toc229216357"/>
      <w:r w:rsidRPr="00BD4EF3">
        <w:rPr>
          <w:rFonts w:ascii="Arial" w:hAnsi="Arial"/>
          <w:lang w:val="de-DE"/>
        </w:rPr>
        <w:t>6 Setup</w:t>
      </w:r>
      <w:bookmarkEnd w:id="25"/>
    </w:p>
    <w:p w14:paraId="79E3AD37" w14:textId="77777777" w:rsidR="00BC65F9" w:rsidRPr="00BD4EF3" w:rsidRDefault="00000000">
      <w:pPr>
        <w:spacing w:after="160" w:line="336" w:lineRule="auto"/>
        <w:jc w:val="both"/>
        <w:rPr>
          <w:lang w:val="de-DE"/>
        </w:rPr>
      </w:pPr>
      <w:r w:rsidRPr="00BD4EF3">
        <w:rPr>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BD4EF3" w:rsidRDefault="00000000">
      <w:pPr>
        <w:spacing w:after="160" w:line="336" w:lineRule="auto"/>
        <w:jc w:val="both"/>
        <w:rPr>
          <w:lang w:val="de-DE"/>
        </w:rPr>
      </w:pPr>
      <w:r w:rsidRPr="00BD4EF3">
        <w:rPr>
          <w:lang w:val="de-DE"/>
        </w:rPr>
        <w:t>Für den unmittelbaren Einsatz steht der Setup-Assistent („setup.ts“) bereit, der nach Kanalname, Anzeigename, Tagline, Akzentfarbe, Impressum-Daten und der StreamElements-URL fragt und die Werte automatisch in „siteConfig.ts“ und in die i18n-Sprachdateien schreibt – also exakt in die beiden Konfigurationsebenen aus Kapitel 2. Optional lässt sich daraus über Bun eine eigenständige „setup.exe“ kompilieren, sodass auch Nutzer ohne Node-Toolchain den Baukasten in Betrieb nehmen können.</w:t>
      </w:r>
    </w:p>
    <w:p w14:paraId="777DEC2E" w14:textId="77777777" w:rsidR="00BC65F9" w:rsidRPr="00BD4EF3" w:rsidRDefault="00000000">
      <w:pPr>
        <w:spacing w:after="160" w:line="336" w:lineRule="auto"/>
        <w:jc w:val="both"/>
        <w:rPr>
          <w:lang w:val="de-DE"/>
        </w:rPr>
      </w:pPr>
      <w:r w:rsidRPr="00BD4EF3">
        <w:rPr>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w:t>
      </w:r>
      <w:r w:rsidRPr="00BD4EF3">
        <w:rPr>
          <w:lang w:val="de-DE"/>
        </w:rPr>
        <w:lastRenderedPageBreak/>
        <w:t>ausgeführt und die zugehörigen Schlüssel in den GitHub-Secrets hinterlegt. Die Twitch-Panel-Extension aus „TwitchAddon/extension“ wird im Twitch-Developer-Dashboard registriert und mit dem laufenden Bot verbunden – idealerweise über einen ngrok-Tunnel während der Entwicklung. Die optionalen Begleit-Services TwitchAddon und DiscordBot lassen sich wahlweise lokal oder in jeweils einem Container auf Railway bzw. Render deployen.</w:t>
      </w:r>
    </w:p>
    <w:p w14:paraId="34DA8DCF" w14:textId="77777777" w:rsidR="00BC65F9" w:rsidRPr="00BD4EF3" w:rsidRDefault="00000000">
      <w:pPr>
        <w:pStyle w:val="berschrift1"/>
        <w:spacing w:before="320" w:after="160"/>
        <w:rPr>
          <w:lang w:val="de-DE"/>
        </w:rPr>
      </w:pPr>
      <w:bookmarkStart w:id="26" w:name="_Toc229216358"/>
      <w:r w:rsidRPr="00BD4EF3">
        <w:rPr>
          <w:rFonts w:ascii="Arial" w:hAnsi="Arial"/>
          <w:lang w:val="de-DE"/>
        </w:rPr>
        <w:t>7 Projektabschluss</w:t>
      </w:r>
      <w:bookmarkEnd w:id="26"/>
    </w:p>
    <w:p w14:paraId="3F7F03A8" w14:textId="77777777" w:rsidR="00BC65F9" w:rsidRPr="00BD4EF3" w:rsidRDefault="00000000">
      <w:pPr>
        <w:pStyle w:val="berschrift2"/>
        <w:spacing w:before="320" w:after="160"/>
        <w:rPr>
          <w:lang w:val="de-DE"/>
        </w:rPr>
      </w:pPr>
      <w:bookmarkStart w:id="27" w:name="_Toc229216359"/>
      <w:r w:rsidRPr="00BD4EF3">
        <w:rPr>
          <w:rFonts w:ascii="Arial" w:hAnsi="Arial"/>
          <w:lang w:val="de-DE"/>
        </w:rPr>
        <w:t>7.1 Fazit</w:t>
      </w:r>
      <w:bookmarkEnd w:id="27"/>
    </w:p>
    <w:p w14:paraId="06BC2C7C" w14:textId="77777777" w:rsidR="00BC65F9" w:rsidRPr="00BD4EF3" w:rsidRDefault="00000000">
      <w:pPr>
        <w:spacing w:after="160" w:line="336" w:lineRule="auto"/>
        <w:jc w:val="both"/>
        <w:rPr>
          <w:lang w:val="de-DE"/>
        </w:rPr>
      </w:pPr>
      <w:r w:rsidRPr="00BD4EF3">
        <w:rPr>
          <w:lang w:val="de-DE"/>
        </w:rPr>
        <w:t>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BD4EF3" w:rsidRDefault="00000000">
      <w:pPr>
        <w:spacing w:after="160" w:line="336" w:lineRule="auto"/>
        <w:jc w:val="both"/>
        <w:rPr>
          <w:lang w:val="de-DE"/>
        </w:rPr>
      </w:pPr>
      <w:r w:rsidRPr="00BD4EF3">
        <w:rPr>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BD4EF3" w:rsidRDefault="00000000">
      <w:pPr>
        <w:pStyle w:val="berschrift2"/>
        <w:spacing w:before="320" w:after="160"/>
        <w:rPr>
          <w:lang w:val="de-DE"/>
        </w:rPr>
      </w:pPr>
      <w:bookmarkStart w:id="28" w:name="_Toc229216360"/>
      <w:r w:rsidRPr="00BD4EF3">
        <w:rPr>
          <w:rFonts w:ascii="Arial" w:hAnsi="Arial"/>
          <w:lang w:val="de-DE"/>
        </w:rPr>
        <w:t>7.2 Herausforderungen</w:t>
      </w:r>
      <w:bookmarkEnd w:id="28"/>
    </w:p>
    <w:p w14:paraId="051E2080" w14:textId="77777777" w:rsidR="00BC65F9" w:rsidRPr="00BD4EF3" w:rsidRDefault="00000000">
      <w:pPr>
        <w:spacing w:after="160" w:line="336" w:lineRule="auto"/>
        <w:jc w:val="both"/>
        <w:rPr>
          <w:lang w:val="de-DE"/>
        </w:rPr>
      </w:pPr>
      <w:r w:rsidRPr="00BD4EF3">
        <w:rPr>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BD4EF3" w:rsidRDefault="00000000">
      <w:pPr>
        <w:spacing w:after="160" w:line="336" w:lineRule="auto"/>
        <w:jc w:val="both"/>
        <w:rPr>
          <w:lang w:val="de-DE"/>
        </w:rPr>
      </w:pPr>
      <w:r w:rsidRPr="00BD4EF3">
        <w:rPr>
          <w:lang w:val="de-DE"/>
        </w:rPr>
        <w:t xml:space="preserve">Eine zweite Hürde stellte die Modellierung der Voting-Logik dar. Monatliche Runden, ein abschließendes Jahresvoting, Stimmkontingente pro Nutzer sowie die Übertragung von Monats- in Jahresgewinner mussten konsistent in der Datenbank abgebildet werden. Die Kombination aus </w:t>
      </w:r>
      <w:r w:rsidRPr="00BD4EF3">
        <w:rPr>
          <w:lang w:val="de-DE"/>
        </w:rPr>
        <w:lastRenderedPageBreak/>
        <w:t>Datenbank-Triggern, „pg_cron“-Jobs, GitHub-Actions-Cron-Skripten und Webhooks zum DiscordBot machte es nötig, viele Sonderfälle gezielt zu testen.</w:t>
      </w:r>
    </w:p>
    <w:p w14:paraId="51EA5736" w14:textId="77777777" w:rsidR="00BC65F9" w:rsidRPr="00BD4EF3" w:rsidRDefault="00000000">
      <w:pPr>
        <w:spacing w:after="160" w:line="336" w:lineRule="auto"/>
        <w:jc w:val="both"/>
        <w:rPr>
          <w:lang w:val="de-DE"/>
        </w:rPr>
      </w:pPr>
      <w:r w:rsidRPr="00BD4EF3">
        <w:rPr>
          <w:lang w:val="de-DE"/>
        </w:rPr>
        <w:t>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werden, dass ein Streamer-Wechsel ausschließlich über „siteConfig.ts“ und die Sprachdateien möglich ist.</w:t>
      </w:r>
    </w:p>
    <w:p w14:paraId="26208138" w14:textId="77777777" w:rsidR="00BC65F9" w:rsidRPr="00BD4EF3" w:rsidRDefault="00000000">
      <w:pPr>
        <w:pStyle w:val="berschrift2"/>
        <w:spacing w:before="320" w:after="160"/>
        <w:rPr>
          <w:lang w:val="de-DE"/>
        </w:rPr>
      </w:pPr>
      <w:bookmarkStart w:id="29" w:name="_Toc229216361"/>
      <w:r w:rsidRPr="00BD4EF3">
        <w:rPr>
          <w:rFonts w:ascii="Arial" w:hAnsi="Arial"/>
          <w:lang w:val="de-DE"/>
        </w:rPr>
        <w:t>7.3 Zukunftspotential</w:t>
      </w:r>
      <w:bookmarkEnd w:id="29"/>
    </w:p>
    <w:p w14:paraId="480A0993" w14:textId="77777777" w:rsidR="00BC65F9" w:rsidRPr="00BD4EF3" w:rsidRDefault="00000000">
      <w:pPr>
        <w:spacing w:after="160" w:line="336" w:lineRule="auto"/>
        <w:jc w:val="both"/>
        <w:rPr>
          <w:lang w:val="de-DE"/>
        </w:rPr>
      </w:pPr>
      <w:r w:rsidRPr="00BD4EF3">
        <w:rPr>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7777777" w:rsidR="0050476D" w:rsidRPr="00BD4EF3" w:rsidRDefault="00000000">
      <w:pPr>
        <w:spacing w:after="160" w:line="336" w:lineRule="auto"/>
        <w:jc w:val="both"/>
        <w:rPr>
          <w:lang w:val="de-DE"/>
        </w:rPr>
      </w:pPr>
      <w:r w:rsidRPr="00BD4EF3">
        <w:rPr>
          <w:lang w:val="de-DE"/>
        </w:rPr>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 geführter Onboarding-Wizard, der ein neues Supabase-Projekt automatisch provisioniert und die beiden Konfigurationsdateien für den neuen Streamer befüllt. Die Architektur ist auf genau dieses Szenario ausgelegt.</w:t>
      </w:r>
    </w:p>
    <w:p w14:paraId="54436378" w14:textId="77777777" w:rsidR="0050476D" w:rsidRPr="00BD4EF3" w:rsidRDefault="0050476D">
      <w:pPr>
        <w:rPr>
          <w:lang w:val="de-DE"/>
        </w:rPr>
      </w:pPr>
      <w:r w:rsidRPr="00BD4EF3">
        <w:rPr>
          <w:lang w:val="de-DE"/>
        </w:rPr>
        <w:br w:type="page"/>
      </w:r>
    </w:p>
    <w:p w14:paraId="384BDBDE" w14:textId="77777777" w:rsidR="00BC65F9" w:rsidRPr="00BD4EF3" w:rsidRDefault="00000000">
      <w:pPr>
        <w:pStyle w:val="berschrift1"/>
        <w:spacing w:before="320" w:after="160"/>
        <w:rPr>
          <w:lang w:val="de-DE"/>
        </w:rPr>
      </w:pPr>
      <w:bookmarkStart w:id="30" w:name="_Toc229216362"/>
      <w:r w:rsidRPr="00BD4EF3">
        <w:rPr>
          <w:rFonts w:ascii="Arial" w:hAnsi="Arial"/>
          <w:lang w:val="de-DE"/>
        </w:rPr>
        <w:lastRenderedPageBreak/>
        <w:t>8 Eigenständigkeitserklärung</w:t>
      </w:r>
      <w:bookmarkEnd w:id="30"/>
    </w:p>
    <w:p w14:paraId="513EB55B" w14:textId="77777777" w:rsidR="00002AA0" w:rsidRPr="00BD4EF3" w:rsidRDefault="00002AA0" w:rsidP="00002AA0">
      <w:pPr>
        <w:rPr>
          <w:lang w:val="de-DE"/>
        </w:rPr>
      </w:pPr>
      <w:r w:rsidRPr="00BD4EF3">
        <w:rPr>
          <w:lang w:val="de-DE"/>
        </w:rPr>
        <w:t>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Uns ist bekannt, dass meine Arbeit zum Zwecke eines Plagiatsabgleichs mittels einer Plagiatserkennungssoftware auf eine ungekennzeichnete Übernahme von fremdem geistigem Eigentum, sowie auf die Nutzung von künstlicher Intelligenz zur Texterstellung, überprüft werden kann. Ich versichere, dass die elektronische Form meiner Arbeit mit der gedruckten Version identisch ist.</w:t>
      </w:r>
    </w:p>
    <w:p w14:paraId="6DC03880" w14:textId="77777777" w:rsidR="00002AA0" w:rsidRPr="00002AA0" w:rsidRDefault="00002AA0" w:rsidP="00002AA0">
      <w:r w:rsidRPr="00002AA0">
        <w:t xml:space="preserve">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 I also confirm that the electronic form is identical to the printed version. </w:t>
      </w:r>
    </w:p>
    <w:p w14:paraId="02447B8B" w14:textId="77777777" w:rsidR="00BC65F9" w:rsidRDefault="00BC65F9"/>
    <w:p w14:paraId="18442C7C" w14:textId="77777777" w:rsidR="00BC65F9" w:rsidRDefault="00BC65F9"/>
    <w:p w14:paraId="0A6B523E" w14:textId="77777777" w:rsidR="00002AA0" w:rsidRDefault="00002AA0">
      <w:pPr>
        <w:spacing w:after="160" w:line="336" w:lineRule="auto"/>
        <w:jc w:val="both"/>
      </w:pPr>
      <w:r>
        <w:t>Bergisch Gladbach, 5.9.2026</w:t>
      </w:r>
    </w:p>
    <w:p w14:paraId="523EB9B0" w14:textId="77777777" w:rsidR="00002AA0" w:rsidRDefault="00002AA0">
      <w:pPr>
        <w:spacing w:after="160" w:line="336" w:lineRule="auto"/>
        <w:jc w:val="both"/>
      </w:pPr>
      <w:r>
        <w:rPr>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F0371" w14:textId="77777777" w:rsidR="00767EB1" w:rsidRDefault="00767EB1">
      <w:pPr>
        <w:spacing w:after="0" w:line="240" w:lineRule="auto"/>
      </w:pPr>
      <w:r>
        <w:separator/>
      </w:r>
    </w:p>
  </w:endnote>
  <w:endnote w:type="continuationSeparator" w:id="0">
    <w:p w14:paraId="6F1278F6" w14:textId="77777777" w:rsidR="00767EB1" w:rsidRDefault="00767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1FED1" w14:textId="64129E5A" w:rsidR="00902997" w:rsidRDefault="0090299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8699" w14:textId="6413BBA5" w:rsidR="00902997" w:rsidRDefault="0090299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62F2D" w14:textId="19B8DD6F" w:rsidR="00902997" w:rsidRDefault="0090299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54CAC" w14:textId="315EB7AB" w:rsidR="0050476D" w:rsidRDefault="00000000">
    <w:pPr>
      <w:pStyle w:val="Fuzeile"/>
      <w:jc w:val="center"/>
    </w:pPr>
    <w:sdt>
      <w:sdtPr>
        <w:id w:val="20604032"/>
        <w:docPartObj>
          <w:docPartGallery w:val="Page Numbers (Bottom of Page)"/>
          <w:docPartUnique/>
        </w:docPartObj>
      </w:sdtPr>
      <w:sdtContent>
        <w:r w:rsidR="0050476D">
          <w:fldChar w:fldCharType="begin"/>
        </w:r>
        <w:r w:rsidR="0050476D">
          <w:instrText>PAGE   \* MERGEFORMAT</w:instrText>
        </w:r>
        <w:r w:rsidR="0050476D">
          <w:fldChar w:fldCharType="separate"/>
        </w:r>
        <w:r w:rsidR="0050476D">
          <w:rPr>
            <w:lang w:val="de-DE"/>
          </w:rPr>
          <w:t>2</w:t>
        </w:r>
        <w:r w:rsidR="0050476D">
          <w:fldChar w:fldCharType="end"/>
        </w:r>
      </w:sdtContent>
    </w:sdt>
  </w:p>
  <w:p w14:paraId="42EB5FB1" w14:textId="77777777" w:rsidR="0050476D" w:rsidRDefault="0050476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1D7DD" w14:textId="77777777" w:rsidR="00767EB1" w:rsidRDefault="00767EB1">
      <w:pPr>
        <w:spacing w:after="0" w:line="240" w:lineRule="auto"/>
      </w:pPr>
      <w:r>
        <w:separator/>
      </w:r>
    </w:p>
  </w:footnote>
  <w:footnote w:type="continuationSeparator" w:id="0">
    <w:p w14:paraId="3B84134D" w14:textId="77777777" w:rsidR="00767EB1" w:rsidRDefault="00767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15074B"/>
    <w:rsid w:val="0029639D"/>
    <w:rsid w:val="002E1FCA"/>
    <w:rsid w:val="00326F90"/>
    <w:rsid w:val="003E3482"/>
    <w:rsid w:val="0050476D"/>
    <w:rsid w:val="005E2300"/>
    <w:rsid w:val="006069EF"/>
    <w:rsid w:val="006403C0"/>
    <w:rsid w:val="00767EB1"/>
    <w:rsid w:val="0088090A"/>
    <w:rsid w:val="008B44C1"/>
    <w:rsid w:val="00902997"/>
    <w:rsid w:val="00A43829"/>
    <w:rsid w:val="00AA1D8D"/>
    <w:rsid w:val="00B47730"/>
    <w:rsid w:val="00BC65F9"/>
    <w:rsid w:val="00BD4EF3"/>
    <w:rsid w:val="00CB0664"/>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5074</Words>
  <Characters>31968</Characters>
  <Application>Microsoft Office Word</Application>
  <DocSecurity>0</DocSecurity>
  <Lines>266</Lines>
  <Paragraphs>73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Robin</cp:lastModifiedBy>
  <cp:revision>7</cp:revision>
  <dcterms:created xsi:type="dcterms:W3CDTF">2013-12-23T23:15:00Z</dcterms:created>
  <dcterms:modified xsi:type="dcterms:W3CDTF">2026-05-11T07:18:00Z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