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F030A" w14:textId="4EAD04C7" w:rsidR="008612C0" w:rsidRPr="00F03A4D" w:rsidRDefault="00F03A4D">
      <w:pPr>
        <w:rPr>
          <w:rFonts w:ascii="Book Antiqua" w:hAnsi="Book Antiqua"/>
          <w:b/>
          <w:bCs/>
          <w:sz w:val="20"/>
          <w:szCs w:val="20"/>
          <w:u w:val="single"/>
        </w:rPr>
      </w:pPr>
      <w:r w:rsidRPr="00F03A4D">
        <w:rPr>
          <w:rFonts w:ascii="Book Antiqua" w:hAnsi="Book Antiqua"/>
          <w:b/>
          <w:bCs/>
          <w:sz w:val="20"/>
          <w:szCs w:val="20"/>
          <w:u w:val="single"/>
        </w:rPr>
        <w:t>Kickstart Campaigns: The Path to Success</w:t>
      </w:r>
    </w:p>
    <w:p w14:paraId="1725E837" w14:textId="77777777" w:rsidR="008612C0" w:rsidRDefault="008612C0">
      <w:pPr>
        <w:rPr>
          <w:rFonts w:ascii="Book Antiqua" w:hAnsi="Book Antiqua"/>
          <w:sz w:val="20"/>
          <w:szCs w:val="20"/>
        </w:rPr>
      </w:pPr>
    </w:p>
    <w:p w14:paraId="3FEE2B5A" w14:textId="3BD77828" w:rsidR="000030EA" w:rsidRDefault="000030EA">
      <w:pPr>
        <w:rPr>
          <w:rFonts w:ascii="Book Antiqua" w:hAnsi="Book Antiqua"/>
          <w:sz w:val="20"/>
          <w:szCs w:val="20"/>
        </w:rPr>
      </w:pPr>
      <w:r>
        <w:rPr>
          <w:rFonts w:ascii="Book Antiqua" w:hAnsi="Book Antiqua"/>
          <w:sz w:val="20"/>
          <w:szCs w:val="20"/>
        </w:rPr>
        <w:t xml:space="preserve">Kickstarter campaigns are a way for creative projects to get off the ground by crowdsourcing their funding. The company claims its platform enables all organizations, from the small and unknown to the large and popular, fund their projects while maintaining creative control by connecting the campaigners to </w:t>
      </w:r>
      <w:r w:rsidR="00F62A66">
        <w:rPr>
          <w:rFonts w:ascii="Book Antiqua" w:hAnsi="Book Antiqua"/>
          <w:sz w:val="20"/>
          <w:szCs w:val="20"/>
        </w:rPr>
        <w:t>their audience</w:t>
      </w:r>
      <w:r>
        <w:rPr>
          <w:rFonts w:ascii="Book Antiqua" w:hAnsi="Book Antiqua"/>
          <w:sz w:val="20"/>
          <w:szCs w:val="20"/>
        </w:rPr>
        <w:t>. But not all Kickstarter campaigns succeed</w:t>
      </w:r>
      <w:r w:rsidR="006577F4">
        <w:rPr>
          <w:rFonts w:ascii="Book Antiqua" w:hAnsi="Book Antiqua"/>
          <w:sz w:val="20"/>
          <w:szCs w:val="20"/>
        </w:rPr>
        <w:t xml:space="preserve">. What is the </w:t>
      </w:r>
      <w:r w:rsidR="00AF0573">
        <w:rPr>
          <w:rFonts w:ascii="Book Antiqua" w:hAnsi="Book Antiqua"/>
          <w:sz w:val="20"/>
          <w:szCs w:val="20"/>
        </w:rPr>
        <w:t xml:space="preserve">characteristic or group of characteristics </w:t>
      </w:r>
      <w:r w:rsidR="006577F4">
        <w:rPr>
          <w:rFonts w:ascii="Book Antiqua" w:hAnsi="Book Antiqua"/>
          <w:sz w:val="20"/>
          <w:szCs w:val="20"/>
        </w:rPr>
        <w:t>that determines success in a Kickstarter campaign?</w:t>
      </w:r>
    </w:p>
    <w:p w14:paraId="4B4EAD4B" w14:textId="13C75C2C" w:rsidR="007D1DDC" w:rsidRPr="007D1DDC" w:rsidRDefault="007D1DDC">
      <w:pPr>
        <w:rPr>
          <w:rFonts w:ascii="Book Antiqua" w:hAnsi="Book Antiqua"/>
          <w:b/>
          <w:bCs/>
          <w:sz w:val="20"/>
          <w:szCs w:val="20"/>
        </w:rPr>
      </w:pPr>
      <w:r w:rsidRPr="007D1DDC">
        <w:rPr>
          <w:rFonts w:ascii="Book Antiqua" w:hAnsi="Book Antiqua"/>
          <w:b/>
          <w:bCs/>
          <w:sz w:val="20"/>
          <w:szCs w:val="20"/>
        </w:rPr>
        <w:t xml:space="preserve">The </w:t>
      </w:r>
      <w:r>
        <w:rPr>
          <w:rFonts w:ascii="Book Antiqua" w:hAnsi="Book Antiqua"/>
          <w:b/>
          <w:bCs/>
          <w:sz w:val="20"/>
          <w:szCs w:val="20"/>
        </w:rPr>
        <w:t>Effect of Backers</w:t>
      </w:r>
    </w:p>
    <w:p w14:paraId="0438D9A7" w14:textId="26F2CA7C" w:rsidR="00187C67" w:rsidRDefault="006577F4">
      <w:pPr>
        <w:rPr>
          <w:rFonts w:ascii="Book Antiqua" w:hAnsi="Book Antiqua"/>
          <w:sz w:val="20"/>
          <w:szCs w:val="20"/>
        </w:rPr>
      </w:pPr>
      <w:r>
        <w:rPr>
          <w:rFonts w:ascii="Book Antiqua" w:hAnsi="Book Antiqua"/>
          <w:sz w:val="20"/>
          <w:szCs w:val="20"/>
        </w:rPr>
        <w:t xml:space="preserve">Given our data of 4,000 Kickstarter campaigns, </w:t>
      </w:r>
      <w:r w:rsidR="000030EA">
        <w:rPr>
          <w:rFonts w:ascii="Book Antiqua" w:hAnsi="Book Antiqua"/>
          <w:sz w:val="20"/>
          <w:szCs w:val="20"/>
        </w:rPr>
        <w:t xml:space="preserve">56% </w:t>
      </w:r>
      <w:r>
        <w:rPr>
          <w:rFonts w:ascii="Book Antiqua" w:hAnsi="Book Antiqua"/>
          <w:sz w:val="20"/>
          <w:szCs w:val="20"/>
        </w:rPr>
        <w:t xml:space="preserve">of concluded* campaigns </w:t>
      </w:r>
      <w:r w:rsidR="000030EA">
        <w:rPr>
          <w:rFonts w:ascii="Book Antiqua" w:hAnsi="Book Antiqua"/>
          <w:sz w:val="20"/>
          <w:szCs w:val="20"/>
        </w:rPr>
        <w:t xml:space="preserve">were successful, while 46% either failed (38%) or were canceled (8.5%). </w:t>
      </w:r>
      <w:r w:rsidR="00FC71F1">
        <w:rPr>
          <w:rFonts w:ascii="Book Antiqua" w:hAnsi="Book Antiqua"/>
          <w:sz w:val="20"/>
          <w:szCs w:val="20"/>
        </w:rPr>
        <w:t>Successful campaigns had an average of 194 financial backers, while failed campaigns had an average of 18. From this we</w:t>
      </w:r>
      <w:r w:rsidR="00F62A66">
        <w:rPr>
          <w:rFonts w:ascii="Book Antiqua" w:hAnsi="Book Antiqua"/>
          <w:sz w:val="20"/>
          <w:szCs w:val="20"/>
        </w:rPr>
        <w:t xml:space="preserve"> are inclined to infer </w:t>
      </w:r>
      <w:r w:rsidR="00FC71F1">
        <w:rPr>
          <w:rFonts w:ascii="Book Antiqua" w:hAnsi="Book Antiqua"/>
          <w:sz w:val="20"/>
          <w:szCs w:val="20"/>
        </w:rPr>
        <w:t xml:space="preserve">that, on average, successful campaigns recruited more backers. However, the standard deviation for successful campaigns (844.3) was much larger than for failed ones (61.43), suggesting that the number of backers per successful campaign is much more widely varied, and therefore many successful campaigns may not resemble the average. </w:t>
      </w:r>
    </w:p>
    <w:p w14:paraId="6DB1C8E0" w14:textId="4B92EEBA" w:rsidR="00080369" w:rsidRDefault="00FC71F1">
      <w:pPr>
        <w:rPr>
          <w:rFonts w:ascii="Book Antiqua" w:hAnsi="Book Antiqua"/>
          <w:sz w:val="20"/>
          <w:szCs w:val="20"/>
        </w:rPr>
      </w:pPr>
      <w:r>
        <w:rPr>
          <w:rFonts w:ascii="Book Antiqua" w:hAnsi="Book Antiqua"/>
          <w:sz w:val="20"/>
          <w:szCs w:val="20"/>
        </w:rPr>
        <w:t>The raw data also reveals that there are two outliers at the top of the</w:t>
      </w:r>
      <w:r w:rsidR="00187C67">
        <w:rPr>
          <w:rFonts w:ascii="Book Antiqua" w:hAnsi="Book Antiqua"/>
          <w:sz w:val="20"/>
          <w:szCs w:val="20"/>
        </w:rPr>
        <w:t xml:space="preserve"> numbers for backers of successful campaigns: The data jumps from 5812, 8200 and 8359 backers to 20,242 and 26,457 backers. Since these two campaigns produced so many more backers than the other 2183 campaigns’ numbers, I removed them from the data set and calculated the new mean as 173.21 and the new standard deviation as 461.5 for number of backers of successful campaigns. The new standard deviation is much lower</w:t>
      </w:r>
      <w:r w:rsidR="00F83BDF">
        <w:rPr>
          <w:rFonts w:ascii="Book Antiqua" w:hAnsi="Book Antiqua"/>
          <w:sz w:val="20"/>
          <w:szCs w:val="20"/>
        </w:rPr>
        <w:t xml:space="preserve"> after eliminating the outliers</w:t>
      </w:r>
      <w:r w:rsidR="00187C67">
        <w:rPr>
          <w:rFonts w:ascii="Book Antiqua" w:hAnsi="Book Antiqua"/>
          <w:sz w:val="20"/>
          <w:szCs w:val="20"/>
        </w:rPr>
        <w:t>, but still much higher than the standard deviation of the failed campaigns.</w:t>
      </w:r>
      <w:r w:rsidR="00F62A66">
        <w:rPr>
          <w:rFonts w:ascii="Book Antiqua" w:hAnsi="Book Antiqua"/>
          <w:sz w:val="20"/>
          <w:szCs w:val="20"/>
        </w:rPr>
        <w:t xml:space="preserve"> (For the rest of the data calculations, I kept the outliers in the calculations.)</w:t>
      </w:r>
    </w:p>
    <w:p w14:paraId="4D864B49" w14:textId="6227B2BD" w:rsidR="007D1DDC" w:rsidRPr="007D1DDC" w:rsidRDefault="007D1DDC">
      <w:pPr>
        <w:rPr>
          <w:rFonts w:ascii="Book Antiqua" w:hAnsi="Book Antiqua"/>
          <w:b/>
          <w:bCs/>
          <w:sz w:val="20"/>
          <w:szCs w:val="20"/>
        </w:rPr>
      </w:pPr>
      <w:r w:rsidRPr="007D1DDC">
        <w:rPr>
          <w:rFonts w:ascii="Book Antiqua" w:hAnsi="Book Antiqua"/>
          <w:b/>
          <w:bCs/>
          <w:sz w:val="20"/>
          <w:szCs w:val="20"/>
        </w:rPr>
        <w:t>The Effect of Donations and Goals</w:t>
      </w:r>
    </w:p>
    <w:p w14:paraId="545F09AB" w14:textId="4D8DA1D5" w:rsidR="00507FAD" w:rsidRPr="00751B46" w:rsidRDefault="00507FAD">
      <w:pPr>
        <w:rPr>
          <w:rFonts w:ascii="Book Antiqua" w:hAnsi="Book Antiqua"/>
          <w:sz w:val="20"/>
          <w:szCs w:val="20"/>
        </w:rPr>
      </w:pPr>
      <w:r>
        <w:rPr>
          <w:rFonts w:ascii="Book Antiqua" w:hAnsi="Book Antiqua"/>
          <w:sz w:val="20"/>
          <w:szCs w:val="20"/>
        </w:rPr>
        <w:t xml:space="preserve">We can see that successful campaigns on average have a larger number of backers, </w:t>
      </w:r>
      <w:r w:rsidR="0019388B">
        <w:rPr>
          <w:rFonts w:ascii="Book Antiqua" w:hAnsi="Book Antiqua"/>
          <w:sz w:val="20"/>
          <w:szCs w:val="20"/>
        </w:rPr>
        <w:t xml:space="preserve">yet still </w:t>
      </w:r>
      <w:r w:rsidR="00ED2409">
        <w:rPr>
          <w:rFonts w:ascii="Book Antiqua" w:hAnsi="Book Antiqua"/>
          <w:sz w:val="20"/>
          <w:szCs w:val="20"/>
        </w:rPr>
        <w:t>more than half (66%)</w:t>
      </w:r>
      <w:r w:rsidR="0019388B">
        <w:rPr>
          <w:rFonts w:ascii="Book Antiqua" w:hAnsi="Book Antiqua"/>
          <w:sz w:val="20"/>
          <w:szCs w:val="20"/>
        </w:rPr>
        <w:t xml:space="preserve"> of those successful campaigns had fewer than 100 financial backers</w:t>
      </w:r>
      <w:r w:rsidR="00ED2409">
        <w:rPr>
          <w:rFonts w:ascii="Book Antiqua" w:hAnsi="Book Antiqua"/>
          <w:sz w:val="20"/>
          <w:szCs w:val="20"/>
        </w:rPr>
        <w:t xml:space="preserve"> each</w:t>
      </w:r>
      <w:r w:rsidR="0019388B">
        <w:rPr>
          <w:rFonts w:ascii="Book Antiqua" w:hAnsi="Book Antiqua"/>
          <w:sz w:val="20"/>
          <w:szCs w:val="20"/>
        </w:rPr>
        <w:t>. Could there be another element beside</w:t>
      </w:r>
      <w:r w:rsidR="0019388B" w:rsidRPr="00751B46">
        <w:rPr>
          <w:rFonts w:ascii="Book Antiqua" w:hAnsi="Book Antiqua"/>
          <w:sz w:val="20"/>
          <w:szCs w:val="20"/>
        </w:rPr>
        <w:t>s number of backers that influences the success of a Kickstarter campaign</w:t>
      </w:r>
      <w:r w:rsidR="0027529D">
        <w:rPr>
          <w:rFonts w:ascii="Book Antiqua" w:hAnsi="Book Antiqua"/>
          <w:sz w:val="20"/>
          <w:szCs w:val="20"/>
        </w:rPr>
        <w:t xml:space="preserve">, </w:t>
      </w:r>
      <w:r w:rsidR="00F62A66">
        <w:rPr>
          <w:rFonts w:ascii="Book Antiqua" w:hAnsi="Book Antiqua"/>
          <w:sz w:val="20"/>
          <w:szCs w:val="20"/>
        </w:rPr>
        <w:t>such as</w:t>
      </w:r>
      <w:r w:rsidR="0027529D">
        <w:rPr>
          <w:rFonts w:ascii="Book Antiqua" w:hAnsi="Book Antiqua"/>
          <w:sz w:val="20"/>
          <w:szCs w:val="20"/>
        </w:rPr>
        <w:t xml:space="preserve"> average donation</w:t>
      </w:r>
      <w:r w:rsidR="0019388B" w:rsidRPr="00751B46">
        <w:rPr>
          <w:rFonts w:ascii="Book Antiqua" w:hAnsi="Book Antiqua"/>
          <w:sz w:val="20"/>
          <w:szCs w:val="20"/>
        </w:rPr>
        <w:t xml:space="preserve">? After all, a campaign with five backers contributing $1,000 each would surpass </w:t>
      </w:r>
      <w:r w:rsidR="00F62A66">
        <w:rPr>
          <w:rFonts w:ascii="Book Antiqua" w:hAnsi="Book Antiqua"/>
          <w:sz w:val="20"/>
          <w:szCs w:val="20"/>
        </w:rPr>
        <w:t>a</w:t>
      </w:r>
      <w:r w:rsidR="0019388B" w:rsidRPr="00751B46">
        <w:rPr>
          <w:rFonts w:ascii="Book Antiqua" w:hAnsi="Book Antiqua"/>
          <w:sz w:val="20"/>
          <w:szCs w:val="20"/>
        </w:rPr>
        <w:t xml:space="preserve"> campaign with a thousand backers contributing $1 each in terms of total money collected.</w:t>
      </w:r>
      <w:r w:rsidR="00ED2409" w:rsidRPr="00751B46">
        <w:rPr>
          <w:rFonts w:ascii="Book Antiqua" w:hAnsi="Book Antiqua"/>
          <w:sz w:val="20"/>
          <w:szCs w:val="20"/>
        </w:rPr>
        <w:t xml:space="preserve"> Or </w:t>
      </w:r>
      <w:r w:rsidR="0027529D">
        <w:rPr>
          <w:rFonts w:ascii="Book Antiqua" w:hAnsi="Book Antiqua"/>
          <w:sz w:val="20"/>
          <w:szCs w:val="20"/>
        </w:rPr>
        <w:t>maybe the</w:t>
      </w:r>
      <w:r w:rsidR="00F83BDF">
        <w:rPr>
          <w:rFonts w:ascii="Book Antiqua" w:hAnsi="Book Antiqua"/>
          <w:sz w:val="20"/>
          <w:szCs w:val="20"/>
        </w:rPr>
        <w:t xml:space="preserve"> amount of money seeking to be raised</w:t>
      </w:r>
      <w:r w:rsidR="0027529D">
        <w:rPr>
          <w:rFonts w:ascii="Book Antiqua" w:hAnsi="Book Antiqua"/>
          <w:sz w:val="20"/>
          <w:szCs w:val="20"/>
        </w:rPr>
        <w:t xml:space="preserve"> has an effect: P</w:t>
      </w:r>
      <w:r w:rsidR="00ED2409" w:rsidRPr="00751B46">
        <w:rPr>
          <w:rFonts w:ascii="Book Antiqua" w:hAnsi="Book Antiqua"/>
          <w:sz w:val="20"/>
          <w:szCs w:val="20"/>
        </w:rPr>
        <w:t xml:space="preserve">erhaps it’s just easier to have a successful campaign if </w:t>
      </w:r>
      <w:r w:rsidR="00F83BDF">
        <w:rPr>
          <w:rFonts w:ascii="Book Antiqua" w:hAnsi="Book Antiqua"/>
          <w:sz w:val="20"/>
          <w:szCs w:val="20"/>
        </w:rPr>
        <w:t>the</w:t>
      </w:r>
      <w:r w:rsidR="00751B46" w:rsidRPr="00751B46">
        <w:rPr>
          <w:rFonts w:ascii="Book Antiqua" w:hAnsi="Book Antiqua"/>
          <w:sz w:val="20"/>
          <w:szCs w:val="20"/>
        </w:rPr>
        <w:t xml:space="preserve"> monetary goal is below a certain threshold. </w:t>
      </w:r>
    </w:p>
    <w:p w14:paraId="5026F36B" w14:textId="662400E4" w:rsidR="00751B46" w:rsidRDefault="00197E0A">
      <w:pPr>
        <w:rPr>
          <w:rFonts w:ascii="Book Antiqua" w:hAnsi="Book Antiqua"/>
          <w:sz w:val="20"/>
          <w:szCs w:val="20"/>
        </w:rPr>
      </w:pPr>
      <w:r w:rsidRPr="00197E0A">
        <w:rPr>
          <w:noProof/>
        </w:rPr>
        <w:drawing>
          <wp:anchor distT="0" distB="0" distL="114300" distR="114300" simplePos="0" relativeHeight="251658240" behindDoc="0" locked="0" layoutInCell="1" allowOverlap="1" wp14:anchorId="071A0C06" wp14:editId="0D1BE0D9">
            <wp:simplePos x="0" y="0"/>
            <wp:positionH relativeFrom="page">
              <wp:align>center</wp:align>
            </wp:positionH>
            <wp:positionV relativeFrom="paragraph">
              <wp:posOffset>696426</wp:posOffset>
            </wp:positionV>
            <wp:extent cx="3401568" cy="438912"/>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1568"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B46" w:rsidRPr="00751B46">
        <w:rPr>
          <w:rFonts w:ascii="Book Antiqua" w:hAnsi="Book Antiqua"/>
          <w:sz w:val="20"/>
          <w:szCs w:val="20"/>
        </w:rPr>
        <w:t>To check</w:t>
      </w:r>
      <w:r w:rsidR="00751B46">
        <w:rPr>
          <w:rFonts w:ascii="Book Antiqua" w:hAnsi="Book Antiqua"/>
          <w:sz w:val="20"/>
          <w:szCs w:val="20"/>
        </w:rPr>
        <w:t xml:space="preserve"> for these possible correlations, </w:t>
      </w:r>
      <w:r w:rsidR="00295AA1">
        <w:rPr>
          <w:rFonts w:ascii="Book Antiqua" w:hAnsi="Book Antiqua"/>
          <w:sz w:val="20"/>
          <w:szCs w:val="20"/>
        </w:rPr>
        <w:t>I</w:t>
      </w:r>
      <w:r w:rsidR="00751B46">
        <w:rPr>
          <w:rFonts w:ascii="Book Antiqua" w:hAnsi="Book Antiqua"/>
          <w:sz w:val="20"/>
          <w:szCs w:val="20"/>
        </w:rPr>
        <w:t xml:space="preserve"> ma</w:t>
      </w:r>
      <w:r w:rsidR="00295AA1">
        <w:rPr>
          <w:rFonts w:ascii="Book Antiqua" w:hAnsi="Book Antiqua"/>
          <w:sz w:val="20"/>
          <w:szCs w:val="20"/>
        </w:rPr>
        <w:t>d</w:t>
      </w:r>
      <w:r w:rsidR="00751B46">
        <w:rPr>
          <w:rFonts w:ascii="Book Antiqua" w:hAnsi="Book Antiqua"/>
          <w:sz w:val="20"/>
          <w:szCs w:val="20"/>
        </w:rPr>
        <w:t xml:space="preserve">e </w:t>
      </w:r>
      <w:r w:rsidR="00295AA1">
        <w:rPr>
          <w:rFonts w:ascii="Book Antiqua" w:hAnsi="Book Antiqua"/>
          <w:sz w:val="20"/>
          <w:szCs w:val="20"/>
        </w:rPr>
        <w:t xml:space="preserve">two </w:t>
      </w:r>
      <w:r w:rsidR="00751B46">
        <w:rPr>
          <w:rFonts w:ascii="Book Antiqua" w:hAnsi="Book Antiqua"/>
          <w:sz w:val="20"/>
          <w:szCs w:val="20"/>
        </w:rPr>
        <w:t xml:space="preserve">additional </w:t>
      </w:r>
      <w:r>
        <w:rPr>
          <w:rFonts w:ascii="Book Antiqua" w:hAnsi="Book Antiqua"/>
          <w:sz w:val="20"/>
          <w:szCs w:val="20"/>
        </w:rPr>
        <w:t>statistical summaries</w:t>
      </w:r>
      <w:r w:rsidR="00295AA1">
        <w:rPr>
          <w:rFonts w:ascii="Book Antiqua" w:hAnsi="Book Antiqua"/>
          <w:sz w:val="20"/>
          <w:szCs w:val="20"/>
        </w:rPr>
        <w:t>**: One comparing the average donation of successful campaigns versus failed ones, and another comparing the average goal of the campaign</w:t>
      </w:r>
      <w:r w:rsidR="0027529D">
        <w:rPr>
          <w:rFonts w:ascii="Book Antiqua" w:hAnsi="Book Antiqua"/>
          <w:sz w:val="20"/>
          <w:szCs w:val="20"/>
        </w:rPr>
        <w:t>s</w:t>
      </w:r>
      <w:r w:rsidR="00295AA1">
        <w:rPr>
          <w:rFonts w:ascii="Book Antiqua" w:hAnsi="Book Antiqua"/>
          <w:sz w:val="20"/>
          <w:szCs w:val="20"/>
        </w:rPr>
        <w:t>:</w:t>
      </w:r>
    </w:p>
    <w:p w14:paraId="2E5C3545" w14:textId="4DB9A2AF" w:rsidR="00197E0A" w:rsidRDefault="00197E0A">
      <w:pPr>
        <w:rPr>
          <w:rFonts w:ascii="Book Antiqua" w:hAnsi="Book Antiqua"/>
          <w:sz w:val="20"/>
          <w:szCs w:val="20"/>
        </w:rPr>
      </w:pPr>
    </w:p>
    <w:p w14:paraId="4B6C3A40" w14:textId="7AAF9A8B" w:rsidR="00197E0A" w:rsidRDefault="00197E0A">
      <w:pPr>
        <w:rPr>
          <w:rFonts w:ascii="Book Antiqua" w:hAnsi="Book Antiqua"/>
          <w:sz w:val="20"/>
          <w:szCs w:val="20"/>
        </w:rPr>
      </w:pPr>
      <w:r>
        <w:rPr>
          <w:rFonts w:ascii="Book Antiqua" w:hAnsi="Book Antiqua"/>
          <w:sz w:val="20"/>
          <w:szCs w:val="20"/>
        </w:rPr>
        <w:t xml:space="preserve">Clearly, the average goal of the failed campaigns was much higher than that of the successful ones. This information supports the line chart found in the Bonus 1 worksheet that </w:t>
      </w:r>
      <w:r w:rsidR="00954776">
        <w:rPr>
          <w:rFonts w:ascii="Book Antiqua" w:hAnsi="Book Antiqua"/>
          <w:sz w:val="20"/>
          <w:szCs w:val="20"/>
        </w:rPr>
        <w:t>depicts the successes trending downward and the failures trending upward as the monetary goal of the campaign rises.</w:t>
      </w:r>
      <w:r>
        <w:rPr>
          <w:rFonts w:ascii="Book Antiqua" w:hAnsi="Book Antiqua"/>
          <w:sz w:val="20"/>
          <w:szCs w:val="20"/>
        </w:rPr>
        <w:t xml:space="preserve"> Perhaps the failed campaigns were too ambitious</w:t>
      </w:r>
      <w:r w:rsidR="00AB466F">
        <w:rPr>
          <w:rFonts w:ascii="Book Antiqua" w:hAnsi="Book Antiqua"/>
          <w:sz w:val="20"/>
          <w:szCs w:val="20"/>
        </w:rPr>
        <w:t>.</w:t>
      </w:r>
      <w:r w:rsidR="00954776">
        <w:rPr>
          <w:rFonts w:ascii="Book Antiqua" w:hAnsi="Book Antiqua"/>
          <w:sz w:val="20"/>
          <w:szCs w:val="20"/>
        </w:rPr>
        <w:t xml:space="preserve"> </w:t>
      </w:r>
      <w:r w:rsidR="00AB466F">
        <w:rPr>
          <w:rFonts w:ascii="Book Antiqua" w:hAnsi="Book Antiqua"/>
          <w:sz w:val="20"/>
          <w:szCs w:val="20"/>
        </w:rPr>
        <w:t>But d</w:t>
      </w:r>
      <w:r w:rsidR="00954776">
        <w:rPr>
          <w:rFonts w:ascii="Book Antiqua" w:hAnsi="Book Antiqua"/>
          <w:sz w:val="20"/>
          <w:szCs w:val="20"/>
        </w:rPr>
        <w:t xml:space="preserve">oes </w:t>
      </w:r>
      <w:r w:rsidR="00AB466F">
        <w:rPr>
          <w:rFonts w:ascii="Book Antiqua" w:hAnsi="Book Antiqua"/>
          <w:sz w:val="20"/>
          <w:szCs w:val="20"/>
        </w:rPr>
        <w:t xml:space="preserve">this mean </w:t>
      </w:r>
      <w:r w:rsidR="00954776">
        <w:rPr>
          <w:rFonts w:ascii="Book Antiqua" w:hAnsi="Book Antiqua"/>
          <w:sz w:val="20"/>
          <w:szCs w:val="20"/>
        </w:rPr>
        <w:t>large-number goal</w:t>
      </w:r>
      <w:r w:rsidR="003944DD">
        <w:rPr>
          <w:rFonts w:ascii="Book Antiqua" w:hAnsi="Book Antiqua"/>
          <w:sz w:val="20"/>
          <w:szCs w:val="20"/>
        </w:rPr>
        <w:t>s</w:t>
      </w:r>
      <w:r w:rsidR="00954776">
        <w:rPr>
          <w:rFonts w:ascii="Book Antiqua" w:hAnsi="Book Antiqua"/>
          <w:sz w:val="20"/>
          <w:szCs w:val="20"/>
        </w:rPr>
        <w:t xml:space="preserve"> scare away backers, or is </w:t>
      </w:r>
      <w:r w:rsidR="00954776">
        <w:rPr>
          <w:rFonts w:ascii="Book Antiqua" w:hAnsi="Book Antiqua"/>
          <w:sz w:val="20"/>
          <w:szCs w:val="20"/>
        </w:rPr>
        <w:lastRenderedPageBreak/>
        <w:t xml:space="preserve">there a certain </w:t>
      </w:r>
      <w:r w:rsidR="003944DD">
        <w:rPr>
          <w:rFonts w:ascii="Book Antiqua" w:hAnsi="Book Antiqua"/>
          <w:sz w:val="20"/>
          <w:szCs w:val="20"/>
        </w:rPr>
        <w:t xml:space="preserve">dollar amount </w:t>
      </w:r>
      <w:r w:rsidR="00954776">
        <w:rPr>
          <w:rFonts w:ascii="Book Antiqua" w:hAnsi="Book Antiqua"/>
          <w:sz w:val="20"/>
          <w:szCs w:val="20"/>
        </w:rPr>
        <w:t>beyond which it is difficult to raise funds with a Kickstarter campaign?</w:t>
      </w:r>
      <w:r w:rsidR="00AB466F">
        <w:rPr>
          <w:rFonts w:ascii="Book Antiqua" w:hAnsi="Book Antiqua"/>
          <w:sz w:val="20"/>
          <w:szCs w:val="20"/>
        </w:rPr>
        <w:t xml:space="preserve"> Or something else entirely?</w:t>
      </w:r>
      <w:r w:rsidR="00D973BD">
        <w:rPr>
          <w:rFonts w:ascii="Book Antiqua" w:hAnsi="Book Antiqua"/>
          <w:sz w:val="20"/>
          <w:szCs w:val="20"/>
        </w:rPr>
        <w:t xml:space="preserve"> We cannot answer these questions from the data available.</w:t>
      </w:r>
    </w:p>
    <w:p w14:paraId="452BA769" w14:textId="5CC2CF72" w:rsidR="007D1DDC" w:rsidRPr="007D1DDC" w:rsidRDefault="007D1DDC">
      <w:pPr>
        <w:rPr>
          <w:rFonts w:ascii="Book Antiqua" w:hAnsi="Book Antiqua"/>
          <w:b/>
          <w:bCs/>
          <w:sz w:val="20"/>
          <w:szCs w:val="20"/>
        </w:rPr>
      </w:pPr>
      <w:r>
        <w:rPr>
          <w:rFonts w:ascii="Book Antiqua" w:hAnsi="Book Antiqua"/>
          <w:b/>
          <w:bCs/>
          <w:sz w:val="20"/>
          <w:szCs w:val="20"/>
        </w:rPr>
        <w:t>The Effect of Categories</w:t>
      </w:r>
    </w:p>
    <w:p w14:paraId="7E4E9934" w14:textId="2800E3B0" w:rsidR="00197E0A" w:rsidRDefault="00954776">
      <w:pPr>
        <w:rPr>
          <w:rFonts w:ascii="Book Antiqua" w:hAnsi="Book Antiqua"/>
          <w:sz w:val="20"/>
          <w:szCs w:val="20"/>
        </w:rPr>
      </w:pPr>
      <w:r>
        <w:rPr>
          <w:rFonts w:ascii="Book Antiqua" w:hAnsi="Book Antiqua"/>
          <w:sz w:val="20"/>
          <w:szCs w:val="20"/>
        </w:rPr>
        <w:t xml:space="preserve">However, there are other factors we can consider. </w:t>
      </w:r>
      <w:r w:rsidR="00AB466F">
        <w:rPr>
          <w:rFonts w:ascii="Book Antiqua" w:hAnsi="Book Antiqua"/>
          <w:sz w:val="20"/>
          <w:szCs w:val="20"/>
        </w:rPr>
        <w:t>Different categories saw significantly more success than others. Here’s how it brea</w:t>
      </w:r>
      <w:r w:rsidR="00521EC4">
        <w:rPr>
          <w:rFonts w:ascii="Book Antiqua" w:hAnsi="Book Antiqua"/>
          <w:sz w:val="20"/>
          <w:szCs w:val="20"/>
        </w:rPr>
        <w:t>ks down:</w:t>
      </w:r>
    </w:p>
    <w:p w14:paraId="6A440563" w14:textId="7E30EA41" w:rsidR="008612C0" w:rsidRDefault="005B2F58">
      <w:pPr>
        <w:rPr>
          <w:rFonts w:ascii="Book Antiqua" w:hAnsi="Book Antiqua"/>
          <w:sz w:val="20"/>
          <w:szCs w:val="20"/>
        </w:rPr>
      </w:pPr>
      <w:r>
        <w:rPr>
          <w:rFonts w:ascii="Book Antiqua" w:eastAsia="Book Antiqua" w:hAnsi="Book Antiqua" w:cs="Book Antiqua"/>
          <w:noProof/>
          <w:sz w:val="20"/>
          <w:szCs w:val="20"/>
        </w:rPr>
        <w:drawing>
          <wp:anchor distT="0" distB="0" distL="114300" distR="114300" simplePos="0" relativeHeight="251662336" behindDoc="0" locked="0" layoutInCell="1" allowOverlap="1" wp14:anchorId="127FF89C" wp14:editId="18E0D5F1">
            <wp:simplePos x="0" y="0"/>
            <wp:positionH relativeFrom="margin">
              <wp:posOffset>2990850</wp:posOffset>
            </wp:positionH>
            <wp:positionV relativeFrom="paragraph">
              <wp:posOffset>271780</wp:posOffset>
            </wp:positionV>
            <wp:extent cx="2944368" cy="2020824"/>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4368" cy="2020824"/>
                    </a:xfrm>
                    <a:prstGeom prst="rect">
                      <a:avLst/>
                    </a:prstGeom>
                    <a:noFill/>
                  </pic:spPr>
                </pic:pic>
              </a:graphicData>
            </a:graphic>
            <wp14:sizeRelH relativeFrom="margin">
              <wp14:pctWidth>0</wp14:pctWidth>
            </wp14:sizeRelH>
            <wp14:sizeRelV relativeFrom="margin">
              <wp14:pctHeight>0</wp14:pctHeight>
            </wp14:sizeRelV>
          </wp:anchor>
        </w:drawing>
      </w:r>
      <w:r>
        <w:rPr>
          <w:rFonts w:ascii="Book Antiqua" w:eastAsia="Book Antiqua" w:hAnsi="Book Antiqua" w:cs="Book Antiqua"/>
          <w:noProof/>
          <w:sz w:val="20"/>
          <w:szCs w:val="20"/>
        </w:rPr>
        <w:drawing>
          <wp:anchor distT="0" distB="0" distL="114300" distR="114300" simplePos="0" relativeHeight="251660288" behindDoc="0" locked="0" layoutInCell="1" allowOverlap="1" wp14:anchorId="2A33B698" wp14:editId="272C07ED">
            <wp:simplePos x="0" y="0"/>
            <wp:positionH relativeFrom="margin">
              <wp:align>left</wp:align>
            </wp:positionH>
            <wp:positionV relativeFrom="paragraph">
              <wp:posOffset>273050</wp:posOffset>
            </wp:positionV>
            <wp:extent cx="2935224" cy="202082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5224" cy="2020824"/>
                    </a:xfrm>
                    <a:prstGeom prst="rect">
                      <a:avLst/>
                    </a:prstGeom>
                    <a:noFill/>
                  </pic:spPr>
                </pic:pic>
              </a:graphicData>
            </a:graphic>
            <wp14:sizeRelH relativeFrom="margin">
              <wp14:pctWidth>0</wp14:pctWidth>
            </wp14:sizeRelH>
            <wp14:sizeRelV relativeFrom="margin">
              <wp14:pctHeight>0</wp14:pctHeight>
            </wp14:sizeRelV>
          </wp:anchor>
        </w:drawing>
      </w:r>
    </w:p>
    <w:p w14:paraId="2B308CDF" w14:textId="77777777" w:rsidR="005B2F58" w:rsidRDefault="005B2F58">
      <w:pPr>
        <w:rPr>
          <w:rFonts w:ascii="Book Antiqua" w:hAnsi="Book Antiqua"/>
          <w:sz w:val="20"/>
          <w:szCs w:val="20"/>
        </w:rPr>
      </w:pPr>
    </w:p>
    <w:p w14:paraId="6BCFFEC3" w14:textId="047C2F55" w:rsidR="00521EC4" w:rsidRDefault="008612C0">
      <w:pPr>
        <w:rPr>
          <w:rFonts w:ascii="Book Antiqua" w:hAnsi="Book Antiqua"/>
          <w:sz w:val="20"/>
          <w:szCs w:val="20"/>
        </w:rPr>
      </w:pPr>
      <w:r>
        <w:rPr>
          <w:rFonts w:ascii="Book Antiqua" w:hAnsi="Book Antiqua"/>
          <w:sz w:val="20"/>
          <w:szCs w:val="20"/>
        </w:rPr>
        <w:t xml:space="preserve">As you can see, </w:t>
      </w:r>
      <w:r w:rsidR="00F27B79">
        <w:rPr>
          <w:rFonts w:ascii="Book Antiqua" w:hAnsi="Book Antiqua"/>
          <w:sz w:val="20"/>
          <w:szCs w:val="20"/>
        </w:rPr>
        <w:t>the top three most successful categories were Music with 79% of its campaigns returning successful, Theater with 61% and Film and Video with 58%.</w:t>
      </w:r>
      <w:r w:rsidR="005A746C">
        <w:rPr>
          <w:rFonts w:ascii="Book Antiqua" w:hAnsi="Book Antiqua"/>
          <w:sz w:val="20"/>
          <w:szCs w:val="20"/>
        </w:rPr>
        <w:t xml:space="preserve"> </w:t>
      </w:r>
      <w:r w:rsidR="00F30884">
        <w:rPr>
          <w:rFonts w:ascii="Book Antiqua" w:hAnsi="Book Antiqua"/>
          <w:sz w:val="20"/>
          <w:szCs w:val="20"/>
        </w:rPr>
        <w:t xml:space="preserve">What we cannot know from this information is </w:t>
      </w:r>
      <w:r w:rsidR="00F30884" w:rsidRPr="00F30884">
        <w:rPr>
          <w:rFonts w:ascii="Book Antiqua" w:hAnsi="Book Antiqua"/>
          <w:i/>
          <w:iCs/>
          <w:sz w:val="20"/>
          <w:szCs w:val="20"/>
        </w:rPr>
        <w:t>why</w:t>
      </w:r>
      <w:r w:rsidR="00F30884">
        <w:rPr>
          <w:rFonts w:ascii="Book Antiqua" w:hAnsi="Book Antiqua"/>
          <w:sz w:val="20"/>
          <w:szCs w:val="20"/>
        </w:rPr>
        <w:t xml:space="preserve"> a particular category found more success than others. </w:t>
      </w:r>
      <w:r w:rsidR="00031415">
        <w:rPr>
          <w:rFonts w:ascii="Book Antiqua" w:hAnsi="Book Antiqua"/>
          <w:sz w:val="20"/>
          <w:szCs w:val="20"/>
        </w:rPr>
        <w:t>We can consider the possibility that the categories that saw more success asked for less money on average, per our findings about the average goal’s effect on success. However, broken into categories, we see that</w:t>
      </w:r>
      <w:r w:rsidR="0027529D">
        <w:rPr>
          <w:rFonts w:ascii="Book Antiqua" w:hAnsi="Book Antiqua"/>
          <w:sz w:val="20"/>
          <w:szCs w:val="20"/>
        </w:rPr>
        <w:t xml:space="preserve"> particular</w:t>
      </w:r>
      <w:r w:rsidR="00031415">
        <w:rPr>
          <w:rFonts w:ascii="Book Antiqua" w:hAnsi="Book Antiqua"/>
          <w:sz w:val="20"/>
          <w:szCs w:val="20"/>
        </w:rPr>
        <w:t xml:space="preserve"> trend doesn’t always hold true: Music, the most successful category, is indeed low in its average goal ($6970) compared to the other categories, but Film &amp; Video </w:t>
      </w:r>
      <w:r w:rsidR="00AF0573">
        <w:rPr>
          <w:rFonts w:ascii="Book Antiqua" w:hAnsi="Book Antiqua"/>
          <w:sz w:val="20"/>
          <w:szCs w:val="20"/>
        </w:rPr>
        <w:t xml:space="preserve">($265,947) </w:t>
      </w:r>
      <w:r w:rsidR="00031415">
        <w:rPr>
          <w:rFonts w:ascii="Book Antiqua" w:hAnsi="Book Antiqua"/>
          <w:sz w:val="20"/>
          <w:szCs w:val="20"/>
        </w:rPr>
        <w:t xml:space="preserve">and Theater </w:t>
      </w:r>
      <w:r w:rsidR="00AF0573">
        <w:rPr>
          <w:rFonts w:ascii="Book Antiqua" w:hAnsi="Book Antiqua"/>
          <w:sz w:val="20"/>
          <w:szCs w:val="20"/>
        </w:rPr>
        <w:t xml:space="preserve">($120,119) </w:t>
      </w:r>
      <w:r w:rsidR="00031415">
        <w:rPr>
          <w:rFonts w:ascii="Book Antiqua" w:hAnsi="Book Antiqua"/>
          <w:sz w:val="20"/>
          <w:szCs w:val="20"/>
        </w:rPr>
        <w:t>were the to</w:t>
      </w:r>
      <w:r w:rsidR="0027529D">
        <w:rPr>
          <w:rFonts w:ascii="Book Antiqua" w:hAnsi="Book Antiqua"/>
          <w:sz w:val="20"/>
          <w:szCs w:val="20"/>
        </w:rPr>
        <w:t>p one and</w:t>
      </w:r>
      <w:r w:rsidR="00031415">
        <w:rPr>
          <w:rFonts w:ascii="Book Antiqua" w:hAnsi="Book Antiqua"/>
          <w:sz w:val="20"/>
          <w:szCs w:val="20"/>
        </w:rPr>
        <w:t xml:space="preserve"> two for average goal, respectively. </w:t>
      </w:r>
      <w:r w:rsidR="00AF0573">
        <w:rPr>
          <w:rFonts w:ascii="Book Antiqua" w:hAnsi="Book Antiqua"/>
          <w:sz w:val="20"/>
          <w:szCs w:val="20"/>
        </w:rPr>
        <w:t>So t</w:t>
      </w:r>
      <w:r w:rsidR="00031415">
        <w:rPr>
          <w:rFonts w:ascii="Book Antiqua" w:hAnsi="Book Antiqua"/>
          <w:sz w:val="20"/>
          <w:szCs w:val="20"/>
        </w:rPr>
        <w:t xml:space="preserve">here may be factors at play that our data doesn’t cover: </w:t>
      </w:r>
      <w:r w:rsidR="00F30884">
        <w:rPr>
          <w:rFonts w:ascii="Book Antiqua" w:hAnsi="Book Antiqua"/>
          <w:sz w:val="20"/>
          <w:szCs w:val="20"/>
        </w:rPr>
        <w:t xml:space="preserve">Could it be a matter of music fans being more philanthropic, or maybe music fans on average tend to have more disposable income? </w:t>
      </w:r>
      <w:r w:rsidR="00AF0573">
        <w:rPr>
          <w:rFonts w:ascii="Book Antiqua" w:hAnsi="Book Antiqua"/>
          <w:sz w:val="20"/>
          <w:szCs w:val="20"/>
        </w:rPr>
        <w:t>Perhaps</w:t>
      </w:r>
      <w:r w:rsidR="00F30884">
        <w:rPr>
          <w:rFonts w:ascii="Book Antiqua" w:hAnsi="Book Antiqua"/>
          <w:sz w:val="20"/>
          <w:szCs w:val="20"/>
        </w:rPr>
        <w:t xml:space="preserve"> there is a commonality in the way musicians conduct their Kickstarter campaigns that causes them to see better success</w:t>
      </w:r>
      <w:r w:rsidR="00031415">
        <w:rPr>
          <w:rFonts w:ascii="Book Antiqua" w:hAnsi="Book Antiqua"/>
          <w:sz w:val="20"/>
          <w:szCs w:val="20"/>
        </w:rPr>
        <w:t>?</w:t>
      </w:r>
    </w:p>
    <w:p w14:paraId="03D83402" w14:textId="235782BC" w:rsidR="007D1DDC" w:rsidRPr="007D1DDC" w:rsidRDefault="007D1DDC">
      <w:pPr>
        <w:rPr>
          <w:rFonts w:ascii="Book Antiqua" w:hAnsi="Book Antiqua"/>
          <w:b/>
          <w:bCs/>
          <w:sz w:val="20"/>
          <w:szCs w:val="20"/>
        </w:rPr>
      </w:pPr>
      <w:r>
        <w:rPr>
          <w:rFonts w:ascii="Book Antiqua" w:hAnsi="Book Antiqua"/>
          <w:b/>
          <w:bCs/>
          <w:sz w:val="20"/>
          <w:szCs w:val="20"/>
        </w:rPr>
        <w:t>But Wait, There’s More…</w:t>
      </w:r>
    </w:p>
    <w:p w14:paraId="3446A231" w14:textId="44301A70" w:rsidR="00AF0573" w:rsidRPr="00751B46" w:rsidRDefault="00AF0573">
      <w:pPr>
        <w:rPr>
          <w:rFonts w:ascii="Book Antiqua" w:hAnsi="Book Antiqua"/>
          <w:sz w:val="20"/>
          <w:szCs w:val="20"/>
        </w:rPr>
      </w:pPr>
      <w:r>
        <w:rPr>
          <w:rFonts w:ascii="Book Antiqua" w:hAnsi="Book Antiqua"/>
          <w:sz w:val="20"/>
          <w:szCs w:val="20"/>
        </w:rPr>
        <w:t xml:space="preserve">There are some other angles we could consider when trying to decipher the cause and effect of successes or failures in a Kickstarter campaign. </w:t>
      </w:r>
      <w:r w:rsidR="00826358">
        <w:rPr>
          <w:rFonts w:ascii="Book Antiqua" w:hAnsi="Book Antiqua"/>
          <w:sz w:val="20"/>
          <w:szCs w:val="20"/>
        </w:rPr>
        <w:t xml:space="preserve">First, I’d create line graphs to measure goal size versus success by category to see if the overall trend that we found in our line graph that considered the same information across all categories holds true within a category. If it did, I’d examine the data in the Music category to see if there was a factor that was different from the next two successful categories that may have helped it to overcome the limitations that the goal size seems to put on success. </w:t>
      </w:r>
      <w:r w:rsidR="00003FE4">
        <w:rPr>
          <w:rFonts w:ascii="Book Antiqua" w:hAnsi="Book Antiqua"/>
          <w:sz w:val="20"/>
          <w:szCs w:val="20"/>
        </w:rPr>
        <w:t>I’d also drill down into the Music category to see if the success rate of the parent category is owing to one particular sub-category, or if the success rate is consistent through each sub-category. I’d also use a pivot table for this, and I’d make a bar chart depicting the number of successes per sub-category.</w:t>
      </w:r>
      <w:r w:rsidR="007D1DDC">
        <w:rPr>
          <w:rFonts w:ascii="Book Antiqua" w:hAnsi="Book Antiqua"/>
          <w:sz w:val="20"/>
          <w:szCs w:val="20"/>
        </w:rPr>
        <w:t xml:space="preserve"> Other possible avenues to explore would be the effect of country of origin, currency used, and length of time on success rates. To measure this, I’d use a pivot table </w:t>
      </w:r>
      <w:r w:rsidR="00C37BFD">
        <w:rPr>
          <w:rFonts w:ascii="Book Antiqua" w:hAnsi="Book Antiqua"/>
          <w:sz w:val="20"/>
          <w:szCs w:val="20"/>
        </w:rPr>
        <w:t>and produce column charts for each of those features to see if a cause/effect relationship can be seen. And finally, I’d re-calculate the average donation, average goal and percent success by category with the outliers removed from the number of backers of successful campaigns.</w:t>
      </w:r>
    </w:p>
    <w:sectPr w:rsidR="00AF0573" w:rsidRPr="00751B46" w:rsidSect="00C37BFD">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2015A" w14:textId="77777777" w:rsidR="00012832" w:rsidRDefault="00012832" w:rsidP="006577F4">
      <w:pPr>
        <w:spacing w:after="0" w:line="240" w:lineRule="auto"/>
      </w:pPr>
      <w:r>
        <w:separator/>
      </w:r>
    </w:p>
  </w:endnote>
  <w:endnote w:type="continuationSeparator" w:id="0">
    <w:p w14:paraId="0A2510AB" w14:textId="77777777" w:rsidR="00012832" w:rsidRDefault="00012832" w:rsidP="0065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C4535" w14:textId="77777777" w:rsidR="00C37BFD" w:rsidRDefault="00C37BFD" w:rsidP="00C37BFD">
    <w:pPr>
      <w:pStyle w:val="Footer"/>
      <w:rPr>
        <w:sz w:val="16"/>
        <w:szCs w:val="16"/>
      </w:rPr>
    </w:pPr>
    <w:r w:rsidRPr="006577F4">
      <w:rPr>
        <w:rFonts w:ascii="Book Antiqua" w:hAnsi="Book Antiqua"/>
        <w:sz w:val="16"/>
        <w:szCs w:val="16"/>
      </w:rPr>
      <w:t>*To get these numbers, I excluded the data of live campaigns since their final outcomes are as yet unknown.</w:t>
    </w:r>
  </w:p>
  <w:p w14:paraId="35E7F69E" w14:textId="77777777" w:rsidR="00C37BFD" w:rsidRPr="00295AA1" w:rsidRDefault="00C37BFD" w:rsidP="00C37BFD">
    <w:pPr>
      <w:pStyle w:val="Footer"/>
      <w:rPr>
        <w:sz w:val="16"/>
        <w:szCs w:val="16"/>
      </w:rPr>
    </w:pPr>
    <w:r>
      <w:rPr>
        <w:sz w:val="16"/>
        <w:szCs w:val="16"/>
      </w:rPr>
      <w:t>**This new summary can be found on the “Additional Data” tab in the Kickstarter excel file.</w:t>
    </w:r>
  </w:p>
  <w:p w14:paraId="75C3B0F6" w14:textId="77777777" w:rsidR="00C37BFD" w:rsidRDefault="00C37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68626" w14:textId="77777777" w:rsidR="00012832" w:rsidRDefault="00012832" w:rsidP="006577F4">
      <w:pPr>
        <w:spacing w:after="0" w:line="240" w:lineRule="auto"/>
      </w:pPr>
      <w:r>
        <w:separator/>
      </w:r>
    </w:p>
  </w:footnote>
  <w:footnote w:type="continuationSeparator" w:id="0">
    <w:p w14:paraId="05F8969A" w14:textId="77777777" w:rsidR="00012832" w:rsidRDefault="00012832" w:rsidP="006577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B2"/>
    <w:rsid w:val="000030EA"/>
    <w:rsid w:val="00003FE4"/>
    <w:rsid w:val="00012832"/>
    <w:rsid w:val="00031415"/>
    <w:rsid w:val="00187C67"/>
    <w:rsid w:val="0019388B"/>
    <w:rsid w:val="00197E0A"/>
    <w:rsid w:val="001C1631"/>
    <w:rsid w:val="001C6D0A"/>
    <w:rsid w:val="0027529D"/>
    <w:rsid w:val="00295AA1"/>
    <w:rsid w:val="00355B61"/>
    <w:rsid w:val="003944DD"/>
    <w:rsid w:val="00461EA2"/>
    <w:rsid w:val="00507FAD"/>
    <w:rsid w:val="00521EC4"/>
    <w:rsid w:val="00573DD9"/>
    <w:rsid w:val="005A746C"/>
    <w:rsid w:val="005B2F58"/>
    <w:rsid w:val="006562D4"/>
    <w:rsid w:val="006577F4"/>
    <w:rsid w:val="00751B46"/>
    <w:rsid w:val="007D1DDC"/>
    <w:rsid w:val="00826358"/>
    <w:rsid w:val="008504D6"/>
    <w:rsid w:val="008612C0"/>
    <w:rsid w:val="0092042C"/>
    <w:rsid w:val="00954776"/>
    <w:rsid w:val="00AB466F"/>
    <w:rsid w:val="00AF0573"/>
    <w:rsid w:val="00BD3169"/>
    <w:rsid w:val="00C37BFD"/>
    <w:rsid w:val="00D973BD"/>
    <w:rsid w:val="00ED2409"/>
    <w:rsid w:val="00F03A4D"/>
    <w:rsid w:val="00F27B79"/>
    <w:rsid w:val="00F30884"/>
    <w:rsid w:val="00F605B2"/>
    <w:rsid w:val="00F62A66"/>
    <w:rsid w:val="00F83BDF"/>
    <w:rsid w:val="00FC71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0C90"/>
  <w15:chartTrackingRefBased/>
  <w15:docId w15:val="{3C675C1E-2AAA-40F4-9D9A-CEFF9288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7F4"/>
  </w:style>
  <w:style w:type="paragraph" w:styleId="Footer">
    <w:name w:val="footer"/>
    <w:basedOn w:val="Normal"/>
    <w:link w:val="FooterChar"/>
    <w:uiPriority w:val="99"/>
    <w:unhideWhenUsed/>
    <w:rsid w:val="00657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7F4"/>
  </w:style>
  <w:style w:type="paragraph" w:styleId="BalloonText">
    <w:name w:val="Balloon Text"/>
    <w:basedOn w:val="Normal"/>
    <w:link w:val="BalloonTextChar"/>
    <w:uiPriority w:val="99"/>
    <w:semiHidden/>
    <w:unhideWhenUsed/>
    <w:rsid w:val="00F83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B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30149">
      <w:bodyDiv w:val="1"/>
      <w:marLeft w:val="0"/>
      <w:marRight w:val="0"/>
      <w:marTop w:val="0"/>
      <w:marBottom w:val="0"/>
      <w:divBdr>
        <w:top w:val="none" w:sz="0" w:space="0" w:color="auto"/>
        <w:left w:val="none" w:sz="0" w:space="0" w:color="auto"/>
        <w:bottom w:val="none" w:sz="0" w:space="0" w:color="auto"/>
        <w:right w:val="none" w:sz="0" w:space="0" w:color="auto"/>
      </w:divBdr>
    </w:div>
    <w:div w:id="83121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2</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Sommer</dc:creator>
  <cp:keywords/>
  <dc:description/>
  <cp:lastModifiedBy>Kim Sommer</cp:lastModifiedBy>
  <cp:revision>11</cp:revision>
  <dcterms:created xsi:type="dcterms:W3CDTF">2020-12-16T17:16:00Z</dcterms:created>
  <dcterms:modified xsi:type="dcterms:W3CDTF">2020-12-18T14:53:00Z</dcterms:modified>
</cp:coreProperties>
</file>