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C12C91" w14:textId="77777777" w:rsidR="00AD422F" w:rsidRPr="004C6AD1" w:rsidRDefault="004C6AD1" w:rsidP="004C6AD1">
      <w:pPr>
        <w:jc w:val="center"/>
        <w:rPr>
          <w:b/>
          <w:sz w:val="30"/>
          <w:szCs w:val="30"/>
        </w:rPr>
      </w:pPr>
      <w:r w:rsidRPr="004C6AD1">
        <w:rPr>
          <w:b/>
          <w:sz w:val="30"/>
          <w:szCs w:val="30"/>
        </w:rPr>
        <w:t>Hw2</w:t>
      </w:r>
    </w:p>
    <w:p w14:paraId="41D79B88" w14:textId="77777777" w:rsidR="004C6AD1" w:rsidRDefault="004C6AD1" w:rsidP="004C6AD1">
      <w:pPr>
        <w:jc w:val="center"/>
        <w:rPr>
          <w:sz w:val="30"/>
          <w:szCs w:val="30"/>
        </w:rPr>
      </w:pPr>
      <w:r w:rsidRPr="004C6AD1">
        <w:rPr>
          <w:sz w:val="30"/>
          <w:szCs w:val="30"/>
        </w:rPr>
        <w:t>Wenyan Zhou</w:t>
      </w:r>
    </w:p>
    <w:p w14:paraId="7D557883" w14:textId="77777777" w:rsidR="004C4AB5" w:rsidRDefault="004C4AB5" w:rsidP="004C4AB5"/>
    <w:p w14:paraId="74F1DA6D" w14:textId="77777777" w:rsidR="004C4AB5" w:rsidRPr="004C4AB5" w:rsidRDefault="004C4AB5" w:rsidP="004C4AB5">
      <w:r w:rsidRPr="004C4AB5">
        <w:t>I tried three measurements to look for the SDSS spectrum closest to cb58, euclidean distance, mahalanobis distance, and correlation coefficient. The algorithm is quite simple. First, normalize cb58. Then, loop through 100 spectra and normalize them, for each spectrum, if its length is greater than or equal to cb58 (because I found an extremely short spectrum that is quite noisy), shift cb58 from its beginning to the end and calculate the three measurements between them. Finally, get the best results. Among the three measurements, correlation coefficient is the one I recommend.</w:t>
      </w:r>
    </w:p>
    <w:p w14:paraId="3971C0FC" w14:textId="77777777" w:rsidR="004C4AB5" w:rsidRDefault="004C4AB5" w:rsidP="004C4AB5">
      <w:pPr>
        <w:jc w:val="left"/>
      </w:pPr>
    </w:p>
    <w:p w14:paraId="10AB6620" w14:textId="1A798C81" w:rsidR="004C4AB5" w:rsidRDefault="004C4AB5" w:rsidP="004C4AB5">
      <w:pPr>
        <w:jc w:val="center"/>
      </w:pPr>
      <w:r>
        <w:t>Table1: Top 3 spectra</w:t>
      </w:r>
    </w:p>
    <w:tbl>
      <w:tblPr>
        <w:tblStyle w:val="a3"/>
        <w:tblW w:w="8784" w:type="dxa"/>
        <w:tblLook w:val="04A0" w:firstRow="1" w:lastRow="0" w:firstColumn="1" w:lastColumn="0" w:noHBand="0" w:noVBand="1"/>
      </w:tblPr>
      <w:tblGrid>
        <w:gridCol w:w="1413"/>
        <w:gridCol w:w="2268"/>
        <w:gridCol w:w="2565"/>
        <w:gridCol w:w="2538"/>
      </w:tblGrid>
      <w:tr w:rsidR="004C4AB5" w14:paraId="690B9CD8" w14:textId="77777777" w:rsidTr="004C4AB5">
        <w:tc>
          <w:tcPr>
            <w:tcW w:w="1413" w:type="dxa"/>
          </w:tcPr>
          <w:p w14:paraId="0B85B5E8" w14:textId="77777777" w:rsidR="004C4AB5" w:rsidRDefault="004C4AB5" w:rsidP="004C4AB5">
            <w:pPr>
              <w:jc w:val="center"/>
            </w:pPr>
          </w:p>
        </w:tc>
        <w:tc>
          <w:tcPr>
            <w:tcW w:w="2268" w:type="dxa"/>
          </w:tcPr>
          <w:p w14:paraId="23A034DD" w14:textId="301AF357" w:rsidR="004C4AB5" w:rsidRDefault="004C4AB5" w:rsidP="004C4AB5">
            <w:pPr>
              <w:jc w:val="center"/>
            </w:pPr>
            <w:r>
              <w:t>Euclidean distance</w:t>
            </w:r>
          </w:p>
        </w:tc>
        <w:tc>
          <w:tcPr>
            <w:tcW w:w="2565" w:type="dxa"/>
          </w:tcPr>
          <w:p w14:paraId="5418C2DF" w14:textId="14F627C0" w:rsidR="004C4AB5" w:rsidRDefault="004C4AB5" w:rsidP="004C4AB5">
            <w:pPr>
              <w:jc w:val="center"/>
            </w:pPr>
            <w:r>
              <w:t>Mahalanobis distance</w:t>
            </w:r>
          </w:p>
        </w:tc>
        <w:tc>
          <w:tcPr>
            <w:tcW w:w="2538" w:type="dxa"/>
          </w:tcPr>
          <w:p w14:paraId="54F8D4E1" w14:textId="425FADBE" w:rsidR="004C4AB5" w:rsidRDefault="004C4AB5" w:rsidP="004C4AB5">
            <w:pPr>
              <w:jc w:val="center"/>
            </w:pPr>
            <w:r>
              <w:t>Correlation coefficient</w:t>
            </w:r>
          </w:p>
        </w:tc>
      </w:tr>
      <w:tr w:rsidR="004C4AB5" w14:paraId="28D24CBA" w14:textId="77777777" w:rsidTr="004C4AB5">
        <w:tc>
          <w:tcPr>
            <w:tcW w:w="1413" w:type="dxa"/>
            <w:vMerge w:val="restart"/>
          </w:tcPr>
          <w:p w14:paraId="20600CB7" w14:textId="7A773897" w:rsidR="004C4AB5" w:rsidRDefault="004C4AB5" w:rsidP="004C4AB5">
            <w:pPr>
              <w:jc w:val="center"/>
            </w:pPr>
            <w:r>
              <w:t>Top</w:t>
            </w:r>
          </w:p>
          <w:p w14:paraId="3DFE29AB" w14:textId="1FD499C8" w:rsidR="004C4AB5" w:rsidRDefault="004C4AB5" w:rsidP="004C4AB5">
            <w:pPr>
              <w:jc w:val="center"/>
            </w:pPr>
            <w:r>
              <w:t>3</w:t>
            </w:r>
          </w:p>
          <w:p w14:paraId="7D8CF3E4" w14:textId="12995BB6" w:rsidR="004C4AB5" w:rsidRDefault="004C4AB5" w:rsidP="004C4AB5">
            <w:pPr>
              <w:jc w:val="center"/>
            </w:pPr>
            <w:r>
              <w:t>Spectra</w:t>
            </w:r>
          </w:p>
        </w:tc>
        <w:tc>
          <w:tcPr>
            <w:tcW w:w="2268" w:type="dxa"/>
          </w:tcPr>
          <w:p w14:paraId="23756179" w14:textId="39D6E8C0" w:rsidR="004C4AB5" w:rsidRDefault="004C4AB5" w:rsidP="004C4AB5">
            <w:pPr>
              <w:jc w:val="center"/>
            </w:pPr>
            <w:r w:rsidRPr="004C4AB5">
              <w:t>5324-55947-0886</w:t>
            </w:r>
          </w:p>
        </w:tc>
        <w:tc>
          <w:tcPr>
            <w:tcW w:w="2565" w:type="dxa"/>
          </w:tcPr>
          <w:p w14:paraId="69292B4F" w14:textId="19022EBB" w:rsidR="004C4AB5" w:rsidRDefault="004C4AB5" w:rsidP="004C4AB5">
            <w:pPr>
              <w:jc w:val="center"/>
            </w:pPr>
            <w:r w:rsidRPr="004C4AB5">
              <w:t>5324-55947-0886</w:t>
            </w:r>
          </w:p>
        </w:tc>
        <w:tc>
          <w:tcPr>
            <w:tcW w:w="2538" w:type="dxa"/>
          </w:tcPr>
          <w:p w14:paraId="6B6F530F" w14:textId="1004D01E" w:rsidR="004C4AB5" w:rsidRDefault="004C4AB5" w:rsidP="004C4AB5">
            <w:pPr>
              <w:jc w:val="center"/>
            </w:pPr>
            <w:r w:rsidRPr="004C4AB5">
              <w:t>5328-55982-0218</w:t>
            </w:r>
          </w:p>
        </w:tc>
      </w:tr>
      <w:tr w:rsidR="004C4AB5" w14:paraId="04740B81" w14:textId="77777777" w:rsidTr="004C4AB5">
        <w:tc>
          <w:tcPr>
            <w:tcW w:w="1413" w:type="dxa"/>
            <w:vMerge/>
          </w:tcPr>
          <w:p w14:paraId="26D6532A" w14:textId="77777777" w:rsidR="004C4AB5" w:rsidRDefault="004C4AB5" w:rsidP="004C4AB5">
            <w:pPr>
              <w:jc w:val="center"/>
            </w:pPr>
          </w:p>
        </w:tc>
        <w:tc>
          <w:tcPr>
            <w:tcW w:w="2268" w:type="dxa"/>
          </w:tcPr>
          <w:p w14:paraId="074132B3" w14:textId="39C60514" w:rsidR="004C4AB5" w:rsidRDefault="004C4AB5" w:rsidP="004C4AB5">
            <w:pPr>
              <w:jc w:val="center"/>
            </w:pPr>
            <w:r w:rsidRPr="004C4AB5">
              <w:t>5328-55982-0218</w:t>
            </w:r>
          </w:p>
        </w:tc>
        <w:tc>
          <w:tcPr>
            <w:tcW w:w="2565" w:type="dxa"/>
          </w:tcPr>
          <w:p w14:paraId="6B42B898" w14:textId="3CDD294E" w:rsidR="004C4AB5" w:rsidRDefault="004C4AB5" w:rsidP="004C4AB5">
            <w:pPr>
              <w:jc w:val="center"/>
            </w:pPr>
            <w:r w:rsidRPr="004C4AB5">
              <w:t>5047-55833-0214</w:t>
            </w:r>
          </w:p>
        </w:tc>
        <w:tc>
          <w:tcPr>
            <w:tcW w:w="2538" w:type="dxa"/>
          </w:tcPr>
          <w:p w14:paraId="79B08891" w14:textId="16FAA04F" w:rsidR="004C4AB5" w:rsidRDefault="004C4AB5" w:rsidP="004C4AB5">
            <w:pPr>
              <w:jc w:val="center"/>
            </w:pPr>
            <w:r w:rsidRPr="004C4AB5">
              <w:t>5324-55947-0886</w:t>
            </w:r>
          </w:p>
        </w:tc>
      </w:tr>
      <w:tr w:rsidR="004C4AB5" w14:paraId="42F79BA5" w14:textId="77777777" w:rsidTr="004C4AB5">
        <w:tc>
          <w:tcPr>
            <w:tcW w:w="1413" w:type="dxa"/>
            <w:vMerge/>
          </w:tcPr>
          <w:p w14:paraId="72EA0BD5" w14:textId="77777777" w:rsidR="004C4AB5" w:rsidRDefault="004C4AB5" w:rsidP="004C4AB5">
            <w:pPr>
              <w:jc w:val="center"/>
            </w:pPr>
          </w:p>
        </w:tc>
        <w:tc>
          <w:tcPr>
            <w:tcW w:w="2268" w:type="dxa"/>
          </w:tcPr>
          <w:p w14:paraId="17D4DE85" w14:textId="19F5C3E7" w:rsidR="004C4AB5" w:rsidRDefault="004C4AB5" w:rsidP="004C4AB5">
            <w:pPr>
              <w:jc w:val="center"/>
            </w:pPr>
            <w:r w:rsidRPr="004C4AB5">
              <w:t>4242-55476-0780</w:t>
            </w:r>
          </w:p>
        </w:tc>
        <w:tc>
          <w:tcPr>
            <w:tcW w:w="2565" w:type="dxa"/>
          </w:tcPr>
          <w:p w14:paraId="5C695CC5" w14:textId="5E2F80D7" w:rsidR="004C4AB5" w:rsidRDefault="004C4AB5" w:rsidP="004C4AB5">
            <w:pPr>
              <w:jc w:val="center"/>
            </w:pPr>
            <w:r w:rsidRPr="004C4AB5">
              <w:t>7257-56658-023</w:t>
            </w:r>
            <w:r>
              <w:t>9</w:t>
            </w:r>
          </w:p>
        </w:tc>
        <w:tc>
          <w:tcPr>
            <w:tcW w:w="2538" w:type="dxa"/>
          </w:tcPr>
          <w:p w14:paraId="5118E435" w14:textId="2379A464" w:rsidR="004C4AB5" w:rsidRDefault="004C4AB5" w:rsidP="004C4AB5">
            <w:pPr>
              <w:jc w:val="center"/>
            </w:pPr>
            <w:r w:rsidRPr="004C4AB5">
              <w:t>1353-53083-0579</w:t>
            </w:r>
          </w:p>
        </w:tc>
      </w:tr>
    </w:tbl>
    <w:p w14:paraId="52FD2F9A" w14:textId="77777777" w:rsidR="004C4AB5" w:rsidRPr="004C4AB5" w:rsidRDefault="004C4AB5" w:rsidP="004C4AB5">
      <w:pPr>
        <w:jc w:val="left"/>
      </w:pPr>
    </w:p>
    <w:p w14:paraId="5C054A47" w14:textId="0C27318D" w:rsidR="004C4AB5" w:rsidRDefault="00642924" w:rsidP="004C4AB5">
      <w:pPr>
        <w:jc w:val="left"/>
      </w:pPr>
      <w:r w:rsidRPr="00642924">
        <w:t>From Table1, we can see that only the correlation coefficient measurement gives the noisy spectrum of cb58, and the other two spectra also interested Christy as they fit well. That is why I choose correlation coefficient as the best measurement.</w:t>
      </w:r>
    </w:p>
    <w:p w14:paraId="610758E7" w14:textId="77777777" w:rsidR="00D54A73" w:rsidRDefault="00D54A73" w:rsidP="004C4AB5">
      <w:pPr>
        <w:jc w:val="left"/>
      </w:pPr>
    </w:p>
    <w:p w14:paraId="71EA8BB4" w14:textId="065656B6" w:rsidR="00D54A73" w:rsidRDefault="00D54A73" w:rsidP="004C4AB5">
      <w:pPr>
        <w:jc w:val="left"/>
      </w:pPr>
      <w:r>
        <w:t>Here I show the spectrum of cb58, and 3 SDSS spectra closest to cb58 separately in Fig1, Fig2, Fig3, and Fig4.</w:t>
      </w:r>
      <w:r w:rsidR="003C1505">
        <w:t xml:space="preserve"> </w:t>
      </w:r>
    </w:p>
    <w:p w14:paraId="4094B4FA" w14:textId="77777777" w:rsidR="007C0F2C" w:rsidRDefault="007C0F2C" w:rsidP="004C4AB5">
      <w:pPr>
        <w:jc w:val="left"/>
      </w:pPr>
    </w:p>
    <w:p w14:paraId="23EFC12D" w14:textId="0FAE424A" w:rsidR="007C0F2C" w:rsidRDefault="007C0F2C" w:rsidP="004C4AB5">
      <w:pPr>
        <w:jc w:val="left"/>
      </w:pPr>
      <w:r>
        <w:t xml:space="preserve">As to difficulties with data irregularities, </w:t>
      </w:r>
      <w:r w:rsidR="001660DA">
        <w:t>I choose to normalize them</w:t>
      </w:r>
      <w:r w:rsidR="00B16026">
        <w:t xml:space="preserve"> so that they can be on the same scale</w:t>
      </w:r>
      <w:r w:rsidR="001660DA">
        <w:t>, and I also exclude those w</w:t>
      </w:r>
      <w:r w:rsidR="00794960">
        <w:t>ith nonzero and_mask to filter good observations.</w:t>
      </w:r>
      <w:r w:rsidR="00B16026">
        <w:t xml:space="preserve"> However, </w:t>
      </w:r>
      <w:r w:rsidR="007A60C2">
        <w:t>since the data is continuous, I am not sure whether delete those nonzero and_mask is a good choice</w:t>
      </w:r>
      <w:r w:rsidR="00991A63">
        <w:t xml:space="preserve"> (i.e. </w:t>
      </w:r>
      <w:r w:rsidR="007B0AE3">
        <w:t>peaks in cb58 and the candidate spectrum are expected to happen at the same place. If there is a bad observation before a peak, once deleted, it may cause a shift</w:t>
      </w:r>
      <w:r w:rsidR="00991A63">
        <w:t>)</w:t>
      </w:r>
      <w:r w:rsidR="007062B4">
        <w:t>.</w:t>
      </w:r>
      <w:r w:rsidR="00936E3E">
        <w:t xml:space="preserve"> </w:t>
      </w:r>
      <w:bookmarkStart w:id="0" w:name="_GoBack"/>
      <w:bookmarkEnd w:id="0"/>
    </w:p>
    <w:p w14:paraId="23E56D8C" w14:textId="0DF7DA2E" w:rsidR="00D54A73" w:rsidRDefault="00D54A73" w:rsidP="00D54A73">
      <w:pPr>
        <w:widowControl/>
        <w:autoSpaceDE w:val="0"/>
        <w:autoSpaceDN w:val="0"/>
        <w:adjustRightInd w:val="0"/>
        <w:spacing w:line="280" w:lineRule="atLeast"/>
        <w:jc w:val="center"/>
        <w:rPr>
          <w:rFonts w:ascii="Times" w:hAnsi="Times" w:cs="Times"/>
          <w:color w:val="000000"/>
          <w:kern w:val="0"/>
        </w:rPr>
      </w:pPr>
      <w:r w:rsidRPr="00D54A73">
        <w:rPr>
          <w:rFonts w:ascii="Times" w:hAnsi="Times" w:cs="Times"/>
          <w:color w:val="000000"/>
          <w:kern w:val="0"/>
        </w:rPr>
        <w:lastRenderedPageBreak/>
        <w:drawing>
          <wp:inline distT="0" distB="0" distL="0" distR="0" wp14:anchorId="7879D99E" wp14:editId="53FE6693">
            <wp:extent cx="3276000" cy="3276000"/>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76000" cy="3276000"/>
                    </a:xfrm>
                    <a:prstGeom prst="rect">
                      <a:avLst/>
                    </a:prstGeom>
                  </pic:spPr>
                </pic:pic>
              </a:graphicData>
            </a:graphic>
          </wp:inline>
        </w:drawing>
      </w:r>
    </w:p>
    <w:p w14:paraId="74B4847F" w14:textId="19E5C9BD" w:rsidR="00C805E7" w:rsidRPr="00C805E7" w:rsidRDefault="00C805E7" w:rsidP="00D54A73">
      <w:pPr>
        <w:widowControl/>
        <w:autoSpaceDE w:val="0"/>
        <w:autoSpaceDN w:val="0"/>
        <w:adjustRightInd w:val="0"/>
        <w:spacing w:line="280" w:lineRule="atLeast"/>
        <w:jc w:val="center"/>
      </w:pPr>
      <w:r w:rsidRPr="00C805E7">
        <w:t>Fig1: cb58</w:t>
      </w:r>
    </w:p>
    <w:p w14:paraId="4C4BFAEA" w14:textId="77777777" w:rsidR="00C805E7" w:rsidRDefault="00C805E7" w:rsidP="00D54A73">
      <w:pPr>
        <w:widowControl/>
        <w:autoSpaceDE w:val="0"/>
        <w:autoSpaceDN w:val="0"/>
        <w:adjustRightInd w:val="0"/>
        <w:spacing w:line="280" w:lineRule="atLeast"/>
        <w:jc w:val="center"/>
        <w:rPr>
          <w:rFonts w:ascii="Times" w:hAnsi="Times" w:cs="Times"/>
          <w:color w:val="000000"/>
          <w:kern w:val="0"/>
        </w:rPr>
      </w:pPr>
    </w:p>
    <w:p w14:paraId="33BECF7D" w14:textId="1897482F" w:rsidR="00D54A73" w:rsidRDefault="003C1505" w:rsidP="00C805E7">
      <w:pPr>
        <w:jc w:val="center"/>
      </w:pPr>
      <w:r w:rsidRPr="003C1505">
        <w:drawing>
          <wp:inline distT="0" distB="0" distL="0" distR="0" wp14:anchorId="7EB901F8" wp14:editId="2141930A">
            <wp:extent cx="3214800" cy="3218400"/>
            <wp:effectExtent l="0" t="0" r="1143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4800" cy="3218400"/>
                    </a:xfrm>
                    <a:prstGeom prst="rect">
                      <a:avLst/>
                    </a:prstGeom>
                  </pic:spPr>
                </pic:pic>
              </a:graphicData>
            </a:graphic>
          </wp:inline>
        </w:drawing>
      </w:r>
    </w:p>
    <w:p w14:paraId="1F790C43" w14:textId="01D82D73" w:rsidR="00C805E7" w:rsidRDefault="00C805E7" w:rsidP="00C805E7">
      <w:pPr>
        <w:jc w:val="center"/>
      </w:pPr>
      <w:r>
        <w:t>Fig2: cb58 vs. 5328-55982-0218</w:t>
      </w:r>
    </w:p>
    <w:p w14:paraId="7AE2994B" w14:textId="1B0B4695" w:rsidR="003C1505" w:rsidRDefault="003C1505" w:rsidP="00C805E7">
      <w:pPr>
        <w:jc w:val="center"/>
      </w:pPr>
      <w:r w:rsidRPr="003C1505">
        <w:drawing>
          <wp:inline distT="0" distB="0" distL="0" distR="0" wp14:anchorId="1A9F7BD4" wp14:editId="1E6699E9">
            <wp:extent cx="3214800" cy="3214800"/>
            <wp:effectExtent l="0" t="0" r="1143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4800" cy="3214800"/>
                    </a:xfrm>
                    <a:prstGeom prst="rect">
                      <a:avLst/>
                    </a:prstGeom>
                  </pic:spPr>
                </pic:pic>
              </a:graphicData>
            </a:graphic>
          </wp:inline>
        </w:drawing>
      </w:r>
    </w:p>
    <w:p w14:paraId="5BE6631D" w14:textId="192300AA" w:rsidR="00031F10" w:rsidRDefault="00031F10" w:rsidP="00C805E7">
      <w:pPr>
        <w:jc w:val="center"/>
      </w:pPr>
      <w:r>
        <w:t>Fig3: cb58 vs. 5324-55947-0886</w:t>
      </w:r>
    </w:p>
    <w:p w14:paraId="30752541" w14:textId="77777777" w:rsidR="00031F10" w:rsidRDefault="00031F10" w:rsidP="00C805E7">
      <w:pPr>
        <w:jc w:val="center"/>
      </w:pPr>
    </w:p>
    <w:p w14:paraId="60DE3A9B" w14:textId="6828F4D3" w:rsidR="003C1505" w:rsidRDefault="003C1505" w:rsidP="00C805E7">
      <w:pPr>
        <w:jc w:val="center"/>
      </w:pPr>
      <w:r w:rsidRPr="003C1505">
        <w:drawing>
          <wp:inline distT="0" distB="0" distL="0" distR="0" wp14:anchorId="06453FC9" wp14:editId="3211ECC1">
            <wp:extent cx="3214800" cy="3214800"/>
            <wp:effectExtent l="0" t="0" r="1143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4800" cy="3214800"/>
                    </a:xfrm>
                    <a:prstGeom prst="rect">
                      <a:avLst/>
                    </a:prstGeom>
                  </pic:spPr>
                </pic:pic>
              </a:graphicData>
            </a:graphic>
          </wp:inline>
        </w:drawing>
      </w:r>
    </w:p>
    <w:p w14:paraId="6EDD2943" w14:textId="3584CF53" w:rsidR="00031F10" w:rsidRPr="004C4AB5" w:rsidRDefault="00031F10" w:rsidP="00C805E7">
      <w:pPr>
        <w:jc w:val="center"/>
      </w:pPr>
      <w:r>
        <w:t>Fig4: cb58 vs. 1353-53083-0579</w:t>
      </w:r>
    </w:p>
    <w:sectPr w:rsidR="00031F10" w:rsidRPr="004C4AB5" w:rsidSect="00123620">
      <w:pgSz w:w="12240" w:h="15840"/>
      <w:pgMar w:top="1440" w:right="1440" w:bottom="1440" w:left="144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AD1"/>
    <w:rsid w:val="00031F10"/>
    <w:rsid w:val="00123620"/>
    <w:rsid w:val="001660DA"/>
    <w:rsid w:val="00245CCD"/>
    <w:rsid w:val="003C1505"/>
    <w:rsid w:val="004C4AB5"/>
    <w:rsid w:val="004C6AD1"/>
    <w:rsid w:val="00642924"/>
    <w:rsid w:val="007062B4"/>
    <w:rsid w:val="00794960"/>
    <w:rsid w:val="007A60C2"/>
    <w:rsid w:val="007B0AE3"/>
    <w:rsid w:val="007C0F2C"/>
    <w:rsid w:val="0086565A"/>
    <w:rsid w:val="00936E3E"/>
    <w:rsid w:val="00991A63"/>
    <w:rsid w:val="00AB2C57"/>
    <w:rsid w:val="00B16026"/>
    <w:rsid w:val="00C805E7"/>
    <w:rsid w:val="00D54A7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6F8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C4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267</Words>
  <Characters>1528</Characters>
  <Application>Microsoft Macintosh Word</Application>
  <DocSecurity>0</DocSecurity>
  <Lines>12</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yuhao ding</dc:creator>
  <cp:keywords/>
  <dc:description/>
  <cp:lastModifiedBy>yuhao ding</cp:lastModifiedBy>
  <cp:revision>17</cp:revision>
  <dcterms:created xsi:type="dcterms:W3CDTF">2017-10-13T03:16:00Z</dcterms:created>
  <dcterms:modified xsi:type="dcterms:W3CDTF">2017-10-13T03:44:00Z</dcterms:modified>
</cp:coreProperties>
</file>