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85g72t9edjh" w:id="0"/>
      <w:bookmarkEnd w:id="0"/>
      <w:r w:rsidDel="00000000" w:rsidR="00000000" w:rsidRPr="00000000">
        <w:rPr>
          <w:rtl w:val="0"/>
        </w:rPr>
        <w:t xml:space="preserve">ELMS Management Dashboard Specification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6ohng2j40c2" w:id="1"/>
      <w:bookmarkEnd w:id="1"/>
      <w:r w:rsidDel="00000000" w:rsidR="00000000" w:rsidRPr="00000000">
        <w:rPr>
          <w:rtl w:val="0"/>
        </w:rPr>
        <w:t xml:space="preserve">Executive Power BI Dashboard Layout &amp; Functional Requirements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ewf70oafjv9" w:id="2"/>
      <w:bookmarkEnd w:id="2"/>
      <w:r w:rsidDel="00000000" w:rsidR="00000000" w:rsidRPr="00000000">
        <w:rPr>
          <w:rtl w:val="0"/>
        </w:rPr>
        <w:t xml:space="preserve">1. Dashboard Overview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6lyucf0rszr" w:id="3"/>
      <w:bookmarkEnd w:id="3"/>
      <w:r w:rsidDel="00000000" w:rsidR="00000000" w:rsidRPr="00000000">
        <w:rPr>
          <w:rtl w:val="0"/>
        </w:rPr>
        <w:t xml:space="preserve">Dashboard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 Leave Management &amp; Workforce Analytics Dashboard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9is8f68qts9" w:id="4"/>
      <w:bookmarkEnd w:id="4"/>
      <w:r w:rsidDel="00000000" w:rsidR="00000000" w:rsidRPr="00000000">
        <w:rPr>
          <w:rtl w:val="0"/>
        </w:rPr>
        <w:t xml:space="preserve">Dashboard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dashboard provides management with an interactive, centralized view of employee leave activity, request status, department-level trends, leave type distributions, and remaining leave balances to facilitate data-driven workforce planning and operational decision-making.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6nll7tvspr7" w:id="5"/>
      <w:bookmarkEnd w:id="5"/>
      <w:r w:rsidDel="00000000" w:rsidR="00000000" w:rsidRPr="00000000">
        <w:rPr>
          <w:rtl w:val="0"/>
        </w:rPr>
        <w:t xml:space="preserve">2. Dashboard Structure &amp; Visual Layout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uey3rb74p0" w:id="6"/>
      <w:bookmarkEnd w:id="6"/>
      <w:r w:rsidDel="00000000" w:rsidR="00000000" w:rsidRPr="00000000">
        <w:rPr>
          <w:rtl w:val="0"/>
        </w:rPr>
        <w:t xml:space="preserve">Section A — High-Level KPI Summary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KPI Card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Functional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Leave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Total count of all leave requests submitted within the selected timeframe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Leave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Cumulative number of leave days requested across all 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Volume of leave requests currently awaiting manager review/approval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Total volume of authorized and approved leave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Total volume of declined leave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overall processed requests that have been approved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oyn9pf0sy9b" w:id="7"/>
      <w:bookmarkEnd w:id="7"/>
      <w:r w:rsidDel="00000000" w:rsidR="00000000" w:rsidRPr="00000000">
        <w:rPr>
          <w:rtl w:val="0"/>
        </w:rPr>
        <w:t xml:space="preserve">Section B — Leave Activity Analysis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zdtmq3tcwfho" w:id="8"/>
      <w:bookmarkEnd w:id="8"/>
      <w:r w:rsidDel="00000000" w:rsidR="00000000" w:rsidRPr="00000000">
        <w:rPr>
          <w:rtl w:val="0"/>
        </w:rPr>
        <w:t xml:space="preserve">Chart 1: Leave Requests by Department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Clustered Column Chart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 overall leave request volume across organizational departments to identify high-demand teams.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3m3xc3pcc8j" w:id="9"/>
      <w:bookmarkEnd w:id="9"/>
      <w:r w:rsidDel="00000000" w:rsidR="00000000" w:rsidRPr="00000000">
        <w:rPr>
          <w:rtl w:val="0"/>
        </w:rPr>
        <w:t xml:space="preserve">Chart 2: Leave Requests by Leave Type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Bar Chart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the most frequently utilized leave categories (e.g., Annual, Sick, Casual).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5me2nyes3e5" w:id="10"/>
      <w:bookmarkEnd w:id="10"/>
      <w:r w:rsidDel="00000000" w:rsidR="00000000" w:rsidRPr="00000000">
        <w:rPr>
          <w:rtl w:val="0"/>
        </w:rPr>
        <w:t xml:space="preserve">Section C — Request Status Distribution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ttdxroe2oq1" w:id="11"/>
      <w:bookmarkEnd w:id="11"/>
      <w:r w:rsidDel="00000000" w:rsidR="00000000" w:rsidRPr="00000000">
        <w:rPr>
          <w:rtl w:val="0"/>
        </w:rPr>
        <w:t xml:space="preserve">Chart 3: Leave Request Status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Donut Chart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Approved, Pending, Rejected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Visualize the proportion of requests in each stage of the approval workflow.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z18ou5f1nix" w:id="12"/>
      <w:bookmarkEnd w:id="12"/>
      <w:r w:rsidDel="00000000" w:rsidR="00000000" w:rsidRPr="00000000">
        <w:rPr>
          <w:rtl w:val="0"/>
        </w:rPr>
        <w:t xml:space="preserve">Section D — Temporal Trend Analysis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he4nocw6hyr" w:id="13"/>
      <w:bookmarkEnd w:id="13"/>
      <w:r w:rsidDel="00000000" w:rsidR="00000000" w:rsidRPr="00000000">
        <w:rPr>
          <w:rtl w:val="0"/>
        </w:rPr>
        <w:t xml:space="preserve">Chart 4: Monthly Leave Trend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Line Chart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Requested Leave Days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Monitor changes and seasonal spikes in total leave-day consumption over time.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2h0qxemft9c" w:id="14"/>
      <w:bookmarkEnd w:id="14"/>
      <w:r w:rsidDel="00000000" w:rsidR="00000000" w:rsidRPr="00000000">
        <w:rPr>
          <w:rtl w:val="0"/>
        </w:rPr>
        <w:t xml:space="preserve">Section E — Workforce Balance &amp; Capacity Analysis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5b0b9ra3qoy7" w:id="15"/>
      <w:bookmarkEnd w:id="15"/>
      <w:r w:rsidDel="00000000" w:rsidR="00000000" w:rsidRPr="00000000">
        <w:rPr>
          <w:rtl w:val="0"/>
        </w:rPr>
        <w:t xml:space="preserve">Chart 5: Leave Days by Department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Column Chart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Highlight departments with the highest total leave-day utilization.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jgpeyftgbz8y" w:id="16"/>
      <w:bookmarkEnd w:id="16"/>
      <w:r w:rsidDel="00000000" w:rsidR="00000000" w:rsidRPr="00000000">
        <w:rPr>
          <w:rtl w:val="0"/>
        </w:rPr>
        <w:t xml:space="preserve">Chart 6: Leave Balance Status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Type:</w:t>
      </w:r>
      <w:r w:rsidDel="00000000" w:rsidR="00000000" w:rsidRPr="00000000">
        <w:rPr>
          <w:rtl w:val="0"/>
        </w:rPr>
        <w:t xml:space="preserve"> Bar Chart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Healthy Balance, Medium Balance, Low Balance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Group employees by remaining balance thresholds to pinpoint teams at risk of high depletion or burnout.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6nuuw74rvulb" w:id="17"/>
      <w:bookmarkEnd w:id="17"/>
      <w:r w:rsidDel="00000000" w:rsidR="00000000" w:rsidRPr="00000000">
        <w:rPr>
          <w:rtl w:val="0"/>
        </w:rPr>
        <w:t xml:space="preserve">3. Global Filters &amp; Slicers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dashboard includes the following interactive slicers to enable detailed filtering across all visualizations: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Filter Name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Control Type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Scope &amp; Interaction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Control Type"/>
                <w:id w:val="-1367520647"/>
                <w:dropDownList w:lastValue="Dropdown / Multi-select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Dropdown / Multi-select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Filters all dashboard visuals by specific department(s)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Control Type"/>
                <w:id w:val="1354003111"/>
                <w:dropDownList w:lastValue="Dropdown / Multi-select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Dropdown / Multi-select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Filters metrics by category (Annual, Sick, Casual,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Control Type"/>
                <w:id w:val="-1996999770"/>
                <w:dropDownList w:lastValue="Button / Choice Slicer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Button / Choice Slicer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Filters view by Approved, Pending, or Rejected statuses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Control Type"/>
                <w:id w:val="-1475670017"/>
                <w:dropDownList w:lastValue="Searchable Dropdown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Searchable Dropdown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Isolates data for individual 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Control Type"/>
                <w:id w:val="392419129"/>
                <w:dropDownList w:lastValue="Dropdown Slicer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Dropdown Slicer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Aggregates data by assigned reporting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Control Type"/>
                <w:id w:val="-888177947"/>
                <w:dropDownList w:lastValue="Date Range Slider (Optional)">
                  <w:listItem w:displayText="Button / Choice Slicer" w:value="Button / Choice Slicer"/>
                  <w:listItem w:displayText="Date Range Slider (Optional)" w:value="Date Range Slider (Optional)"/>
                  <w:listItem w:displayText="Dropdown / Multi-select" w:value="Dropdown / Multi-select"/>
                  <w:listItem w:displayText="Dropdown Slicer" w:value="Dropdown Slicer"/>
                  <w:listItem w:displayText="Searchable Dropdown" w:value="Searchable Dropd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 Range Slider (Optional)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Restricts analysis to specific submission windows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d7lsp6ggn10x" w:id="18"/>
      <w:bookmarkEnd w:id="18"/>
      <w:r w:rsidDel="00000000" w:rsidR="00000000" w:rsidRPr="00000000">
        <w:rPr>
          <w:rtl w:val="0"/>
        </w:rPr>
        <w:t xml:space="preserve">4. Interactive Cross-Filtering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Selecting any data point within a chart dynamically cross-filters all other dashboard elements.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i8inxdl7dt7r" w:id="19"/>
      <w:bookmarkEnd w:id="19"/>
      <w:r w:rsidDel="00000000" w:rsidR="00000000" w:rsidRPr="00000000">
        <w:rPr>
          <w:rtl w:val="0"/>
        </w:rPr>
        <w:t xml:space="preserve">Interactive Scenario Example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a user selects IT in the Leave Requests by Department chart, the following visuals automatically update: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Cards:</w:t>
      </w:r>
      <w:r w:rsidDel="00000000" w:rsidR="00000000" w:rsidRPr="00000000">
        <w:rPr>
          <w:rtl w:val="0"/>
        </w:rPr>
        <w:t xml:space="preserve"> Display total request count, total leave days, and approval metrics specifically for the IT department.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Request Status:</w:t>
      </w:r>
      <w:r w:rsidDel="00000000" w:rsidR="00000000" w:rsidRPr="00000000">
        <w:rPr>
          <w:rtl w:val="0"/>
        </w:rPr>
        <w:t xml:space="preserve"> Shows the status split (Approved, Pending, Rejected) for IT requests only.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Requests by Leave Type:</w:t>
      </w:r>
      <w:r w:rsidDel="00000000" w:rsidR="00000000" w:rsidRPr="00000000">
        <w:rPr>
          <w:rtl w:val="0"/>
        </w:rPr>
        <w:t xml:space="preserve"> Displays the distribution of leave types requested within IT.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Leave Trend:</w:t>
      </w:r>
      <w:r w:rsidDel="00000000" w:rsidR="00000000" w:rsidRPr="00000000">
        <w:rPr>
          <w:rtl w:val="0"/>
        </w:rPr>
        <w:t xml:space="preserve"> Filters the timeline to present IT's monthly leave day usage.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w4zipzr28hxn" w:id="20"/>
      <w:bookmarkEnd w:id="20"/>
      <w:r w:rsidDel="00000000" w:rsidR="00000000" w:rsidRPr="00000000">
        <w:rPr>
          <w:rtl w:val="0"/>
        </w:rPr>
        <w:t xml:space="preserve">5. Core Management Questions Addressed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many total leave requests have been submitted across the organization?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many leave requests are currently pending manager approval?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many requests have been approved to date?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many requests have been rejected?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overall organizational approval rate?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department demonstrates higher overall leave activity?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leave type is most frequently requested by staff?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many total leave days have been requested across all categories?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does leave usage fluctuate month-over-month?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employees or groups are running low on remaining leave balances?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359pzo65l38m" w:id="21"/>
      <w:bookmarkEnd w:id="21"/>
      <w:r w:rsidDel="00000000" w:rsidR="00000000" w:rsidRPr="00000000">
        <w:rPr>
          <w:rtl w:val="0"/>
        </w:rPr>
        <w:t xml:space="preserve">6. Dashboard Design Principles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&amp; Executive-Focused:</w:t>
      </w:r>
      <w:r w:rsidDel="00000000" w:rsidR="00000000" w:rsidRPr="00000000">
        <w:rPr>
          <w:rtl w:val="0"/>
        </w:rPr>
        <w:t xml:space="preserve"> Prioritizes actionable business metrics over visual clutter.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to Read:</w:t>
      </w:r>
      <w:r w:rsidDel="00000000" w:rsidR="00000000" w:rsidRPr="00000000">
        <w:rPr>
          <w:rtl w:val="0"/>
        </w:rPr>
        <w:t xml:space="preserve"> Employs a clear visual hierarchy, clear typography, and consistent color semantics across all charts.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Interactive:</w:t>
      </w:r>
      <w:r w:rsidDel="00000000" w:rsidR="00000000" w:rsidRPr="00000000">
        <w:rPr>
          <w:rtl w:val="0"/>
        </w:rPr>
        <w:t xml:space="preserve"> Delivers seamless slice-and-dice capabilities through intuitive filters and cross-chart interactivity.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&amp; Standardized:</w:t>
      </w:r>
      <w:r w:rsidDel="00000000" w:rsidR="00000000" w:rsidRPr="00000000">
        <w:rPr>
          <w:rtl w:val="0"/>
        </w:rPr>
        <w:t xml:space="preserve"> Standardizes alignment, borders, and margins across all KPI cards and visual containers.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