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zghuhk0dht9" w:id="0"/>
      <w:bookmarkEnd w:id="0"/>
      <w:r w:rsidDel="00000000" w:rsidR="00000000" w:rsidRPr="00000000">
        <w:rPr>
          <w:rtl w:val="0"/>
        </w:rPr>
        <w:t xml:space="preserve">ELMS Project Summary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c36zw8a7moar" w:id="1"/>
      <w:bookmarkEnd w:id="1"/>
      <w:r w:rsidDel="00000000" w:rsidR="00000000" w:rsidRPr="00000000">
        <w:rPr>
          <w:rtl w:val="0"/>
        </w:rPr>
        <w:t xml:space="preserve">1. Project Name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Employee Leave Management &amp; Workforce Analytics System (ELMS)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67f3fovq9wup" w:id="2"/>
      <w:bookmarkEnd w:id="2"/>
      <w:r w:rsidDel="00000000" w:rsidR="00000000" w:rsidRPr="00000000">
        <w:rPr>
          <w:rtl w:val="0"/>
        </w:rPr>
        <w:t xml:space="preserve">2. Project Type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Business Analysis Portfolio Project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ym69pksnmdpc" w:id="3"/>
      <w:bookmarkEnd w:id="3"/>
      <w:r w:rsidDel="00000000" w:rsidR="00000000" w:rsidRPr="00000000">
        <w:rPr>
          <w:rtl w:val="0"/>
        </w:rPr>
        <w:t xml:space="preserve">3. Project Overview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ELMS is a proposed centralized web-based employee leave management solution designed to replace partially manual leave request and approval processes. The system provides employees with self-service leave functionality, managers with structured approval capabilities, HR/Admin users with leave administration capabilities, and management with workforce leave analytics.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1f9fs85c0acr" w:id="4"/>
      <w:bookmarkEnd w:id="4"/>
      <w:r w:rsidDel="00000000" w:rsidR="00000000" w:rsidRPr="00000000">
        <w:rPr>
          <w:rtl w:val="0"/>
        </w:rPr>
        <w:t xml:space="preserve">4. Business Problem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existing leave process may depend on manual forms, email communication, spreadsheets, and HR-manager communication. This creates challenges such as: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Approval delays.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Manual balance checking.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Limited request visibility.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Manual record maintenance.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Approval bottlenecks.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Difficulty analyzing leave patterns.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68axh5zi66rw" w:id="5"/>
      <w:bookmarkEnd w:id="5"/>
      <w:r w:rsidDel="00000000" w:rsidR="00000000" w:rsidRPr="00000000">
        <w:rPr>
          <w:rtl w:val="0"/>
        </w:rPr>
        <w:t xml:space="preserve">5. Proposed Solution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proposed ELMS solution provides a centralized workflow:</w:t>
        <w:br w:type="textWrapping"/>
        <w:t xml:space="preserve">Employee → Submit Leave Request → Manager Review → Approve / Reject → Employee Views Status → Leave Information Updated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solution also provides reporting and analytics for management.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ckj4rddwf78k" w:id="6"/>
      <w:bookmarkEnd w:id="6"/>
      <w:r w:rsidDel="00000000" w:rsidR="00000000" w:rsidRPr="00000000">
        <w:rPr>
          <w:rtl w:val="0"/>
        </w:rPr>
        <w:t xml:space="preserve">6. Main Users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Managers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HR/Admin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Management</w:t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53k4iill67j" w:id="7"/>
      <w:bookmarkEnd w:id="7"/>
      <w:r w:rsidDel="00000000" w:rsidR="00000000" w:rsidRPr="00000000">
        <w:rPr>
          <w:rtl w:val="0"/>
        </w:rPr>
        <w:t xml:space="preserve">7. Major Features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3wjryvfoy7jo" w:id="8"/>
      <w:bookmarkEnd w:id="8"/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View leave balance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Submit leave request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View request status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View leave history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Cancel eligible pending requests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mpqia3v8xn4c" w:id="9"/>
      <w:bookmarkEnd w:id="9"/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View pending requests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employee leave information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Approve requests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Reject requests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 rejection reasons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x5061vukgs7" w:id="10"/>
      <w:bookmarkEnd w:id="10"/>
      <w:r w:rsidDel="00000000" w:rsidR="00000000" w:rsidRPr="00000000">
        <w:rPr>
          <w:rtl w:val="0"/>
        </w:rPr>
        <w:t xml:space="preserve">HR/Admin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 employee leave information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 leave types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Configure leave entitlements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 leave records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Access reports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t9vsmyrjsywz" w:id="11"/>
      <w:bookmarkEnd w:id="11"/>
      <w:r w:rsidDel="00000000" w:rsidR="00000000" w:rsidRPr="00000000">
        <w:rPr>
          <w:rtl w:val="0"/>
        </w:rPr>
        <w:t xml:space="preserve">Management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View leave analytics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View department-wise analysis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View monthly trends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View approval/rejection statistics</w:t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zbx7h09b6s21" w:id="12"/>
      <w:bookmarkEnd w:id="12"/>
      <w:r w:rsidDel="00000000" w:rsidR="00000000" w:rsidRPr="00000000">
        <w:rPr>
          <w:rtl w:val="0"/>
        </w:rPr>
        <w:t xml:space="preserve">8. BA Activities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project included: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Stakeholder analysis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Requirement elicitation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Requirement analysis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Process analysis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Gap analysis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BRD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SRS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Agile/Scrum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Jira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Process modeling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Prototyping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SQL analysis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Spreadsheet analysis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Power BI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UAT</w:t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fe0ipaltkx1d" w:id="13"/>
      <w:bookmarkEnd w:id="13"/>
      <w:r w:rsidDel="00000000" w:rsidR="00000000" w:rsidRPr="00000000">
        <w:rPr>
          <w:rtl w:val="0"/>
        </w:rPr>
        <w:t xml:space="preserve">9. Project Outcome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project demonstrates an end-to-end Business Analysis approach for transforming a partially manual business process into a structured digital solution concept. The project also demonstrates the ability to connect requirements, processes, solution design, data analysis, reporting, and UAT into one coherent business solution.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475569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