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36r1u869i0b" w:id="0"/>
      <w:bookmarkEnd w:id="0"/>
      <w:r w:rsidDel="00000000" w:rsidR="00000000" w:rsidRPr="00000000">
        <w:rPr>
          <w:rtl w:val="0"/>
        </w:rPr>
        <w:t xml:space="preserve">ELMS Project Learnings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6zyo4mqote5m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ELMS project provided practical experience across the Business Analysis lifecycle.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921l2fivogy4" w:id="2"/>
      <w:bookmarkEnd w:id="2"/>
      <w:r w:rsidDel="00000000" w:rsidR="00000000" w:rsidRPr="00000000">
        <w:rPr>
          <w:rtl w:val="0"/>
        </w:rPr>
        <w:t xml:space="preserve">2. Understanding Business Problems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One of the key learnings was the importance of understanding the actual business problem before defining a solution. A Business Analyst should first understand: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problem exists?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Who is affected?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Why does the problem occur?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is the current process?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business outcome is expected?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tb1q2d4bpwlp" w:id="3"/>
      <w:bookmarkEnd w:id="3"/>
      <w:r w:rsidDel="00000000" w:rsidR="00000000" w:rsidRPr="00000000">
        <w:rPr>
          <w:rtl w:val="0"/>
        </w:rPr>
        <w:t xml:space="preserve">3. Requirement Clarity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project demonstrated the importance of converting vague business statements into measurable and understandable requirements. Terms such as: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User-friendly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Quick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should be clarified with stakeholders whenever they can create ambiguity.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pcdjbx9ys3nz" w:id="4"/>
      <w:bookmarkEnd w:id="4"/>
      <w:r w:rsidDel="00000000" w:rsidR="00000000" w:rsidRPr="00000000">
        <w:rPr>
          <w:rtl w:val="0"/>
        </w:rPr>
        <w:t xml:space="preserve">4. Stakeholder Perspective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Different stakeholders have different needs. For example: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Employees: Need self-service and visibility.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Managers: Need efficient approval workflows.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HR / Admin: Needs centralized records.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Management: Needs analytics and reporting.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Understanding these perspectives helps create balanced requirements.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tya6qwz5sdzf" w:id="5"/>
      <w:bookmarkEnd w:id="5"/>
      <w:r w:rsidDel="00000000" w:rsidR="00000000" w:rsidRPr="00000000">
        <w:rPr>
          <w:rtl w:val="0"/>
        </w:rPr>
        <w:t xml:space="preserve">5. Process Analysis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Creating As-Is and To-Be processes helped demonstrate how a Business Analyst identifies inefficiencies and proposes improvements. Process diagrams also make complex workflows easier to communicate.</w:t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8fqgv3g4iln" w:id="6"/>
      <w:bookmarkEnd w:id="6"/>
      <w:r w:rsidDel="00000000" w:rsidR="00000000" w:rsidRPr="00000000">
        <w:rPr>
          <w:rtl w:val="0"/>
        </w:rPr>
        <w:t xml:space="preserve">6. Requirements Documentation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Creating BRD, SRS, FRD, business rules, and traceability documents demonstrated the importance of structured documentation. Good documentation helps ensure that requirements are understood consistently by different project stakeholders.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qfjpfb9whjt2" w:id="7"/>
      <w:bookmarkEnd w:id="7"/>
      <w:r w:rsidDel="00000000" w:rsidR="00000000" w:rsidRPr="00000000">
        <w:rPr>
          <w:rtl w:val="0"/>
        </w:rPr>
        <w:t xml:space="preserve">7. Agile and User Stories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project provided practical understanding of: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Epics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Story Points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Sprint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Sprint Review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Retrospective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It also demonstrated how requirements can be managed incrementally in an Agile environment.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o0d05vj8p3e4" w:id="8"/>
      <w:bookmarkEnd w:id="8"/>
      <w:r w:rsidDel="00000000" w:rsidR="00000000" w:rsidRPr="00000000">
        <w:rPr>
          <w:rtl w:val="0"/>
        </w:rPr>
        <w:t xml:space="preserve">8. Data Analysis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Working with SQL, spreadsheets, and Power BI demonstrated how a Business Analyst can use data to support business understanding. The project reinforced that data analysis should be connected to business questions rather than performed only for technical purposes.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hlxnzg43a4fg" w:id="9"/>
      <w:bookmarkEnd w:id="9"/>
      <w:r w:rsidDel="00000000" w:rsidR="00000000" w:rsidRPr="00000000">
        <w:rPr>
          <w:rtl w:val="0"/>
        </w:rPr>
        <w:t xml:space="preserve">9. Prototyping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Figma prototype demonstrated the value of visualizing requirements. A prototype can help stakeholders understand proposed functionality before implementation.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gsfilo4mqf05" w:id="10"/>
      <w:bookmarkEnd w:id="10"/>
      <w:r w:rsidDel="00000000" w:rsidR="00000000" w:rsidRPr="00000000">
        <w:rPr>
          <w:rtl w:val="0"/>
        </w:rPr>
        <w:t xml:space="preserve">10. UAT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UAT demonstrated the importance of validating the solution from the business user's perspective. The key learning was that: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Requirements → Test Scenarios → Test Cases → Execution → Defects → Business Acceptance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should remain connected.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5bhumx6vdiua" w:id="11"/>
      <w:bookmarkEnd w:id="11"/>
      <w:r w:rsidDel="00000000" w:rsidR="00000000" w:rsidRPr="00000000">
        <w:rPr>
          <w:rtl w:val="0"/>
        </w:rPr>
        <w:t xml:space="preserve">11. End-to-End Thinking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biggest learning from the project was understanding the complete Business Analysis lifecycle. A Business Analyst does not only write requirements. The role connects: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Business Problems → Requirements → Processes → Solution → Data → Validation → Business Outcome</w:t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yebydbwuog82" w:id="12"/>
      <w:bookmarkEnd w:id="12"/>
      <w:r w:rsidDel="00000000" w:rsidR="00000000" w:rsidRPr="00000000">
        <w:rPr>
          <w:rtl w:val="0"/>
        </w:rPr>
        <w:t xml:space="preserve">12. Professional Development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This project strengthened practical understanding of Business Analysis activities and provided a complete portfolio example that can be discussed during interviews.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475569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475569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0"/>
      <w:bCs w:val="0"/>
      <w:i w:val="1"/>
      <w:iCs w:val="1"/>
      <w:color w:val="475569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