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E3A8A"/>
          <w:sz w:val="44"/>
        </w:rPr>
        <w:t>HotelPro — Complete Hotel Booking &amp; Management Solution</w:t>
      </w:r>
    </w:p>
    <w:p>
      <w:pPr>
        <w:spacing w:after="320"/>
      </w:pPr>
      <w:r>
        <w:rPr>
          <w:rFonts w:ascii="Arial" w:hAnsi="Arial"/>
          <w:i/>
          <w:color w:val="0D9488"/>
          <w:sz w:val="22"/>
        </w:rPr>
        <w:t>Project Documentation &amp; System Specifications | Full Stack MERN Solution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30"/>
        </w:rPr>
        <w:t>1. Project Overview</w:t>
      </w:r>
    </w:p>
    <w:p>
      <w:pPr>
        <w:spacing w:after="160" w:line="276" w:lineRule="auto"/>
      </w:pPr>
      <w:r>
        <w:rPr>
          <w:rFonts w:ascii="Arial" w:hAnsi="Arial"/>
          <w:color w:val="1F2937"/>
          <w:sz w:val="21"/>
        </w:rPr>
        <w:t>HotelPro is a comprehensive, full-stack web application designed to streamline hotel operations with a secure, scalable backend, ensuring efficient room booking, guest management, and seamless payment processing. With intuitive user interfaces and robust authentication, HotelPro caters to both independent boutique properties and large hospitality chains.</w:t>
      </w:r>
    </w:p>
    <w:p>
      <w:pPr>
        <w:spacing w:after="240" w:line="276" w:lineRule="auto"/>
      </w:pPr>
      <w:r>
        <w:rPr>
          <w:rFonts w:ascii="Arial" w:hAnsi="Arial"/>
          <w:color w:val="1F2937"/>
          <w:sz w:val="21"/>
        </w:rPr>
        <w:t>The system offers intuitive features that enhance operational control and transparency—ranging from managing room inventories and tracking real-time availability to streamlining staff workflows and guest check-ins/check-outs. Built for growth and adaptability, HotelPro ensures data privacy, encryption, and compliance to protect every guest interaction.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30"/>
        </w:rPr>
        <w:t>2. Key Capabilities &amp; Functional Highlights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3A8A"/>
          <w:sz w:val="21"/>
        </w:rPr>
        <w:t xml:space="preserve">Efficient Booking Management: </w:t>
      </w:r>
      <w:r>
        <w:rPr>
          <w:rFonts w:ascii="Arial" w:hAnsi="Arial"/>
          <w:color w:val="1F2937"/>
          <w:sz w:val="21"/>
        </w:rPr>
        <w:t>Supports high booking volumes while maintaining high performance and reliability.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3A8A"/>
          <w:sz w:val="21"/>
        </w:rPr>
        <w:t xml:space="preserve">Real-Time Availability Tracking: </w:t>
      </w:r>
      <w:r>
        <w:rPr>
          <w:rFonts w:ascii="Arial" w:hAnsi="Arial"/>
          <w:color w:val="1F2937"/>
          <w:sz w:val="21"/>
        </w:rPr>
        <w:t>Live status updates for room inventories, occupancy rates, and reservations.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3A8A"/>
          <w:sz w:val="21"/>
        </w:rPr>
        <w:t xml:space="preserve">Secure Authentication &amp; Data Privacy: </w:t>
      </w:r>
      <w:r>
        <w:rPr>
          <w:rFonts w:ascii="Arial" w:hAnsi="Arial"/>
          <w:color w:val="1F2937"/>
          <w:sz w:val="21"/>
        </w:rPr>
        <w:t>Role-based access control, encrypted user credentials, and JWT-authenticated sessions.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3A8A"/>
          <w:sz w:val="21"/>
        </w:rPr>
        <w:t xml:space="preserve">Guest &amp; Operations Control: </w:t>
      </w:r>
      <w:r>
        <w:rPr>
          <w:rFonts w:ascii="Arial" w:hAnsi="Arial"/>
          <w:color w:val="1F2937"/>
          <w:sz w:val="21"/>
        </w:rPr>
        <w:t>Personalized guest experiences, seamless check-in/check-out workflows, and staff management.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E3A8A"/>
          <w:sz w:val="21"/>
        </w:rPr>
        <w:t xml:space="preserve">Integrated Payment Processing: </w:t>
      </w:r>
      <w:r>
        <w:rPr>
          <w:rFonts w:ascii="Arial" w:hAnsi="Arial"/>
          <w:color w:val="1F2937"/>
          <w:sz w:val="21"/>
        </w:rPr>
        <w:t>Seamless and secure transaction handling for reservations and additional hotel services.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30"/>
        </w:rPr>
        <w:t>3. System &amp; Technical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fill="1E3A8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Component / Tool</w:t>
            </w:r>
          </w:p>
        </w:tc>
        <w:tc>
          <w:tcPr>
            <w:tcW w:type="dxa" w:w="6912"/>
            <w:shd w:fill="1E3A8A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Requirement &amp; Specification Details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Operating System</w:t>
            </w:r>
          </w:p>
        </w:tc>
        <w:tc>
          <w:tcPr>
            <w:tcW w:type="dxa" w:w="6912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Windows 10/11, macOS, or Linux — Supports cross-platform development and testing.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Node.js</w:t>
            </w:r>
          </w:p>
        </w:tc>
        <w:tc>
          <w:tcPr>
            <w:tcW w:type="dxa" w:w="6912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v16 or above — Runtime environment for building frontend logic, powering server-side logic, and handling API routing.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npm</w:t>
            </w:r>
          </w:p>
        </w:tc>
        <w:tc>
          <w:tcPr>
            <w:tcW w:type="dxa" w:w="6912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v8 or above — Package manager required to install dependencies for React and related libraries.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React.js</w:t>
            </w:r>
          </w:p>
        </w:tc>
        <w:tc>
          <w:tcPr>
            <w:tcW w:type="dxa" w:w="6912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A JavaScript library for building dynamic, modular, and responsive user interfaces.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Express.js</w:t>
            </w:r>
          </w:p>
        </w:tc>
        <w:tc>
          <w:tcPr>
            <w:tcW w:type="dxa" w:w="6912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A lightweight, flexible Node.js web framework for building RESTful APIs.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MongoDB</w:t>
            </w:r>
          </w:p>
        </w:tc>
        <w:tc>
          <w:tcPr>
            <w:tcW w:type="dxa" w:w="6912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A NoSQL document database used to store structured and unstructured data (Guest, Booking, Admin, Room data).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Postman</w:t>
            </w:r>
          </w:p>
        </w:tc>
        <w:tc>
          <w:tcPr>
            <w:tcW w:type="dxa" w:w="6912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API testing platform used for testing and validating RESTful API endpoints during development.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Visual Studio Code</w:t>
            </w:r>
          </w:p>
        </w:tc>
        <w:tc>
          <w:tcPr>
            <w:tcW w:type="dxa" w:w="6912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Preferred code editor with built-in Git, terminal support, and extension ecosystem.</w:t>
            </w:r>
          </w:p>
        </w:tc>
      </w:tr>
      <w:tr>
        <w:tc>
          <w:tcPr>
            <w:tcW w:type="dxa" w:w="2880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Git &amp; GitHub</w:t>
            </w:r>
          </w:p>
        </w:tc>
        <w:tc>
          <w:tcPr>
            <w:tcW w:type="dxa" w:w="6912"/>
            <w:shd w:fill="F3F4F6"/>
          </w:tcPr>
          <w:p>
            <w:r>
              <w:rPr>
                <w:rFonts w:ascii="Arial" w:hAnsi="Arial"/>
                <w:color w:val="1F2937"/>
                <w:sz w:val="19"/>
              </w:rPr>
              <w:t>Version control system and remote repository platform for collaborative development.</w:t>
            </w:r>
          </w:p>
        </w:tc>
      </w:tr>
      <w:tr>
        <w:tc>
          <w:tcPr>
            <w:tcW w:type="dxa" w:w="2880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Browser</w:t>
            </w:r>
          </w:p>
        </w:tc>
        <w:tc>
          <w:tcPr>
            <w:tcW w:type="dxa" w:w="6912"/>
            <w:shd w:fill="FFFFFF"/>
          </w:tcPr>
          <w:p>
            <w:r>
              <w:rPr>
                <w:rFonts w:ascii="Arial" w:hAnsi="Arial"/>
                <w:color w:val="1F2937"/>
                <w:sz w:val="19"/>
              </w:rPr>
              <w:t>Google Chrome / Mozilla Firefox (latest versions) — For real-time UI rendering and debugging.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Hardware Requirements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Processor: </w:t>
      </w:r>
      <w:r>
        <w:rPr>
          <w:rFonts w:ascii="Arial" w:hAnsi="Arial"/>
          <w:sz w:val="20"/>
        </w:rPr>
        <w:t>Intel Core i5 (8th Gen or above) / AMD Ryzen 5 or better — Ensures fast compilation and multitasking.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RAM: </w:t>
      </w:r>
      <w:r>
        <w:rPr>
          <w:rFonts w:ascii="Arial" w:hAnsi="Arial"/>
          <w:sz w:val="20"/>
        </w:rPr>
        <w:t>Minimum 8 GB (16 GB recommended) — For running development servers, IDEs, and browser testing simultaneously.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Storage: </w:t>
      </w:r>
      <w:r>
        <w:rPr>
          <w:rFonts w:ascii="Arial" w:hAnsi="Arial"/>
          <w:sz w:val="20"/>
        </w:rPr>
        <w:t>At least 1 GB free space — Required for package installations, MongoDB setup, and local project files.</w:t>
      </w:r>
    </w:p>
    <w:p>
      <w:pPr>
        <w:pStyle w:val="ListBullet"/>
        <w:spacing w:after="80"/>
      </w:pPr>
      <w:r>
        <w:rPr>
          <w:rFonts w:ascii="Arial" w:hAnsi="Arial"/>
          <w:b/>
          <w:sz w:val="20"/>
        </w:rPr>
        <w:t xml:space="preserve">Display: </w:t>
      </w:r>
      <w:r>
        <w:rPr>
          <w:rFonts w:ascii="Arial" w:hAnsi="Arial"/>
          <w:sz w:val="20"/>
        </w:rPr>
        <w:t>1366x768 or higher — Recommended for optimal coding experience and application layout visualization.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30"/>
        </w:rPr>
        <w:t>4. Required Tech Stack &amp; Skills</w:t>
      </w:r>
    </w:p>
    <w:p>
      <w:pPr>
        <w:spacing w:after="120"/>
      </w:pPr>
      <w:r>
        <w:rPr>
          <w:rFonts w:ascii="Arial" w:hAnsi="Arial"/>
        </w:rPr>
        <w:t>The HotelPro application is constructed using full-stack MERN technologies: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JavaScript (Programming Language)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React.js (Frontend Framework)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Cascading Style Sheets (CSS3)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Node.js (JavaScript Runtime)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Express.js (Backend Framework)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MongoDB (NoSQL Database)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JSON Web Token (JWT Authentication)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Bootstrap (Frontend UI Framework)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Asynchronous JavaScript (Async/Await, Promises)</w:t>
      </w:r>
    </w:p>
    <w:p>
      <w:pPr>
        <w:pStyle w:val="ListBullet"/>
        <w:spacing w:after="60"/>
      </w:pPr>
      <w:r>
        <w:rPr>
          <w:rFonts w:ascii="Arial" w:hAnsi="Arial"/>
          <w:color w:val="1F2937"/>
          <w:sz w:val="20"/>
        </w:rPr>
        <w:t>HyperText Markup Language (HTML5)</w:t>
      </w:r>
    </w:p>
    <w:p>
      <w:pPr>
        <w:keepNext/>
        <w:spacing w:before="280" w:after="120"/>
      </w:pPr>
      <w:r>
        <w:rPr>
          <w:rFonts w:ascii="Arial" w:hAnsi="Arial"/>
          <w:b/>
          <w:color w:val="1E3A8A"/>
          <w:sz w:val="30"/>
        </w:rPr>
        <w:t>5. Project Structure &amp; Modules</w:t>
      </w:r>
    </w:p>
    <w:p>
      <w:pPr>
        <w:spacing w:after="80"/>
      </w:pPr>
      <w:r>
        <w:rPr>
          <w:rFonts w:ascii="Arial" w:hAnsi="Arial"/>
          <w:b/>
          <w:color w:val="0D9488"/>
          <w:sz w:val="20"/>
        </w:rPr>
        <w:t xml:space="preserve">• PROJECT ARCHITECTURE: </w:t>
      </w:r>
      <w:r>
        <w:rPr>
          <w:rFonts w:ascii="Arial" w:hAnsi="Arial"/>
          <w:color w:val="1F2937"/>
          <w:sz w:val="20"/>
        </w:rPr>
        <w:t>Overall structural design, state management, and MERN stack API integration setup.</w:t>
      </w:r>
    </w:p>
    <w:p>
      <w:pPr>
        <w:spacing w:after="80"/>
      </w:pPr>
      <w:r>
        <w:rPr>
          <w:rFonts w:ascii="Arial" w:hAnsi="Arial"/>
          <w:b/>
          <w:color w:val="0D9488"/>
          <w:sz w:val="20"/>
        </w:rPr>
        <w:t xml:space="preserve">• PROJECT SETUP AND CONFIGURATION: </w:t>
      </w:r>
      <w:r>
        <w:rPr>
          <w:rFonts w:ascii="Arial" w:hAnsi="Arial"/>
          <w:color w:val="1F2937"/>
          <w:sz w:val="20"/>
        </w:rPr>
        <w:t>Environment variables, package initialization, database connection strings, and server bootstrapping.</w:t>
      </w:r>
    </w:p>
    <w:p>
      <w:pPr>
        <w:spacing w:after="80"/>
      </w:pPr>
      <w:r>
        <w:rPr>
          <w:rFonts w:ascii="Arial" w:hAnsi="Arial"/>
          <w:b/>
          <w:color w:val="0D9488"/>
          <w:sz w:val="20"/>
        </w:rPr>
        <w:t xml:space="preserve">• BACKEND DEVELOPMENT: </w:t>
      </w:r>
      <w:r>
        <w:rPr>
          <w:rFonts w:ascii="Arial" w:hAnsi="Arial"/>
          <w:color w:val="1F2937"/>
          <w:sz w:val="20"/>
        </w:rPr>
        <w:t>REST API endpoints creation, routing, controller logic, middleware, and JWT authentication.</w:t>
      </w:r>
    </w:p>
    <w:p>
      <w:pPr>
        <w:spacing w:after="80"/>
      </w:pPr>
      <w:r>
        <w:rPr>
          <w:rFonts w:ascii="Arial" w:hAnsi="Arial"/>
          <w:b/>
          <w:color w:val="0D9488"/>
          <w:sz w:val="20"/>
        </w:rPr>
        <w:t xml:space="preserve">• DATABASE DEVELOPMENT: </w:t>
      </w:r>
      <w:r>
        <w:rPr>
          <w:rFonts w:ascii="Arial" w:hAnsi="Arial"/>
          <w:color w:val="1F2937"/>
          <w:sz w:val="20"/>
        </w:rPr>
        <w:t>MongoDB schema design, collections modeling (Users, Rooms, Bookings, Payments), and indexing.</w:t>
      </w:r>
    </w:p>
    <w:p>
      <w:pPr>
        <w:spacing w:after="80"/>
      </w:pPr>
      <w:r>
        <w:rPr>
          <w:rFonts w:ascii="Arial" w:hAnsi="Arial"/>
          <w:b/>
          <w:color w:val="0D9488"/>
          <w:sz w:val="20"/>
        </w:rPr>
        <w:t xml:space="preserve">• FRONTEND DEVELOPMENT: </w:t>
      </w:r>
      <w:r>
        <w:rPr>
          <w:rFonts w:ascii="Arial" w:hAnsi="Arial"/>
          <w:color w:val="1F2937"/>
          <w:sz w:val="20"/>
        </w:rPr>
        <w:t>React components, page routing, form validations, context state, and Bootstrap styling.</w:t>
      </w:r>
    </w:p>
    <w:p>
      <w:pPr>
        <w:spacing w:after="80"/>
      </w:pPr>
      <w:r>
        <w:rPr>
          <w:rFonts w:ascii="Arial" w:hAnsi="Arial"/>
          <w:b/>
          <w:color w:val="0D9488"/>
          <w:sz w:val="20"/>
        </w:rPr>
        <w:t xml:space="preserve">• PROJECT EXECUTION: </w:t>
      </w:r>
      <w:r>
        <w:rPr>
          <w:rFonts w:ascii="Arial" w:hAnsi="Arial"/>
          <w:color w:val="1F2937"/>
          <w:sz w:val="20"/>
        </w:rPr>
        <w:t>End-to-end testing, integration testing, API response handling, and deployment readiness.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