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1A2E4A"/>
          <w:sz w:val="44"/>
          <w:szCs w:val="44"/>
        </w:rPr>
        <w:t xml:space="preserve">ANCHOR</w:t>
      </w:r>
    </w:p>
    <w:p>
      <w:pPr>
        <w:spacing w:after="500" w:before="0"/>
      </w:pPr>
      <w:r>
        <w:rPr>
          <w:rFonts w:ascii="Arial" w:cs="Arial" w:eastAsia="Arial" w:hAnsi="Arial"/>
          <w:i/>
          <w:iCs/>
          <w:color w:val="5A6A7A"/>
          <w:sz w:val="22"/>
          <w:szCs w:val="22"/>
        </w:rPr>
        <w:t xml:space="preserve">Steady Ground for the Return to Work.</w:t>
      </w:r>
    </w:p>
    <w:p>
      <w:pPr>
        <w:spacing w:after="120" w:before="0"/>
      </w:pPr>
      <w:r>
        <w:rPr>
          <w:rFonts w:ascii="Arial" w:cs="Arial" w:eastAsia="Arial" w:hAnsi="Arial"/>
          <w:b/>
          <w:bCs/>
          <w:color w:val="1A2E4A"/>
          <w:sz w:val="52"/>
          <w:szCs w:val="52"/>
        </w:rPr>
        <w:t xml:space="preserve">Business Requirements Document</w:t>
      </w:r>
    </w:p>
    <w:p>
      <w:pPr>
        <w:spacing w:after="120" w:before="0"/>
      </w:pPr>
      <w:r>
        <w:rPr>
          <w:rFonts w:ascii="Arial" w:cs="Arial" w:eastAsia="Arial" w:hAnsi="Arial"/>
          <w:b/>
          <w:bCs/>
          <w:color w:val="2E74B5"/>
          <w:sz w:val="30"/>
          <w:szCs w:val="30"/>
        </w:rPr>
        <w:t xml:space="preserve">Anchor: Evidence-Driven Workforce Intervention Intelligence</w:t>
      </w:r>
    </w:p>
    <w:p>
      <w:pPr>
        <w:pBdr>
          <w:bottom w:val="single" w:color="2E74B5" w:sz="12" w:space="8"/>
        </w:pBdr>
        <w:spacing w:after="600" w:before="0"/>
      </w:pPr>
      <w:r>
        <w:rPr>
          <w:rFonts w:ascii="Arial" w:cs="Arial" w:eastAsia="Arial" w:hAnsi="Arial"/>
          <w:i/>
          <w:iCs/>
          <w:color w:val="5A6A7A"/>
          <w:sz w:val="21"/>
          <w:szCs w:val="21"/>
        </w:rPr>
        <w:t xml:space="preserve">Hackathon Project · 36-Hour Build · Team of 5 · BRD 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Document Reference</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ANCHOR-HACK-BRD-2026-001</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Version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1.0, Initial Release</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Prepared For</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Team Anchor: Hamza (Team Lead), Aarushi, Laveesha, Aditya, Somya</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Classification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Internal, Hackathon Team Use</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Date</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October 2026</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Companion Documents</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Five individual work files (Hamza, Aditya, Somya, Aarushi, Laveesha). Appendix A and B are identical in all six documents.</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1. Document Control</w:t>
      </w:r>
    </w:p>
    <w:p>
      <w:pPr>
        <w:pStyle w:val="Heading2"/>
        <w:keepNext/>
        <w:spacing w:after="90" w:before="220"/>
      </w:pPr>
      <w:r>
        <w:rPr>
          <w:rFonts w:ascii="Arial" w:cs="Arial" w:eastAsia="Arial" w:hAnsi="Arial"/>
          <w:b/>
          <w:bCs/>
          <w:color w:val="2E74B5"/>
          <w:sz w:val="24"/>
          <w:szCs w:val="24"/>
        </w:rPr>
        <w:t xml:space="preserve">1.1 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800"/>
        <w:gridCol w:w="5346"/>
      </w:tblGrid>
      <w:tr>
        <w:trPr>
          <w:tblHeader/>
        </w:trPr>
        <w:tc>
          <w:tcPr>
            <w:tcW w:type="dxa" w:w="1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Version</w:t>
            </w:r>
          </w:p>
        </w:tc>
        <w:tc>
          <w:tcPr>
            <w:tcW w:type="dxa" w:w="1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Date</w:t>
            </w:r>
          </w:p>
        </w:tc>
        <w:tc>
          <w:tcPr>
            <w:tcW w:type="dxa" w:w="1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Author</w:t>
            </w:r>
          </w:p>
        </w:tc>
        <w:tc>
          <w:tcPr>
            <w:tcW w:type="dxa" w:w="5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Description</w:t>
            </w:r>
          </w:p>
        </w:tc>
      </w:tr>
      <w:tr>
        <w:trPr>
          <w:cantSplit w:val="false"/>
        </w:trPr>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1.0</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October 2026</w:t>
            </w:r>
          </w:p>
        </w:tc>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Team Anchor</w:t>
            </w:r>
          </w:p>
        </w:tc>
        <w:tc>
          <w:tcPr>
            <w:tcW w:type="dxa" w:w="5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Initial BRD, produced from the pitch deck (bharat_222.pptx) and refined into a 36-hour buildable scope.</w:t>
            </w:r>
          </w:p>
        </w:tc>
      </w:tr>
    </w:tbl>
    <w:p>
      <w:pPr>
        <w:pStyle w:val="Heading2"/>
        <w:keepNext/>
        <w:spacing w:after="90" w:before="220"/>
      </w:pPr>
      <w:r>
        <w:rPr>
          <w:rFonts w:ascii="Arial" w:cs="Arial" w:eastAsia="Arial" w:hAnsi="Arial"/>
          <w:b/>
          <w:bCs/>
          <w:color w:val="2E74B5"/>
          <w:sz w:val="24"/>
          <w:szCs w:val="24"/>
        </w:rPr>
        <w:t xml:space="preserve">1.2 Team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2000"/>
        <w:gridCol w:w="1946"/>
      </w:tblGrid>
      <w:tr>
        <w:trPr>
          <w:tblHeader/>
        </w:trPr>
        <w:tc>
          <w:tcPr>
            <w:tcW w:type="dxa" w:w="1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Name</w:t>
            </w:r>
          </w:p>
        </w:tc>
        <w:tc>
          <w:tcPr>
            <w:tcW w:type="dxa" w:w="4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Role</w:t>
            </w:r>
          </w:p>
        </w:tc>
        <w:tc>
          <w:tcPr>
            <w:tcW w:type="dxa" w:w="2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Signature</w:t>
            </w:r>
          </w:p>
        </w:tc>
        <w:tc>
          <w:tcPr>
            <w:tcW w:type="dxa" w:w="19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Date</w:t>
            </w: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Hamza</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Team Lead, Backend Integrator, Demo Owner</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p>
        </w:tc>
        <w:tc>
          <w:tcPr>
            <w:tcW w:type="dxa" w:w="1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p>
        </w:tc>
      </w:tr>
      <w:tr>
        <w:trPr>
          <w:cantSplit w:val="false"/>
        </w:trPr>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Aditya</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Engines (Diagnostic, Simulation)</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p>
        </w:tc>
        <w:tc>
          <w:tcPr>
            <w:tcW w:type="dxa" w:w="1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Somya</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Frontend Lead (Diagnostic and Lab screens)</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p>
        </w:tc>
        <w:tc>
          <w:tcPr>
            <w:tcW w:type="dxa" w:w="1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p>
        </w:tc>
      </w:tr>
      <w:tr>
        <w:trPr>
          <w:cantSplit w:val="false"/>
        </w:trPr>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Laveesha</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 Module and Transition Screen</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p>
        </w:tc>
        <w:tc>
          <w:tcPr>
            <w:tcW w:type="dxa" w:w="1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Aarushi</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 and Data Content, Landing and Evidence Screens, QA</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p>
        </w:tc>
        <w:tc>
          <w:tcPr>
            <w:tcW w:type="dxa" w:w="1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2. Executive Summary</w:t>
      </w:r>
    </w:p>
    <w:p>
      <w:pPr>
        <w:spacing w:after="100" w:before="40" w:line="276"/>
      </w:pPr>
      <w:r>
        <w:rPr>
          <w:rFonts w:ascii="Arial" w:cs="Arial" w:eastAsia="Arial" w:hAnsi="Arial"/>
          <w:sz w:val="20"/>
          <w:szCs w:val="20"/>
        </w:rPr>
        <w:t xml:space="preserve">Anchor is a decision-support tool for people returning to work after a career break, and for the employers who screen them. Most platforms answer a career gap by telling the person to become more qualified. Anchor first checks whether qualification was ever the real barrier. Published field experiments show that the main barrier is often how the career history is </w:t>
      </w:r>
      <w:r>
        <w:rPr>
          <w:rFonts w:ascii="Arial" w:cs="Arial" w:eastAsia="Arial" w:hAnsi="Arial"/>
          <w:b/>
          <w:bCs/>
          <w:color w:val="1A2E4A"/>
          <w:sz w:val="20"/>
          <w:szCs w:val="20"/>
        </w:rPr>
        <w:t xml:space="preserve">presented</w:t>
      </w:r>
      <w:r>
        <w:rPr>
          <w:rFonts w:ascii="Arial" w:cs="Arial" w:eastAsia="Arial" w:hAnsi="Arial"/>
          <w:sz w:val="20"/>
          <w:szCs w:val="20"/>
        </w:rPr>
        <w:t xml:space="preserve"> (visible date gaps, buried experience), not what the candidate can do.</w:t>
      </w:r>
    </w:p>
    <w:p>
      <w:pPr>
        <w:spacing w:after="100" w:before="40" w:line="276"/>
      </w:pPr>
      <w:r>
        <w:rPr>
          <w:rFonts w:ascii="Arial" w:cs="Arial" w:eastAsia="Arial" w:hAnsi="Arial"/>
          <w:sz w:val="20"/>
          <w:szCs w:val="20"/>
        </w:rPr>
        <w:t xml:space="preserve">Anchor combines a small registry of published evidence with deterministic rules to do three things: </w:t>
      </w:r>
      <w:r>
        <w:rPr>
          <w:rFonts w:ascii="Arial" w:cs="Arial" w:eastAsia="Arial" w:hAnsi="Arial"/>
          <w:b/>
          <w:bCs/>
          <w:color w:val="1A2E4A"/>
          <w:sz w:val="20"/>
          <w:szCs w:val="20"/>
        </w:rPr>
        <w:t xml:space="preserve">diagnose</w:t>
      </w:r>
      <w:r>
        <w:rPr>
          <w:rFonts w:ascii="Arial" w:cs="Arial" w:eastAsia="Arial" w:hAnsi="Arial"/>
          <w:sz w:val="20"/>
          <w:szCs w:val="20"/>
        </w:rPr>
        <w:t xml:space="preserve"> which barriers a candidate faces, </w:t>
      </w:r>
      <w:r>
        <w:rPr>
          <w:rFonts w:ascii="Arial" w:cs="Arial" w:eastAsia="Arial" w:hAnsi="Arial"/>
          <w:b/>
          <w:bCs/>
          <w:color w:val="1A2E4A"/>
          <w:sz w:val="20"/>
          <w:szCs w:val="20"/>
        </w:rPr>
        <w:t xml:space="preserve">simulate</w:t>
      </w:r>
      <w:r>
        <w:rPr>
          <w:rFonts w:ascii="Arial" w:cs="Arial" w:eastAsia="Arial" w:hAnsi="Arial"/>
          <w:sz w:val="20"/>
          <w:szCs w:val="20"/>
        </w:rPr>
        <w:t xml:space="preserve"> how alternative resume representations change screening odds, and </w:t>
      </w:r>
      <w:r>
        <w:rPr>
          <w:rFonts w:ascii="Arial" w:cs="Arial" w:eastAsia="Arial" w:hAnsi="Arial"/>
          <w:b/>
          <w:bCs/>
          <w:color w:val="1A2E4A"/>
          <w:sz w:val="20"/>
          <w:szCs w:val="20"/>
        </w:rPr>
        <w:t xml:space="preserve">audit</w:t>
      </w:r>
      <w:r>
        <w:rPr>
          <w:rFonts w:ascii="Arial" w:cs="Arial" w:eastAsia="Arial" w:hAnsi="Arial"/>
          <w:sz w:val="20"/>
          <w:szCs w:val="20"/>
        </w:rPr>
        <w:t xml:space="preserve"> employer screening rules that wrongly exclude re-entry talent. Every number on screen carries a label that says whether it is a published statistic, a modelled pattern or a simulated scenario.</w:t>
      </w:r>
    </w:p>
    <w:p>
      <w:pPr>
        <w:spacing w:after="100" w:before="40" w:line="276"/>
      </w:pPr>
      <w:r>
        <w:rPr>
          <w:rFonts w:ascii="Arial" w:cs="Arial" w:eastAsia="Arial" w:hAnsi="Arial"/>
          <w:sz w:val="20"/>
          <w:szCs w:val="20"/>
        </w:rPr>
        <w:t xml:space="preserve">This BRD is the "light" version for a 36-hour hackathon. It also corrects a weakness of the pitch deck: the deck was prepared in a hurry and does not make clear </w:t>
      </w:r>
      <w:r>
        <w:rPr>
          <w:rFonts w:ascii="Arial" w:cs="Arial" w:eastAsia="Arial" w:hAnsi="Arial"/>
          <w:b/>
          <w:bCs/>
          <w:color w:val="1A2E4A"/>
          <w:sz w:val="20"/>
          <w:szCs w:val="20"/>
        </w:rPr>
        <w:t xml:space="preserve">what is actually being built</w:t>
      </w:r>
      <w:r>
        <w:rPr>
          <w:rFonts w:ascii="Arial" w:cs="Arial" w:eastAsia="Arial" w:hAnsi="Arial"/>
          <w:sz w:val="20"/>
          <w:szCs w:val="20"/>
        </w:rPr>
        <w:t xml:space="preserve">. Section 4 fixes that. The plan is designed so five people can build in parallel for about one day of real work, with the remaining hours used for integration, testing and rehearsal.</w:t>
      </w:r>
    </w:p>
    <w:p>
      <w:pPr>
        <w:pStyle w:val="Heading1"/>
        <w:keepNext/>
        <w:pBdr>
          <w:bottom w:val="single" w:color="2E74B5" w:sz="8" w:space="3"/>
        </w:pBdr>
        <w:spacing w:after="140" w:before="320"/>
      </w:pPr>
      <w:r>
        <w:rPr>
          <w:rFonts w:ascii="Arial" w:cs="Arial" w:eastAsia="Arial" w:hAnsi="Arial"/>
          <w:b/>
          <w:bCs/>
          <w:color w:val="1A2E4A"/>
          <w:sz w:val="30"/>
          <w:szCs w:val="30"/>
        </w:rPr>
        <w:t xml:space="preserve">3. Project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Project Name</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Anchor</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Tagline</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Steady Ground for the Return to Work.</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Project Type</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36-hour hackathon prototype (working web application)</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Domain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Workforce technology, career re-entry, hiring fairness</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Backend</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Python 3.11, FastAPI, Pydantic v2 (deterministic rule engines, JSON data files, no database)</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Frontend</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React 18 + Vite (JavaScript), React Router</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Data layer</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Four JSON data files plus a JSON evidence registry. No database to install or break.</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Team</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Hamza (Team Lead), Aarushi, Laveesha, Aditya, Somya</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Source of truth</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This BRD and the five work files. Appendix A (contract) and Appendix B (golden values) are identical in all of them.</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4. What Anchor Is: Clarifying the Pitch Deck</w:t>
      </w:r>
    </w:p>
    <w:p>
      <w:pPr>
        <w:pStyle w:val="Heading2"/>
        <w:keepNext/>
        <w:spacing w:after="90" w:before="220"/>
      </w:pPr>
      <w:r>
        <w:rPr>
          <w:rFonts w:ascii="Arial" w:cs="Arial" w:eastAsia="Arial" w:hAnsi="Arial"/>
          <w:b/>
          <w:bCs/>
          <w:color w:val="2E74B5"/>
          <w:sz w:val="24"/>
          <w:szCs w:val="24"/>
        </w:rPr>
        <w:t xml:space="preserve">4.1 The problem in plain words</w:t>
      </w:r>
    </w:p>
    <w:p>
      <w:pPr>
        <w:spacing w:after="100" w:before="40" w:line="276"/>
      </w:pPr>
      <w:r>
        <w:rPr>
          <w:rFonts w:ascii="Arial" w:cs="Arial" w:eastAsia="Arial" w:hAnsi="Arial"/>
          <w:sz w:val="20"/>
          <w:szCs w:val="20"/>
        </w:rPr>
        <w:t xml:space="preserve">A qualified professional pauses a career for caregiving or health reasons. When she applies again, hiring software and recruiters see a date gap and reject her quickly. The usual advice is "take a course". A 2024 Ashoka University field experiment in India found women with career breaks received 49% lower callbacks, and that adding upskilling certificates did not change this significantly. A 2022 Nature Human Behaviour field experiment in the UK found that showing years worked instead of employment dates raised callbacks by about 15% compared with gap-dated resumes. Anchor turns those findings into a tool.</w:t>
      </w:r>
    </w:p>
    <w:p>
      <w:pPr>
        <w:pStyle w:val="Heading2"/>
        <w:keepNext/>
        <w:spacing w:after="90" w:before="220"/>
      </w:pPr>
      <w:r>
        <w:rPr>
          <w:rFonts w:ascii="Arial" w:cs="Arial" w:eastAsia="Arial" w:hAnsi="Arial"/>
          <w:b/>
          <w:bCs/>
          <w:color w:val="2E74B5"/>
          <w:sz w:val="24"/>
          <w:szCs w:val="24"/>
        </w:rPr>
        <w:t xml:space="preserve">4.2 What a user actually does (the product in one story)</w:t>
      </w:r>
    </w:p>
    <w:p>
      <w:pPr>
        <w:pStyle w:val="ListParagraph"/>
        <w:numPr>
          <w:ilvl w:val="0"/>
          <w:numId w:val="2"/>
        </w:numPr>
        <w:spacing w:after="60" w:before="20" w:line="264"/>
      </w:pPr>
      <w:r>
        <w:rPr>
          <w:rFonts w:ascii="Arial" w:cs="Arial" w:eastAsia="Arial" w:hAnsi="Arial"/>
          <w:sz w:val="20"/>
          <w:szCs w:val="20"/>
        </w:rPr>
        <w:t xml:space="preserve">A returning professional opens Anchor and enters her profile (role, years of experience, length of break, skills, how her resume is formatted). A "Load sample" button fills a ready example.</w:t>
      </w:r>
    </w:p>
    <w:p>
      <w:pPr>
        <w:pStyle w:val="ListParagraph"/>
        <w:numPr>
          <w:ilvl w:val="0"/>
          <w:numId w:val="2"/>
        </w:numPr>
        <w:spacing w:after="60" w:before="20" w:line="264"/>
      </w:pPr>
      <w:r>
        <w:rPr>
          <w:rFonts w:ascii="Arial" w:cs="Arial" w:eastAsia="Arial" w:hAnsi="Arial"/>
          <w:sz w:val="20"/>
          <w:szCs w:val="20"/>
        </w:rPr>
        <w:t xml:space="preserve">The </w:t>
      </w:r>
      <w:r>
        <w:rPr>
          <w:rFonts w:ascii="Arial" w:cs="Arial" w:eastAsia="Arial" w:hAnsi="Arial"/>
          <w:b/>
          <w:bCs/>
          <w:color w:val="1A2E4A"/>
          <w:sz w:val="20"/>
          <w:szCs w:val="20"/>
        </w:rPr>
        <w:t xml:space="preserve">Candidate Diagnostic</w:t>
      </w:r>
      <w:r>
        <w:rPr>
          <w:rFonts w:ascii="Arial" w:cs="Arial" w:eastAsia="Arial" w:hAnsi="Arial"/>
          <w:sz w:val="20"/>
          <w:szCs w:val="20"/>
        </w:rPr>
        <w:t xml:space="preserve"> shows five barrier flags, such as "Career-Gap Visibility: HIGH". It then recommends one of three interventions: </w:t>
      </w:r>
      <w:r>
        <w:rPr>
          <w:rFonts w:ascii="Arial" w:cs="Arial" w:eastAsia="Arial" w:hAnsi="Arial"/>
          <w:b/>
          <w:bCs/>
          <w:color w:val="1A2E4A"/>
          <w:sz w:val="20"/>
          <w:szCs w:val="20"/>
        </w:rPr>
        <w:t xml:space="preserve">Reframe</w:t>
      </w:r>
      <w:r>
        <w:rPr>
          <w:rFonts w:ascii="Arial" w:cs="Arial" w:eastAsia="Arial" w:hAnsi="Arial"/>
          <w:sz w:val="20"/>
          <w:szCs w:val="20"/>
        </w:rPr>
        <w:t xml:space="preserve">, </w:t>
      </w:r>
      <w:r>
        <w:rPr>
          <w:rFonts w:ascii="Arial" w:cs="Arial" w:eastAsia="Arial" w:hAnsi="Arial"/>
          <w:b/>
          <w:bCs/>
          <w:color w:val="1A2E4A"/>
          <w:sz w:val="20"/>
          <w:szCs w:val="20"/>
        </w:rPr>
        <w:t xml:space="preserve">Reskill</w:t>
      </w:r>
      <w:r>
        <w:rPr>
          <w:rFonts w:ascii="Arial" w:cs="Arial" w:eastAsia="Arial" w:hAnsi="Arial"/>
          <w:sz w:val="20"/>
          <w:szCs w:val="20"/>
        </w:rPr>
        <w:t xml:space="preserve"> or </w:t>
      </w:r>
      <w:r>
        <w:rPr>
          <w:rFonts w:ascii="Arial" w:cs="Arial" w:eastAsia="Arial" w:hAnsi="Arial"/>
          <w:b/>
          <w:bCs/>
          <w:color w:val="1A2E4A"/>
          <w:sz w:val="20"/>
          <w:szCs w:val="20"/>
        </w:rPr>
        <w:t xml:space="preserve">Transition</w:t>
      </w:r>
      <w:r>
        <w:rPr>
          <w:rFonts w:ascii="Arial" w:cs="Arial" w:eastAsia="Arial" w:hAnsi="Arial"/>
          <w:sz w:val="20"/>
          <w:szCs w:val="20"/>
        </w:rPr>
        <w:t xml:space="preserve">, and says plainly whether qualification is the limiting barrier.</w:t>
      </w:r>
    </w:p>
    <w:p>
      <w:pPr>
        <w:pStyle w:val="ListParagraph"/>
        <w:numPr>
          <w:ilvl w:val="0"/>
          <w:numId w:val="2"/>
        </w:numPr>
        <w:spacing w:after="60" w:before="20" w:line="264"/>
      </w:pPr>
      <w:r>
        <w:rPr>
          <w:rFonts w:ascii="Arial" w:cs="Arial" w:eastAsia="Arial" w:hAnsi="Arial"/>
          <w:sz w:val="20"/>
          <w:szCs w:val="20"/>
        </w:rPr>
        <w:t xml:space="preserve">The </w:t>
      </w:r>
      <w:r>
        <w:rPr>
          <w:rFonts w:ascii="Arial" w:cs="Arial" w:eastAsia="Arial" w:hAnsi="Arial"/>
          <w:b/>
          <w:bCs/>
          <w:color w:val="1A2E4A"/>
          <w:sz w:val="20"/>
          <w:szCs w:val="20"/>
        </w:rPr>
        <w:t xml:space="preserve">Intervention Lab</w:t>
      </w:r>
      <w:r>
        <w:rPr>
          <w:rFonts w:ascii="Arial" w:cs="Arial" w:eastAsia="Arial" w:hAnsi="Arial"/>
          <w:sz w:val="20"/>
          <w:szCs w:val="20"/>
        </w:rPr>
        <w:t xml:space="preserve"> shows the same candidate in three versions of her resume (dated, duration-based, optimized) and the modelled screening pass likelihood of each, plus a control that shows an upskilling certificate does not help.</w:t>
      </w:r>
    </w:p>
    <w:p>
      <w:pPr>
        <w:pStyle w:val="ListParagraph"/>
        <w:numPr>
          <w:ilvl w:val="0"/>
          <w:numId w:val="2"/>
        </w:numPr>
        <w:spacing w:after="60" w:before="20" w:line="264"/>
      </w:pPr>
      <w:r>
        <w:rPr>
          <w:rFonts w:ascii="Arial" w:cs="Arial" w:eastAsia="Arial" w:hAnsi="Arial"/>
          <w:sz w:val="20"/>
          <w:szCs w:val="20"/>
        </w:rPr>
        <w:t xml:space="preserve">The </w:t>
      </w:r>
      <w:r>
        <w:rPr>
          <w:rFonts w:ascii="Arial" w:cs="Arial" w:eastAsia="Arial" w:hAnsi="Arial"/>
          <w:b/>
          <w:bCs/>
          <w:color w:val="1A2E4A"/>
          <w:sz w:val="20"/>
          <w:szCs w:val="20"/>
        </w:rPr>
        <w:t xml:space="preserve">Transition Intelligence</w:t>
      </w:r>
      <w:r>
        <w:rPr>
          <w:rFonts w:ascii="Arial" w:cs="Arial" w:eastAsia="Arial" w:hAnsi="Arial"/>
          <w:sz w:val="20"/>
          <w:szCs w:val="20"/>
        </w:rPr>
        <w:t xml:space="preserve"> screen compares her skills with a different target role and splits them into transferable, stale and missing.</w:t>
      </w:r>
    </w:p>
    <w:p>
      <w:pPr>
        <w:pStyle w:val="ListParagraph"/>
        <w:numPr>
          <w:ilvl w:val="0"/>
          <w:numId w:val="2"/>
        </w:numPr>
        <w:spacing w:after="60" w:before="20" w:line="264"/>
      </w:pPr>
      <w:r>
        <w:rPr>
          <w:rFonts w:ascii="Arial" w:cs="Arial" w:eastAsia="Arial" w:hAnsi="Arial"/>
          <w:sz w:val="20"/>
          <w:szCs w:val="20"/>
        </w:rPr>
        <w:t xml:space="preserve">An employer pastes screening rules. The </w:t>
      </w:r>
      <w:r>
        <w:rPr>
          <w:rFonts w:ascii="Arial" w:cs="Arial" w:eastAsia="Arial" w:hAnsi="Arial"/>
          <w:b/>
          <w:bCs/>
          <w:color w:val="1A2E4A"/>
          <w:sz w:val="20"/>
          <w:szCs w:val="20"/>
        </w:rPr>
        <w:t xml:space="preserve">Employer Screening Audit</w:t>
      </w:r>
      <w:r>
        <w:rPr>
          <w:rFonts w:ascii="Arial" w:cs="Arial" w:eastAsia="Arial" w:hAnsi="Arial"/>
          <w:sz w:val="20"/>
          <w:szCs w:val="20"/>
        </w:rPr>
        <w:t xml:space="preserve"> flags rules that shut out re-entry talent and suggests a fairer rule.</w:t>
      </w:r>
    </w:p>
    <w:p>
      <w:pPr>
        <w:pStyle w:val="ListParagraph"/>
        <w:numPr>
          <w:ilvl w:val="0"/>
          <w:numId w:val="2"/>
        </w:numPr>
        <w:spacing w:after="60" w:before="20" w:line="264"/>
      </w:pPr>
      <w:r>
        <w:rPr>
          <w:rFonts w:ascii="Arial" w:cs="Arial" w:eastAsia="Arial" w:hAnsi="Arial"/>
          <w:sz w:val="20"/>
          <w:szCs w:val="20"/>
        </w:rPr>
        <w:t xml:space="preserve">The </w:t>
      </w:r>
      <w:r>
        <w:rPr>
          <w:rFonts w:ascii="Arial" w:cs="Arial" w:eastAsia="Arial" w:hAnsi="Arial"/>
          <w:b/>
          <w:bCs/>
          <w:color w:val="1A2E4A"/>
          <w:sz w:val="20"/>
          <w:szCs w:val="20"/>
        </w:rPr>
        <w:t xml:space="preserve">Evidence Registry</w:t>
      </w:r>
      <w:r>
        <w:rPr>
          <w:rFonts w:ascii="Arial" w:cs="Arial" w:eastAsia="Arial" w:hAnsi="Arial"/>
          <w:sz w:val="20"/>
          <w:szCs w:val="20"/>
        </w:rPr>
        <w:t xml:space="preserve"> lists every study behind the numbers, with sample sizes, limits and where it was run.</w:t>
      </w:r>
    </w:p>
    <w:p>
      <w:pPr>
        <w:pStyle w:val="Heading2"/>
        <w:keepNext/>
        <w:spacing w:after="90" w:before="220"/>
      </w:pPr>
      <w:r>
        <w:rPr>
          <w:rFonts w:ascii="Arial" w:cs="Arial" w:eastAsia="Arial" w:hAnsi="Arial"/>
          <w:b/>
          <w:bCs/>
          <w:color w:val="2E74B5"/>
          <w:sz w:val="24"/>
          <w:szCs w:val="24"/>
        </w:rPr>
        <w:t xml:space="preserve">4.3 Deck claims versus what the 36-hour build delivers</w:t>
      </w:r>
    </w:p>
    <w:p>
      <w:pPr>
        <w:spacing w:after="100" w:before="40" w:line="276"/>
      </w:pPr>
      <w:r>
        <w:rPr>
          <w:rFonts w:ascii="Arial" w:cs="Arial" w:eastAsia="Arial" w:hAnsi="Arial"/>
          <w:sz w:val="20"/>
          <w:szCs w:val="20"/>
        </w:rPr>
        <w:t xml:space="preserve">Be precise with the jury. The table separates what is built from what is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546"/>
      </w:tblGrid>
      <w:tr>
        <w:trPr>
          <w:tblHeader/>
        </w:trPr>
        <w:tc>
          <w:tcPr>
            <w:tcW w:type="dxa" w:w="2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Deck says (slide)</w:t>
            </w:r>
          </w:p>
        </w:tc>
        <w:tc>
          <w:tcPr>
            <w:tcW w:type="dxa" w:w="3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What we build in 36 hours</w:t>
            </w:r>
          </w:p>
        </w:tc>
        <w:tc>
          <w:tcPr>
            <w:tcW w:type="dxa" w:w="35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What we say about it</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"Candidate career history upload" (11)</w:t>
            </w:r>
          </w:p>
        </w:tc>
        <w:tc>
          <w:tcPr>
            <w:tcW w:type="dxa" w:w="3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structured profile form with a sample loader. </w:t>
            </w:r>
            <w:r>
              <w:rPr>
                <w:rFonts w:ascii="Arial" w:cs="Arial" w:eastAsia="Arial" w:hAnsi="Arial"/>
                <w:b/>
                <w:bCs/>
                <w:color w:val="1A2E4A"/>
                <w:sz w:val="18"/>
                <w:szCs w:val="18"/>
              </w:rPr>
              <w:t xml:space="preserve">No file or PDF upload.</w:t>
            </w:r>
          </w:p>
        </w:tc>
        <w:tc>
          <w:tcPr>
            <w:tcW w:type="dxa" w:w="3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"Candidates enter a structured career history; parsing free-text resumes is Phase 2."</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Empirical Evidence Registry (2, 6)</w:t>
            </w:r>
          </w:p>
        </w:tc>
        <w:tc>
          <w:tcPr>
            <w:tcW w:type="dxa" w:w="3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Two fully cited entries (EV-001, EV-002) shown on the Evidence screen and linked from every result.</w:t>
            </w:r>
          </w:p>
        </w:tc>
        <w:tc>
          <w:tcPr>
            <w:tcW w:type="dxa" w:w="3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number is traceable to a registry entry or a stated assumption."</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Deterministic Workforce Ontology (2)</w:t>
            </w:r>
          </w:p>
        </w:tc>
        <w:tc>
          <w:tcPr>
            <w:tcW w:type="dxa" w:w="3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w:t>
            </w:r>
            <w:r>
              <w:rPr>
                <w:rFonts w:ascii="Arial" w:cs="Arial" w:eastAsia="Arial" w:hAnsi="Arial"/>
                <w:b/>
                <w:bCs/>
                <w:color w:val="1A2E4A"/>
                <w:sz w:val="18"/>
                <w:szCs w:val="18"/>
              </w:rPr>
              <w:t xml:space="preserve">hackathon seed ontology</w:t>
            </w:r>
            <w:r>
              <w:rPr>
                <w:rFonts w:ascii="Arial" w:cs="Arial" w:eastAsia="Arial" w:hAnsi="Arial"/>
                <w:sz w:val="18"/>
                <w:szCs w:val="18"/>
              </w:rPr>
              <w:t xml:space="preserve">: 16 skills and 5 roles with skill volatility and role outlook. Illustrative, not a validated labour-market model.</w:t>
            </w:r>
          </w:p>
        </w:tc>
        <w:tc>
          <w:tcPr>
            <w:tcW w:type="dxa" w:w="3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small, transparent seed ontology; the engine is built so a larger one drops in."</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Counterfactual Simulation Lab (2, 13)</w:t>
            </w:r>
          </w:p>
        </w:tc>
        <w:tc>
          <w:tcPr>
            <w:tcW w:type="dxa" w:w="3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versions (A, B, C) plus a certificate control, computed by a documented formula with eight parameters.</w:t>
            </w:r>
          </w:p>
        </w:tc>
        <w:tc>
          <w:tcPr>
            <w:tcW w:type="dxa" w:w="3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"Scenario projections from published effects plus stated assumptions, never predictions."</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Enterprise Risk Auditing (2, 14)</w:t>
            </w:r>
          </w:p>
        </w:tc>
        <w:tc>
          <w:tcPr>
            <w:tcW w:type="dxa" w:w="3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rule library of 6 screening patterns matched by regular expressions against pasted rules.</w:t>
            </w:r>
          </w:p>
        </w:tc>
        <w:tc>
          <w:tcPr>
            <w:tcW w:type="dxa" w:w="3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pattern library, not an AI judge. Unknown rules are reported as "no known risk pattern", never as "safe"."</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Transition Intelligence (12)</w:t>
            </w:r>
          </w:p>
        </w:tc>
        <w:tc>
          <w:tcPr>
            <w:tcW w:type="dxa" w:w="3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 decomposition for a chosen target role: transferable, stale, missing.</w:t>
            </w:r>
          </w:p>
        </w:tc>
        <w:tc>
          <w:tcPr>
            <w:tcW w:type="dxa" w:w="3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"Replaces one match score with an actionable breakdown."</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 tags EMPIRICAL / MODELLED / SIMULATED (13, 17)</w:t>
            </w:r>
          </w:p>
        </w:tc>
        <w:tc>
          <w:tcPr>
            <w:tcW w:type="dxa" w:w="3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Badges on every number, from one shared component.</w:t>
            </w:r>
          </w:p>
        </w:tc>
        <w:tc>
          <w:tcPr>
            <w:tcW w:type="dxa" w:w="3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"Published research is never mixed up with our own modelling."</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"Operational with language models disconnected" (17)</w:t>
            </w:r>
          </w:p>
        </w:tc>
        <w:tc>
          <w:tcPr>
            <w:tcW w:type="dxa" w:w="3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True by design: no LLM anywhere in the core engines. An optional LLM explainer is a stretch goal only.</w:t>
            </w:r>
          </w:p>
        </w:tc>
        <w:tc>
          <w:tcPr>
            <w:tcW w:type="dxa" w:w="3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"Remove the LLM and Anchor still works, identically."</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Competitor matrix, roadmap phases (15, 16)</w:t>
            </w:r>
          </w:p>
        </w:tc>
        <w:tc>
          <w:tcPr>
            <w:tcW w:type="dxa" w:w="3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Not built. Pitch material only.</w:t>
            </w:r>
          </w:p>
        </w:tc>
        <w:tc>
          <w:tcPr>
            <w:tcW w:type="dxa" w:w="3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Present as vision; do not demo.</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5. Business and Technical Objectives</w:t>
      </w:r>
    </w:p>
    <w:p>
      <w:pPr>
        <w:pStyle w:val="Heading2"/>
        <w:keepNext/>
        <w:spacing w:after="90" w:before="220"/>
      </w:pPr>
      <w:r>
        <w:rPr>
          <w:rFonts w:ascii="Arial" w:cs="Arial" w:eastAsia="Arial" w:hAnsi="Arial"/>
          <w:b/>
          <w:bCs/>
          <w:color w:val="2E74B5"/>
          <w:sz w:val="24"/>
          <w:szCs w:val="24"/>
        </w:rPr>
        <w:t xml:space="preserve">5.1 Business objectives</w:t>
      </w:r>
    </w:p>
    <w:p>
      <w:pPr>
        <w:pStyle w:val="ListParagraph"/>
        <w:numPr>
          <w:ilvl w:val="0"/>
          <w:numId w:val="3"/>
        </w:numPr>
        <w:spacing w:after="50" w:before="20" w:line="264"/>
      </w:pPr>
      <w:r>
        <w:rPr>
          <w:rFonts w:ascii="Arial" w:cs="Arial" w:eastAsia="Arial" w:hAnsi="Arial"/>
          <w:sz w:val="20"/>
          <w:szCs w:val="20"/>
        </w:rPr>
        <w:t xml:space="preserve">Show a working prototype that diagnoses re-entry barriers, simulates resume reframing and audits employer rules, all from one consistent evidence base.</w:t>
      </w:r>
    </w:p>
    <w:p>
      <w:pPr>
        <w:pStyle w:val="ListParagraph"/>
        <w:numPr>
          <w:ilvl w:val="0"/>
          <w:numId w:val="3"/>
        </w:numPr>
        <w:spacing w:after="50" w:before="20" w:line="264"/>
      </w:pPr>
      <w:r>
        <w:rPr>
          <w:rFonts w:ascii="Arial" w:cs="Arial" w:eastAsia="Arial" w:hAnsi="Arial"/>
          <w:sz w:val="20"/>
          <w:szCs w:val="20"/>
        </w:rPr>
        <w:t xml:space="preserve">Prove the central claim of the pitch: Anchor checks whether qualification was the barrier before recommending courses.</w:t>
      </w:r>
    </w:p>
    <w:p>
      <w:pPr>
        <w:pStyle w:val="ListParagraph"/>
        <w:numPr>
          <w:ilvl w:val="0"/>
          <w:numId w:val="3"/>
        </w:numPr>
        <w:spacing w:after="50" w:before="20" w:line="264"/>
      </w:pPr>
      <w:r>
        <w:rPr>
          <w:rFonts w:ascii="Arial" w:cs="Arial" w:eastAsia="Arial" w:hAnsi="Arial"/>
          <w:sz w:val="20"/>
          <w:szCs w:val="20"/>
        </w:rPr>
        <w:t xml:space="preserve">Be honest about evidence. Separate published findings from modelled and simulated numbers on every screen.</w:t>
      </w:r>
    </w:p>
    <w:p>
      <w:pPr>
        <w:pStyle w:val="Heading2"/>
        <w:keepNext/>
        <w:spacing w:after="90" w:before="220"/>
      </w:pPr>
      <w:r>
        <w:rPr>
          <w:rFonts w:ascii="Arial" w:cs="Arial" w:eastAsia="Arial" w:hAnsi="Arial"/>
          <w:b/>
          <w:bCs/>
          <w:color w:val="2E74B5"/>
          <w:sz w:val="24"/>
          <w:szCs w:val="24"/>
        </w:rPr>
        <w:t xml:space="preserve">5.2 Technical objectives</w:t>
      </w:r>
    </w:p>
    <w:p>
      <w:pPr>
        <w:pStyle w:val="ListParagraph"/>
        <w:numPr>
          <w:ilvl w:val="0"/>
          <w:numId w:val="3"/>
        </w:numPr>
        <w:spacing w:after="50" w:before="20" w:line="264"/>
      </w:pPr>
      <w:r>
        <w:rPr>
          <w:rFonts w:ascii="Arial" w:cs="Arial" w:eastAsia="Arial" w:hAnsi="Arial"/>
          <w:sz w:val="20"/>
          <w:szCs w:val="20"/>
        </w:rPr>
        <w:t xml:space="preserve">Deterministic engines with unit tests that reproduce the golden values in Appendix B.</w:t>
      </w:r>
    </w:p>
    <w:p>
      <w:pPr>
        <w:pStyle w:val="ListParagraph"/>
        <w:numPr>
          <w:ilvl w:val="0"/>
          <w:numId w:val="3"/>
        </w:numPr>
        <w:spacing w:after="50" w:before="20" w:line="264"/>
      </w:pPr>
      <w:r>
        <w:rPr>
          <w:rFonts w:ascii="Arial" w:cs="Arial" w:eastAsia="Arial" w:hAnsi="Arial"/>
          <w:sz w:val="20"/>
          <w:szCs w:val="20"/>
        </w:rPr>
        <w:t xml:space="preserve">A frozen API contract so five people can build in parallel and integrate once.</w:t>
      </w:r>
    </w:p>
    <w:p>
      <w:pPr>
        <w:pStyle w:val="ListParagraph"/>
        <w:numPr>
          <w:ilvl w:val="0"/>
          <w:numId w:val="3"/>
        </w:numPr>
        <w:spacing w:after="50" w:before="20" w:line="264"/>
      </w:pPr>
      <w:r>
        <w:rPr>
          <w:rFonts w:ascii="Arial" w:cs="Arial" w:eastAsia="Arial" w:hAnsi="Arial"/>
          <w:sz w:val="20"/>
          <w:szCs w:val="20"/>
        </w:rPr>
        <w:t xml:space="preserve">One-command local run for backend and frontend; works offline on a laptop for the demo.</w:t>
      </w:r>
    </w:p>
    <w:p>
      <w:pPr>
        <w:pStyle w:val="Heading1"/>
        <w:keepNext/>
        <w:pBdr>
          <w:bottom w:val="single" w:color="2E74B5" w:sz="8" w:space="3"/>
        </w:pBdr>
        <w:spacing w:after="140" w:before="320"/>
      </w:pPr>
      <w:r>
        <w:rPr>
          <w:rFonts w:ascii="Arial" w:cs="Arial" w:eastAsia="Arial" w:hAnsi="Arial"/>
          <w:b/>
          <w:bCs/>
          <w:color w:val="1A2E4A"/>
          <w:sz w:val="30"/>
          <w:szCs w:val="30"/>
        </w:rPr>
        <w:t xml:space="preserve">6. Project Scope</w:t>
      </w:r>
    </w:p>
    <w:p>
      <w:pPr>
        <w:pStyle w:val="Heading2"/>
        <w:keepNext/>
        <w:spacing w:after="90" w:before="220"/>
      </w:pPr>
      <w:r>
        <w:rPr>
          <w:rFonts w:ascii="Arial" w:cs="Arial" w:eastAsia="Arial" w:hAnsi="Arial"/>
          <w:b/>
          <w:bCs/>
          <w:color w:val="2E74B5"/>
          <w:sz w:val="24"/>
          <w:szCs w:val="24"/>
        </w:rPr>
        <w:t xml:space="preserve">6.1 In scope (Must Have)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tblHeader/>
        </w:trPr>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t>
            </w:r>
          </w:p>
        </w:tc>
        <w:tc>
          <w:tcPr>
            <w:tcW w:type="dxa" w:w="88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In-scope item</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IS-01</w:t>
            </w:r>
          </w:p>
        </w:tc>
        <w:tc>
          <w:tcPr>
            <w:tcW w:type="dxa" w:w="8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Candidate profile entry with three sample profiles (A, B, C)</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IS-02</w:t>
            </w:r>
          </w:p>
        </w:tc>
        <w:tc>
          <w:tcPr>
            <w:tcW w:type="dxa" w:w="8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Candidate Diagnostic: five barrier flags, intervention recommendation, qualification check</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IS-03</w:t>
            </w:r>
          </w:p>
        </w:tc>
        <w:tc>
          <w:tcPr>
            <w:tcW w:type="dxa" w:w="8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Intervention Lab: versions A, B, C, certificate control, benchmark chart, assumptions and limitations</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IS-04</w:t>
            </w:r>
          </w:p>
        </w:tc>
        <w:tc>
          <w:tcPr>
            <w:tcW w:type="dxa" w:w="8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Intelligence for any of the 5 seed roles</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IS-05</w:t>
            </w:r>
          </w:p>
        </w:tc>
        <w:tc>
          <w:tcPr>
            <w:tcW w:type="dxa" w:w="8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Employer Screening Audit with a 6-rule library and two sample rule sets</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IS-06</w:t>
            </w:r>
          </w:p>
        </w:tc>
        <w:tc>
          <w:tcPr>
            <w:tcW w:type="dxa" w:w="8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 Registry screen and evidence chips linked from results</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IS-07</w:t>
            </w:r>
          </w:p>
        </w:tc>
        <w:tc>
          <w:tcPr>
            <w:tcW w:type="dxa" w:w="8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Landing page that explains Anchor, the evidence and the three provenance labels</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IS-08</w:t>
            </w:r>
          </w:p>
        </w:tc>
        <w:tc>
          <w:tcPr>
            <w:tcW w:type="dxa" w:w="8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Nine REST endpoints, JSON data files, validation and the standard error format</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IS-09</w:t>
            </w:r>
          </w:p>
        </w:tc>
        <w:tc>
          <w:tcPr>
            <w:tcW w:type="dxa" w:w="8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Automated tests (engine tests, golden-file contract tests, smoke test) and a manual QA checklist</w:t>
            </w:r>
          </w:p>
        </w:tc>
      </w:tr>
    </w:tbl>
    <w:p>
      <w:pPr>
        <w:pStyle w:val="Heading2"/>
        <w:keepNext/>
        <w:spacing w:after="90" w:before="220"/>
      </w:pPr>
      <w:r>
        <w:rPr>
          <w:rFonts w:ascii="Arial" w:cs="Arial" w:eastAsia="Arial" w:hAnsi="Arial"/>
          <w:b/>
          <w:bCs/>
          <w:color w:val="2E74B5"/>
          <w:sz w:val="24"/>
          <w:szCs w:val="24"/>
        </w:rPr>
        <w:t xml:space="preserve">6.2 Stretch goals (only after M3, in this order)</w:t>
      </w:r>
    </w:p>
    <w:p>
      <w:pPr>
        <w:pStyle w:val="ListParagraph"/>
        <w:numPr>
          <w:ilvl w:val="0"/>
          <w:numId w:val="3"/>
        </w:numPr>
        <w:spacing w:after="50" w:before="20" w:line="264"/>
      </w:pPr>
      <w:r>
        <w:rPr>
          <w:rFonts w:ascii="Arial" w:cs="Arial" w:eastAsia="Arial" w:hAnsi="Arial"/>
          <w:sz w:val="20"/>
          <w:szCs w:val="20"/>
        </w:rPr>
        <w:t xml:space="preserve">S-01 Optional </w:t>
      </w:r>
      <w:r>
        <w:rPr>
          <w:rFonts w:ascii="Consolas" w:cs="Consolas" w:eastAsia="Consolas" w:hAnsi="Consolas"/>
          <w:color w:val="8A1F3D"/>
          <w:sz w:val="19"/>
          <w:szCs w:val="19"/>
        </w:rPr>
        <w:t xml:space="preserve">POST /api/explain</w:t>
      </w:r>
      <w:r>
        <w:rPr>
          <w:rFonts w:ascii="Arial" w:cs="Arial" w:eastAsia="Arial" w:hAnsi="Arial"/>
          <w:sz w:val="20"/>
          <w:szCs w:val="20"/>
        </w:rPr>
        <w:t xml:space="preserve"> that rewrites the templated explanation in friendlier language using an LLM, behind an </w:t>
      </w:r>
      <w:r>
        <w:rPr>
          <w:rFonts w:ascii="Consolas" w:cs="Consolas" w:eastAsia="Consolas" w:hAnsi="Consolas"/>
          <w:color w:val="8A1F3D"/>
          <w:sz w:val="19"/>
          <w:szCs w:val="19"/>
        </w:rPr>
        <w:t xml:space="preserve">ANCHOR_USE_LLM</w:t>
      </w:r>
      <w:r>
        <w:rPr>
          <w:rFonts w:ascii="Arial" w:cs="Arial" w:eastAsia="Arial" w:hAnsi="Arial"/>
          <w:sz w:val="20"/>
          <w:szCs w:val="20"/>
        </w:rPr>
        <w:t xml:space="preserve"> flag, with the deterministic text as the fallback (Hamza).</w:t>
      </w:r>
    </w:p>
    <w:p>
      <w:pPr>
        <w:pStyle w:val="ListParagraph"/>
        <w:numPr>
          <w:ilvl w:val="0"/>
          <w:numId w:val="3"/>
        </w:numPr>
        <w:spacing w:after="50" w:before="20" w:line="264"/>
      </w:pPr>
      <w:r>
        <w:rPr>
          <w:rFonts w:ascii="Arial" w:cs="Arial" w:eastAsia="Arial" w:hAnsi="Arial"/>
          <w:sz w:val="20"/>
          <w:szCs w:val="20"/>
        </w:rPr>
        <w:t xml:space="preserve">S-02 Printable one-page diagnostic summary from the Diagnostic screen (Somya).</w:t>
      </w:r>
    </w:p>
    <w:p>
      <w:pPr>
        <w:pStyle w:val="ListParagraph"/>
        <w:numPr>
          <w:ilvl w:val="0"/>
          <w:numId w:val="3"/>
        </w:numPr>
        <w:spacing w:after="50" w:before="20" w:line="264"/>
      </w:pPr>
      <w:r>
        <w:rPr>
          <w:rFonts w:ascii="Arial" w:cs="Arial" w:eastAsia="Arial" w:hAnsi="Arial"/>
          <w:sz w:val="20"/>
          <w:szCs w:val="20"/>
        </w:rPr>
        <w:t xml:space="preserve">S-03 Extra seed roles and skills, and extra audit rules (Aarushi, Laveesha).</w:t>
      </w:r>
    </w:p>
    <w:p>
      <w:pPr>
        <w:pStyle w:val="ListParagraph"/>
        <w:numPr>
          <w:ilvl w:val="0"/>
          <w:numId w:val="3"/>
        </w:numPr>
        <w:spacing w:after="50" w:before="20" w:line="264"/>
      </w:pPr>
      <w:r>
        <w:rPr>
          <w:rFonts w:ascii="Arial" w:cs="Arial" w:eastAsia="Arial" w:hAnsi="Arial"/>
          <w:sz w:val="20"/>
          <w:szCs w:val="20"/>
        </w:rPr>
        <w:t xml:space="preserve">S-04 Public deployment of the demo (Hamza). Not needed; the demo runs locally.</w:t>
      </w:r>
    </w:p>
    <w:p>
      <w:pPr>
        <w:pStyle w:val="Heading2"/>
        <w:keepNext/>
        <w:spacing w:after="90" w:before="220"/>
      </w:pPr>
      <w:r>
        <w:rPr>
          <w:rFonts w:ascii="Arial" w:cs="Arial" w:eastAsia="Arial" w:hAnsi="Arial"/>
          <w:b/>
          <w:bCs/>
          <w:color w:val="2E74B5"/>
          <w:sz w:val="24"/>
          <w:szCs w:val="24"/>
        </w:rPr>
        <w:t xml:space="preserve">6.3 Out of scope</w:t>
      </w:r>
    </w:p>
    <w:p>
      <w:pPr>
        <w:pStyle w:val="ListParagraph"/>
        <w:numPr>
          <w:ilvl w:val="0"/>
          <w:numId w:val="3"/>
        </w:numPr>
        <w:spacing w:after="50" w:before="20" w:line="264"/>
      </w:pPr>
      <w:r>
        <w:rPr>
          <w:rFonts w:ascii="Arial" w:cs="Arial" w:eastAsia="Arial" w:hAnsi="Arial"/>
          <w:sz w:val="20"/>
          <w:szCs w:val="20"/>
        </w:rPr>
        <w:t xml:space="preserve">Resume file or PDF upload and free-text parsing.</w:t>
      </w:r>
    </w:p>
    <w:p>
      <w:pPr>
        <w:pStyle w:val="ListParagraph"/>
        <w:numPr>
          <w:ilvl w:val="0"/>
          <w:numId w:val="3"/>
        </w:numPr>
        <w:spacing w:after="50" w:before="20" w:line="264"/>
      </w:pPr>
      <w:r>
        <w:rPr>
          <w:rFonts w:ascii="Arial" w:cs="Arial" w:eastAsia="Arial" w:hAnsi="Arial"/>
          <w:sz w:val="20"/>
          <w:szCs w:val="20"/>
        </w:rPr>
        <w:t xml:space="preserve">User accounts, login, saved profiles, or any database.</w:t>
      </w:r>
    </w:p>
    <w:p>
      <w:pPr>
        <w:pStyle w:val="ListParagraph"/>
        <w:numPr>
          <w:ilvl w:val="0"/>
          <w:numId w:val="3"/>
        </w:numPr>
        <w:spacing w:after="50" w:before="20" w:line="264"/>
      </w:pPr>
      <w:r>
        <w:rPr>
          <w:rFonts w:ascii="Arial" w:cs="Arial" w:eastAsia="Arial" w:hAnsi="Arial"/>
          <w:sz w:val="20"/>
          <w:szCs w:val="20"/>
        </w:rPr>
        <w:t xml:space="preserve">Live job-market data, real ATS integration, or real employer data.</w:t>
      </w:r>
    </w:p>
    <w:p>
      <w:pPr>
        <w:pStyle w:val="ListParagraph"/>
        <w:numPr>
          <w:ilvl w:val="0"/>
          <w:numId w:val="3"/>
        </w:numPr>
        <w:spacing w:after="50" w:before="20" w:line="264"/>
      </w:pPr>
      <w:r>
        <w:rPr>
          <w:rFonts w:ascii="Arial" w:cs="Arial" w:eastAsia="Arial" w:hAnsi="Arial"/>
          <w:sz w:val="20"/>
          <w:szCs w:val="20"/>
        </w:rPr>
        <w:t xml:space="preserve">Anchor Transitions, Reskill and Workforce phases (roadmap only), and the competitor matrix.</w:t>
      </w:r>
    </w:p>
    <w:p>
      <w:pPr>
        <w:pStyle w:val="ListParagraph"/>
        <w:numPr>
          <w:ilvl w:val="0"/>
          <w:numId w:val="3"/>
        </w:numPr>
        <w:spacing w:after="50" w:before="20" w:line="264"/>
      </w:pPr>
      <w:r>
        <w:rPr>
          <w:rFonts w:ascii="Arial" w:cs="Arial" w:eastAsia="Arial" w:hAnsi="Arial"/>
          <w:sz w:val="20"/>
          <w:szCs w:val="20"/>
        </w:rPr>
        <w:t xml:space="preserve">Any scoring based on gender, age or other protected attributes.</w:t>
      </w:r>
    </w:p>
    <w:p>
      <w:pPr>
        <w:pStyle w:val="Heading1"/>
        <w:keepNext/>
        <w:pBdr>
          <w:bottom w:val="single" w:color="2E74B5" w:sz="8" w:space="3"/>
        </w:pBdr>
        <w:spacing w:after="140" w:before="320"/>
      </w:pPr>
      <w:r>
        <w:rPr>
          <w:rFonts w:ascii="Arial" w:cs="Arial" w:eastAsia="Arial" w:hAnsi="Arial"/>
          <w:b/>
          <w:bCs/>
          <w:color w:val="1A2E4A"/>
          <w:sz w:val="30"/>
          <w:szCs w:val="30"/>
        </w:rPr>
        <w:t xml:space="preserve">7. Users and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446"/>
      </w:tblGrid>
      <w:tr>
        <w:trPr>
          <w:tblHeader/>
        </w:trPr>
        <w:tc>
          <w:tcPr>
            <w:tcW w:type="dxa" w:w="2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Stakeholder</w:t>
            </w:r>
          </w:p>
        </w:tc>
        <w:tc>
          <w:tcPr>
            <w:tcW w:type="dxa" w:w="2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Role</w:t>
            </w:r>
          </w:p>
        </w:tc>
        <w:tc>
          <w:tcPr>
            <w:tcW w:type="dxa" w:w="54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Interest</w:t>
            </w:r>
          </w:p>
        </w:tc>
      </w:tr>
      <w:tr>
        <w:trPr>
          <w:cantSplit w:val="false"/>
        </w:trPr>
        <w:tc>
          <w:tcPr>
            <w:tcW w:type="dxa" w:w="2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Returning professional</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Primary user</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Understand real barriers; see which change helps; see evidence for it.</w:t>
            </w:r>
          </w:p>
        </w:tc>
      </w:tr>
      <w:tr>
        <w:trPr>
          <w:cantSplit w:val="false"/>
        </w:trPr>
        <w:tc>
          <w:tcPr>
            <w:tcW w:type="dxa" w:w="2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Employer / recruiter</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Secondary user</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Find screening rules that exclude capable re-entry talent.</w:t>
            </w:r>
          </w:p>
        </w:tc>
      </w:tr>
      <w:tr>
        <w:trPr>
          <w:cantSplit w:val="false"/>
        </w:trPr>
        <w:tc>
          <w:tcPr>
            <w:tcW w:type="dxa" w:w="2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Hackathon jury</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Evaluator</w:t>
            </w:r>
          </w:p>
        </w:tc>
        <w:tc>
          <w:tcPr>
            <w:tcW w:type="dxa" w:w="5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Sees a working, honest, well-explained product; will probe evidence and "LLM wrapper" questions.</w:t>
            </w:r>
          </w:p>
        </w:tc>
      </w:tr>
      <w:tr>
        <w:trPr>
          <w:cantSplit w:val="false"/>
        </w:trPr>
        <w:tc>
          <w:tcPr>
            <w:tcW w:type="dxa" w:w="2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Team Anchor</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Builders</w:t>
            </w:r>
          </w:p>
        </w:tc>
        <w:tc>
          <w:tcPr>
            <w:tcW w:type="dxa" w:w="5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Parallel work that integrates cleanly in 36 hours.</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8. Functional Requirements</w:t>
      </w:r>
    </w:p>
    <w:p>
      <w:pPr>
        <w:pStyle w:val="Heading2"/>
        <w:keepNext/>
        <w:spacing w:after="90" w:before="220"/>
      </w:pPr>
      <w:r>
        <w:rPr>
          <w:rFonts w:ascii="Arial" w:cs="Arial" w:eastAsia="Arial" w:hAnsi="Arial"/>
          <w:b/>
          <w:bCs/>
          <w:color w:val="2E74B5"/>
          <w:sz w:val="24"/>
          <w:szCs w:val="24"/>
        </w:rPr>
        <w:t xml:space="preserve">8.1 Candidate Diagnostic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2646"/>
      </w:tblGrid>
      <w:tr>
        <w:trPr>
          <w:tblHeader/>
        </w:trPr>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5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Requirement</w:t>
            </w:r>
          </w:p>
        </w:tc>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Priority</w:t>
            </w:r>
          </w:p>
        </w:tc>
        <w:tc>
          <w:tcPr>
            <w:tcW w:type="dxa" w:w="26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Notes</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FR-D-01</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User can enter or load a CandidateProfile (Appendix A.3).</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Form validates required fields; sample loader</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FR-D-02</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System returns five barrier flags in a fixed order, each with level, status, explanation and MODELLED badge.</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Engine: Aditya</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FR-D-03</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System recommends exactly one of REFRAME, RESKILL, TRANSITION with rationale, action and evidence links.</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Rule order in Aditya's file</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FR-D-04</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System states whether qualification is the limiting barrier.</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thesis of Anchor</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FR-D-05</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User can go from the Diagnostic to the Lab with the same profile.</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Shared </w:t>
            </w:r>
            <w:r>
              <w:rPr>
                <w:rFonts w:ascii="Consolas" w:cs="Consolas" w:eastAsia="Consolas" w:hAnsi="Consolas"/>
                <w:color w:val="8A1F3D"/>
                <w:sz w:val="17"/>
                <w:szCs w:val="17"/>
              </w:rPr>
              <w:t xml:space="preserve">useProfile()</w:t>
            </w:r>
          </w:p>
        </w:tc>
      </w:tr>
    </w:tbl>
    <w:p>
      <w:pPr>
        <w:pStyle w:val="Heading2"/>
        <w:keepNext/>
        <w:spacing w:after="90" w:before="220"/>
      </w:pPr>
      <w:r>
        <w:rPr>
          <w:rFonts w:ascii="Arial" w:cs="Arial" w:eastAsia="Arial" w:hAnsi="Arial"/>
          <w:b/>
          <w:bCs/>
          <w:color w:val="2E74B5"/>
          <w:sz w:val="24"/>
          <w:szCs w:val="24"/>
        </w:rPr>
        <w:t xml:space="preserve">8.2 Intervention Lab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2646"/>
      </w:tblGrid>
      <w:tr>
        <w:trPr>
          <w:tblHeader/>
        </w:trPr>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5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Requirement</w:t>
            </w:r>
          </w:p>
        </w:tc>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Priority</w:t>
            </w:r>
          </w:p>
        </w:tc>
        <w:tc>
          <w:tcPr>
            <w:tcW w:type="dxa" w:w="26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Notes</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FR-L-01</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 versions A, B, C side by side with resume preview and pass likelihood.</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SIMULATED badge</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FR-L-02</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 the drivers behind each number with their own provenance.</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EMPIRICAL / MODELLED / SIMULATED</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FR-L-03</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 the certificate control: an upskilling certificate does not change the baseline.</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 EV-001</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FR-L-04</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 the callback benchmark index chart (100, 51, 51, 58.7 for the sample).</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Simple bar chart</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FR-L-05</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 all assumptions and the three limitation statements on the page.</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Honesty requirement</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FR-L-06</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Results update when the profile changes.</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Should</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Re-run on profile change</w:t>
            </w:r>
          </w:p>
        </w:tc>
      </w:tr>
    </w:tbl>
    <w:p>
      <w:pPr>
        <w:pStyle w:val="Heading2"/>
        <w:keepNext/>
        <w:spacing w:after="90" w:before="220"/>
      </w:pPr>
      <w:r>
        <w:rPr>
          <w:rFonts w:ascii="Arial" w:cs="Arial" w:eastAsia="Arial" w:hAnsi="Arial"/>
          <w:b/>
          <w:bCs/>
          <w:color w:val="2E74B5"/>
          <w:sz w:val="24"/>
          <w:szCs w:val="24"/>
        </w:rPr>
        <w:t xml:space="preserve">8.3 Transition Intelligence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2646"/>
      </w:tblGrid>
      <w:tr>
        <w:trPr>
          <w:tblHeader/>
        </w:trPr>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5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Requirement</w:t>
            </w:r>
          </w:p>
        </w:tc>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Priority</w:t>
            </w:r>
          </w:p>
        </w:tc>
        <w:tc>
          <w:tcPr>
            <w:tcW w:type="dxa" w:w="26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Notes</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FR-T-01</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User picks a target role; system returns transferable, stale and missing skills.</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Engine: Hamza</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FR-T-02</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 counts, coverage percentage and a stacked bar.</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UI: Laveesha</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FR-T-03</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Each stale skill shows why it is stale.</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Should</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reason</w:t>
            </w:r>
            <w:r>
              <w:rPr>
                <w:rFonts w:ascii="Arial" w:cs="Arial" w:eastAsia="Arial" w:hAnsi="Arial"/>
                <w:sz w:val="18"/>
                <w:szCs w:val="18"/>
              </w:rPr>
              <w:t xml:space="preserve"> field</w:t>
            </w:r>
          </w:p>
        </w:tc>
      </w:tr>
    </w:tbl>
    <w:p>
      <w:pPr>
        <w:pStyle w:val="Heading2"/>
        <w:keepNext/>
        <w:spacing w:after="90" w:before="220"/>
      </w:pPr>
      <w:r>
        <w:rPr>
          <w:rFonts w:ascii="Arial" w:cs="Arial" w:eastAsia="Arial" w:hAnsi="Arial"/>
          <w:b/>
          <w:bCs/>
          <w:color w:val="2E74B5"/>
          <w:sz w:val="24"/>
          <w:szCs w:val="24"/>
        </w:rPr>
        <w:t xml:space="preserve">8.4 Employer Screening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2646"/>
      </w:tblGrid>
      <w:tr>
        <w:trPr>
          <w:tblHeader/>
        </w:trPr>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5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Requirement</w:t>
            </w:r>
          </w:p>
        </w:tc>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Priority</w:t>
            </w:r>
          </w:p>
        </w:tc>
        <w:tc>
          <w:tcPr>
            <w:tcW w:type="dxa" w:w="26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Notes</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FR-A-01</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User pastes one rule per line or loads a sample rule set.</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Up to 50 lines</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FR-A-02</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Each line is matched against the rule library; result shows risk level, impact, recommended fix and evidence.</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Table like slide 14</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FR-A-03</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Unmatched lines show "No known risk pattern" and never "safe".</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Honesty requirement</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FR-A-04</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Summary shows flagged count and counts by risk level.</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Should</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p>
        </w:tc>
      </w:tr>
    </w:tbl>
    <w:p>
      <w:pPr>
        <w:pStyle w:val="Heading2"/>
        <w:keepNext/>
        <w:spacing w:after="90" w:before="220"/>
      </w:pPr>
      <w:r>
        <w:rPr>
          <w:rFonts w:ascii="Arial" w:cs="Arial" w:eastAsia="Arial" w:hAnsi="Arial"/>
          <w:b/>
          <w:bCs/>
          <w:color w:val="2E74B5"/>
          <w:sz w:val="24"/>
          <w:szCs w:val="24"/>
        </w:rPr>
        <w:t xml:space="preserve">8.5 Evidence and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900"/>
        <w:gridCol w:w="2646"/>
      </w:tblGrid>
      <w:tr>
        <w:trPr>
          <w:tblHeader/>
        </w:trPr>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5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Requirement</w:t>
            </w:r>
          </w:p>
        </w:tc>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Priority</w:t>
            </w:r>
          </w:p>
        </w:tc>
        <w:tc>
          <w:tcPr>
            <w:tcW w:type="dxa" w:w="26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Notes</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FR-E-01</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 screen lists every registry entry with citation, sample, headline, findings, limits and link.</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FR-E-02</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evidence id shown in a result opens the matching entry (</w:t>
            </w:r>
            <w:r>
              <w:rPr>
                <w:rFonts w:ascii="Consolas" w:cs="Consolas" w:eastAsia="Consolas" w:hAnsi="Consolas"/>
                <w:color w:val="8A1F3D"/>
                <w:sz w:val="17"/>
                <w:szCs w:val="17"/>
              </w:rPr>
              <w:t xml:space="preserve">/evidence#EV-001</w:t>
            </w:r>
            <w:r>
              <w:rPr>
                <w:rFonts w:ascii="Arial" w:cs="Arial" w:eastAsia="Arial" w:hAnsi="Arial"/>
                <w:sz w:val="18"/>
                <w:szCs w:val="18"/>
              </w:rPr>
              <w:t xml:space="preserve">).</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EvidenceChip</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FR-P-01</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Nine endpoints exactly as in Appendix A.4, with the standard error format.</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FR-P-02</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Startup data-integrity check fails fast if any id reference is broken.</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check_data.py</w:t>
            </w:r>
          </w:p>
        </w:tc>
      </w:tr>
      <w:tr>
        <w:trPr>
          <w:cantSplit w:val="false"/>
        </w:trPr>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FR-P-03</w:t>
            </w:r>
          </w:p>
        </w:tc>
        <w:tc>
          <w:tcPr>
            <w:tcW w:type="dxa" w:w="5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page shows the population-level disclaimer in the footer.</w:t>
            </w:r>
          </w:p>
        </w:tc>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Shared layout</w:t>
            </w:r>
          </w:p>
        </w:tc>
      </w:tr>
      <w:tr>
        <w:trPr>
          <w:cantSplit w:val="false"/>
        </w:trPr>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FR-P-04</w:t>
            </w:r>
          </w:p>
        </w:tc>
        <w:tc>
          <w:tcPr>
            <w:tcW w:type="dxa" w:w="5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Frontend can run on mocks only (</w:t>
            </w:r>
            <w:r>
              <w:rPr>
                <w:rFonts w:ascii="Consolas" w:cs="Consolas" w:eastAsia="Consolas" w:hAnsi="Consolas"/>
                <w:color w:val="8A1F3D"/>
                <w:sz w:val="17"/>
                <w:szCs w:val="17"/>
              </w:rPr>
              <w:t xml:space="preserve">VITE_USE_MOCKS=true</w:t>
            </w:r>
            <w:r>
              <w:rPr>
                <w:rFonts w:ascii="Arial" w:cs="Arial" w:eastAsia="Arial" w:hAnsi="Arial"/>
                <w:sz w:val="18"/>
                <w:szCs w:val="18"/>
              </w:rPr>
              <w:t xml:space="preserve">) as a demo fallback.</w:t>
            </w:r>
          </w:p>
        </w:tc>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w:t>
            </w:r>
          </w:p>
        </w:tc>
        <w:tc>
          <w:tcPr>
            <w:tcW w:type="dxa" w:w="26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 Aarushi</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9.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000"/>
        <w:gridCol w:w="2346"/>
      </w:tblGrid>
      <w:tr>
        <w:trPr>
          <w:tblHeader/>
        </w:trPr>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1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Category</w:t>
            </w:r>
          </w:p>
        </w:tc>
        <w:tc>
          <w:tcPr>
            <w:tcW w:type="dxa" w:w="5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Requirement</w:t>
            </w:r>
          </w:p>
        </w:tc>
        <w:tc>
          <w:tcPr>
            <w:tcW w:type="dxa" w:w="2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Target</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NFR-01</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Determinism</w:t>
            </w:r>
          </w:p>
        </w:tc>
        <w:tc>
          <w:tcPr>
            <w:tcW w:type="dxa" w:w="5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input always produces the same output; engines use no randomness, clock, network or LLM.</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repeatable</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NFR-02</w:t>
            </w:r>
          </w:p>
        </w:tc>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Performance</w:t>
            </w:r>
          </w:p>
        </w:tc>
        <w:tc>
          <w:tcPr>
            <w:tcW w:type="dxa" w:w="5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API call returns quickly on a laptop.</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Under 1 second</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NFR-03</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Honesty</w:t>
            </w:r>
          </w:p>
        </w:tc>
        <w:tc>
          <w:tcPr>
            <w:tcW w:type="dxa" w:w="5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displayed number is tagged EMPIRICAL, MODELLED or SIMULATED; limitations are visible.</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untagged numbers</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NFR-04</w:t>
            </w:r>
          </w:p>
        </w:tc>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Fairness</w:t>
            </w:r>
          </w:p>
        </w:tc>
        <w:tc>
          <w:tcPr>
            <w:tcW w:type="dxa" w:w="5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scoring on gender, age or other protected attributes; disclaimer on every page.</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Verified in QA</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NFR-05</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Reliability</w:t>
            </w:r>
          </w:p>
        </w:tc>
        <w:tc>
          <w:tcPr>
            <w:tcW w:type="dxa" w:w="5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Invalid input returns the standard 422 error body; the UI shows it without crashing.</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white screens</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NFR-06</w:t>
            </w:r>
          </w:p>
        </w:tc>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Testability</w:t>
            </w:r>
          </w:p>
        </w:tc>
        <w:tc>
          <w:tcPr>
            <w:tcW w:type="dxa" w:w="5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Engine tests and golden-file tests reproduce Appendix B.</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All green at M2</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NFR-07</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Usability</w:t>
            </w:r>
          </w:p>
        </w:tc>
        <w:tc>
          <w:tcPr>
            <w:tcW w:type="dxa" w:w="5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judge can complete the full demo without explanation; sample loaders on every module.</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3-minute demo</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NFR-08</w:t>
            </w:r>
          </w:p>
        </w:tc>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Portability</w:t>
            </w:r>
          </w:p>
        </w:tc>
        <w:tc>
          <w:tcPr>
            <w:tcW w:type="dxa" w:w="5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Runs on Windows, macOS or Linux with Python 3.11+ and Node 20+; no database or internet needed.</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Verified on 2 laptops</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10. System Design</w:t>
      </w:r>
    </w:p>
    <w:p>
      <w:pPr>
        <w:pStyle w:val="Heading2"/>
        <w:keepNext/>
        <w:spacing w:after="90" w:before="220"/>
      </w:pPr>
      <w:r>
        <w:rPr>
          <w:rFonts w:ascii="Arial" w:cs="Arial" w:eastAsia="Arial" w:hAnsi="Arial"/>
          <w:b/>
          <w:bCs/>
          <w:color w:val="2E74B5"/>
          <w:sz w:val="24"/>
          <w:szCs w:val="24"/>
        </w:rPr>
        <w:t xml:space="preserve">10.1 Architecture</w:t>
      </w:r>
    </w:p>
    <w:p>
      <w:pPr>
        <w:spacing w:after="100" w:before="40" w:line="276"/>
      </w:pPr>
      <w:r>
        <w:rPr>
          <w:rFonts w:ascii="Arial" w:cs="Arial" w:eastAsia="Arial" w:hAnsi="Arial"/>
          <w:sz w:val="20"/>
          <w:szCs w:val="20"/>
        </w:rPr>
        <w:t xml:space="preserve">Anchor follows the deck's three layers: </w:t>
      </w:r>
      <w:r>
        <w:rPr>
          <w:rFonts w:ascii="Arial" w:cs="Arial" w:eastAsia="Arial" w:hAnsi="Arial"/>
          <w:b/>
          <w:bCs/>
          <w:color w:val="1A2E4A"/>
          <w:sz w:val="20"/>
          <w:szCs w:val="20"/>
        </w:rPr>
        <w:t xml:space="preserve">Observe</w:t>
      </w:r>
      <w:r>
        <w:rPr>
          <w:rFonts w:ascii="Arial" w:cs="Arial" w:eastAsia="Arial" w:hAnsi="Arial"/>
          <w:sz w:val="20"/>
          <w:szCs w:val="20"/>
        </w:rPr>
        <w:t xml:space="preserve"> (evidence and ontology data), </w:t>
      </w:r>
      <w:r>
        <w:rPr>
          <w:rFonts w:ascii="Arial" w:cs="Arial" w:eastAsia="Arial" w:hAnsi="Arial"/>
          <w:b/>
          <w:bCs/>
          <w:color w:val="1A2E4A"/>
          <w:sz w:val="20"/>
          <w:szCs w:val="20"/>
        </w:rPr>
        <w:t xml:space="preserve">Explain</w:t>
      </w:r>
      <w:r>
        <w:rPr>
          <w:rFonts w:ascii="Arial" w:cs="Arial" w:eastAsia="Arial" w:hAnsi="Arial"/>
          <w:sz w:val="20"/>
          <w:szCs w:val="20"/>
        </w:rPr>
        <w:t xml:space="preserve"> (diagnostic engine: why is opportunity reduced?) and </w:t>
      </w:r>
      <w:r>
        <w:rPr>
          <w:rFonts w:ascii="Arial" w:cs="Arial" w:eastAsia="Arial" w:hAnsi="Arial"/>
          <w:b/>
          <w:bCs/>
          <w:color w:val="1A2E4A"/>
          <w:sz w:val="20"/>
          <w:szCs w:val="20"/>
        </w:rPr>
        <w:t xml:space="preserve">Intervene</w:t>
      </w:r>
      <w:r>
        <w:rPr>
          <w:rFonts w:ascii="Arial" w:cs="Arial" w:eastAsia="Arial" w:hAnsi="Arial"/>
          <w:sz w:val="20"/>
          <w:szCs w:val="20"/>
        </w:rPr>
        <w:t xml:space="preserve"> (simulation, transition and audit engines: what changes if we act?). Technically it is a React single-page app calling a FastAPI service. The service loads JSON data files at startup and passes them to pure Python engine functions.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Browser (React + Vite, :5173)</w:t>
            </w:r>
          </w:p>
          <w:p>
            <w:pPr>
              <w:spacing w:after="0" w:before="0" w:line="230"/>
            </w:pPr>
            <w:r>
              <w:rPr>
                <w:rFonts w:ascii="Consolas" w:cs="Consolas" w:eastAsia="Consolas" w:hAnsi="Consolas"/>
                <w:color w:val="1F2937"/>
                <w:sz w:val="15"/>
                <w:szCs w:val="15"/>
              </w:rPr>
              <w:t xml:space="preserve">  Pages -&gt; api/client.js  --HTTP/JSON--&gt;  FastAPI (:8000, /api)</w:t>
            </w:r>
          </w:p>
          <w:p>
            <w:pPr>
              <w:spacing w:after="0" w:before="0" w:line="230"/>
            </w:pPr>
            <w:r>
              <w:rPr>
                <w:rFonts w:ascii="Consolas" w:cs="Consolas" w:eastAsia="Consolas" w:hAnsi="Consolas"/>
                <w:color w:val="1F2937"/>
                <w:sz w:val="15"/>
                <w:szCs w:val="15"/>
              </w:rPr>
              <w:t xml:space="preserve">                                           routers (thin)</w:t>
            </w:r>
          </w:p>
          <w:p>
            <w:pPr>
              <w:spacing w:after="0" w:before="0" w:line="230"/>
            </w:pPr>
            <w:r>
              <w:rPr>
                <w:rFonts w:ascii="Consolas" w:cs="Consolas" w:eastAsia="Consolas" w:hAnsi="Consolas"/>
                <w:color w:val="1F2937"/>
                <w:sz w:val="15"/>
                <w:szCs w:val="15"/>
              </w:rPr>
              <w:t xml:space="preserve">                                             |-&gt; engines/diagnostic + intervention   (Aditya)</w:t>
            </w:r>
          </w:p>
          <w:p>
            <w:pPr>
              <w:spacing w:after="0" w:before="0" w:line="230"/>
            </w:pPr>
            <w:r>
              <w:rPr>
                <w:rFonts w:ascii="Consolas" w:cs="Consolas" w:eastAsia="Consolas" w:hAnsi="Consolas"/>
                <w:color w:val="1F2937"/>
                <w:sz w:val="15"/>
                <w:szCs w:val="15"/>
              </w:rPr>
              <w:t xml:space="preserve">                                             |-&gt; engines/simulation                  (Aditya)</w:t>
            </w:r>
          </w:p>
          <w:p>
            <w:pPr>
              <w:spacing w:after="0" w:before="0" w:line="230"/>
            </w:pPr>
            <w:r>
              <w:rPr>
                <w:rFonts w:ascii="Consolas" w:cs="Consolas" w:eastAsia="Consolas" w:hAnsi="Consolas"/>
                <w:color w:val="1F2937"/>
                <w:sz w:val="15"/>
                <w:szCs w:val="15"/>
              </w:rPr>
              <w:t xml:space="preserve">                                             |-&gt; engines/transition                  (Hamza)</w:t>
            </w:r>
          </w:p>
          <w:p>
            <w:pPr>
              <w:spacing w:after="0" w:before="0" w:line="230"/>
            </w:pPr>
            <w:r>
              <w:rPr>
                <w:rFonts w:ascii="Consolas" w:cs="Consolas" w:eastAsia="Consolas" w:hAnsi="Consolas"/>
                <w:color w:val="1F2937"/>
                <w:sz w:val="15"/>
                <w:szCs w:val="15"/>
              </w:rPr>
              <w:t xml:space="preserve">                                             |-&gt; engines/audit                       (Laveesha)</w:t>
            </w:r>
          </w:p>
          <w:p>
            <w:pPr>
              <w:spacing w:after="0" w:before="0" w:line="230"/>
            </w:pPr>
            <w:r>
              <w:rPr>
                <w:rFonts w:ascii="Consolas" w:cs="Consolas" w:eastAsia="Consolas" w:hAnsi="Consolas"/>
                <w:color w:val="1F2937"/>
                <w:sz w:val="15"/>
                <w:szCs w:val="15"/>
              </w:rPr>
              <w:t xml:space="preserve">                                           loader.py -&gt; data/*.json (ontology, evidence registry,</w:t>
            </w:r>
          </w:p>
          <w:p>
            <w:pPr>
              <w:spacing w:after="0" w:before="0" w:line="230"/>
            </w:pPr>
            <w:r>
              <w:rPr>
                <w:rFonts w:ascii="Consolas" w:cs="Consolas" w:eastAsia="Consolas" w:hAnsi="Consolas"/>
                <w:color w:val="1F2937"/>
                <w:sz w:val="15"/>
                <w:szCs w:val="15"/>
              </w:rPr>
              <w:t xml:space="preserve">                                                        simulation params, audit rules, samples)</w:t>
            </w:r>
          </w:p>
        </w:tc>
      </w:tr>
    </w:tbl>
    <w:p>
      <w:pPr>
        <w:pStyle w:val="Heading2"/>
        <w:keepNext/>
        <w:spacing w:after="90" w:before="220"/>
      </w:pPr>
      <w:r>
        <w:rPr>
          <w:rFonts w:ascii="Arial" w:cs="Arial" w:eastAsia="Arial" w:hAnsi="Arial"/>
          <w:b/>
          <w:bCs/>
          <w:color w:val="2E74B5"/>
          <w:sz w:val="24"/>
          <w:szCs w:val="24"/>
        </w:rPr>
        <w:t xml:space="preserve">10.2 Core rules in one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Module</w:t>
            </w:r>
          </w:p>
        </w:tc>
        <w:tc>
          <w:tcPr>
            <w:tcW w:type="dxa" w:w="8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How it decides (full detail in the owner's work file)</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Diagnostic</w:t>
            </w:r>
          </w:p>
        </w:tc>
        <w:tc>
          <w:tcPr>
            <w:tcW w:type="dxa" w:w="8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Five rule-based flags from the profile: gap visibility, experience salience, recent-role evidence, skill freshness, availability signal. Intervention order: TRANSITION if the target role differs from the prior role or the prior role is DECLINING; else RESKILL if skill freshness is LOW; else REFRAME.</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w:t>
            </w:r>
          </w:p>
        </w:tc>
        <w:tc>
          <w:tcPr>
            <w:tcW w:type="dxa" w:w="8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Pass likelihood A = reference x (1 - penalty scaled to gap length). B = A x 1.15 (published reframing lift). C = B x 1.05 (competency clusters) x 1.05 (availability indicator). Certificate control adds 0%. Capped at 95%.</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Transition</w:t>
            </w:r>
          </w:p>
        </w:tc>
        <w:tc>
          <w:tcPr>
            <w:tcW w:type="dxa" w:w="8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For each core skill of the target role: not owned = missing; owned but HIGH-volatility with a break of 2+ years = stale; otherwise transferable.</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Audit</w:t>
            </w:r>
          </w:p>
        </w:tc>
        <w:tc>
          <w:tcPr>
            <w:tcW w:type="dxa" w:w="8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Each pasted line is tested against regular-expression patterns of six library rules; the highest-risk match wins; no match = NONE.</w:t>
            </w:r>
          </w:p>
        </w:tc>
      </w:tr>
    </w:tbl>
    <w:p>
      <w:pPr>
        <w:pStyle w:val="Heading2"/>
        <w:keepNext/>
        <w:spacing w:after="90" w:before="220"/>
      </w:pPr>
      <w:r>
        <w:rPr>
          <w:rFonts w:ascii="Arial" w:cs="Arial" w:eastAsia="Arial" w:hAnsi="Arial"/>
          <w:b/>
          <w:bCs/>
          <w:color w:val="2E74B5"/>
          <w:sz w:val="24"/>
          <w:szCs w:val="24"/>
        </w:rPr>
        <w:t xml:space="preserve">10.3 Who owns which files</w:t>
      </w:r>
    </w:p>
    <w:p>
      <w:pPr>
        <w:spacing w:after="100" w:before="40" w:line="276"/>
      </w:pPr>
      <w:r>
        <w:rPr>
          <w:rFonts w:ascii="Arial" w:cs="Arial" w:eastAsia="Arial" w:hAnsi="Arial"/>
          <w:sz w:val="20"/>
          <w:szCs w:val="20"/>
        </w:rPr>
        <w:t xml:space="preserve">Rule: </w:t>
      </w:r>
      <w:r>
        <w:rPr>
          <w:rFonts w:ascii="Arial" w:cs="Arial" w:eastAsia="Arial" w:hAnsi="Arial"/>
          <w:b/>
          <w:bCs/>
          <w:color w:val="1A2E4A"/>
          <w:sz w:val="20"/>
          <w:szCs w:val="20"/>
        </w:rPr>
        <w:t xml:space="preserve">one file, one owner.</w:t>
      </w:r>
      <w:r>
        <w:rPr>
          <w:rFonts w:ascii="Arial" w:cs="Arial" w:eastAsia="Arial" w:hAnsi="Arial"/>
          <w:sz w:val="20"/>
          <w:szCs w:val="20"/>
        </w:rPr>
        <w:t xml:space="preserve"> If you need a change in a file you do not own, message the owner. Nobody edits </w:t>
      </w:r>
      <w:r>
        <w:rPr>
          <w:rFonts w:ascii="Consolas" w:cs="Consolas" w:eastAsia="Consolas" w:hAnsi="Consolas"/>
          <w:color w:val="8A1F3D"/>
          <w:sz w:val="19"/>
          <w:szCs w:val="19"/>
        </w:rPr>
        <w:t xml:space="preserve">schemas.py</w:t>
      </w:r>
      <w:r>
        <w:rPr>
          <w:rFonts w:ascii="Arial" w:cs="Arial" w:eastAsia="Arial" w:hAnsi="Arial"/>
          <w:sz w:val="20"/>
          <w:szCs w:val="20"/>
        </w:rPr>
        <w:t xml:space="preserve"> or the Appendix A contract after H2 without Hamza's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5146"/>
      </w:tblGrid>
      <w:tr>
        <w:trPr>
          <w:tblHeader/>
        </w:trPr>
        <w:tc>
          <w:tcPr>
            <w:tcW w:type="dxa" w:w="3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Path</w:t>
            </w:r>
          </w:p>
        </w:tc>
        <w:tc>
          <w:tcPr>
            <w:tcW w:type="dxa" w:w="1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Owner</w:t>
            </w:r>
          </w:p>
        </w:tc>
        <w:tc>
          <w:tcPr>
            <w:tcW w:type="dxa" w:w="5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Purpose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contract/examples/*.json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Frozen request/response examples (copy of Appendix B). Mocks for the frontend, fixtures for backend tests.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backend/app/main.py</w:t>
            </w:r>
            <w:r>
              <w:rPr>
                <w:rFonts w:ascii="Arial" w:cs="Arial" w:eastAsia="Arial" w:hAnsi="Arial"/>
                <w:sz w:val="18"/>
                <w:szCs w:val="18"/>
              </w:rPr>
              <w:t xml:space="preserve">, </w:t>
            </w:r>
            <w:r>
              <w:rPr>
                <w:rFonts w:ascii="Consolas" w:cs="Consolas" w:eastAsia="Consolas" w:hAnsi="Consolas"/>
                <w:color w:val="8A1F3D"/>
                <w:sz w:val="17"/>
                <w:szCs w:val="17"/>
              </w:rPr>
              <w:t xml:space="preserve">schemas.py</w:t>
            </w:r>
            <w:r>
              <w:rPr>
                <w:rFonts w:ascii="Arial" w:cs="Arial" w:eastAsia="Arial" w:hAnsi="Arial"/>
                <w:sz w:val="18"/>
                <w:szCs w:val="18"/>
              </w:rPr>
              <w:t xml:space="preserve">, </w:t>
            </w:r>
            <w:r>
              <w:rPr>
                <w:rFonts w:ascii="Consolas" w:cs="Consolas" w:eastAsia="Consolas" w:hAnsi="Consolas"/>
                <w:color w:val="8A1F3D"/>
                <w:sz w:val="17"/>
                <w:szCs w:val="17"/>
              </w:rPr>
              <w:t xml:space="preserve">loader.py</w:t>
            </w:r>
            <w:r>
              <w:rPr>
                <w:rFonts w:ascii="Arial" w:cs="Arial" w:eastAsia="Arial" w:hAnsi="Arial"/>
                <w:sz w:val="18"/>
                <w:szCs w:val="18"/>
              </w:rPr>
              <w:t xml:space="preserve">, </w:t>
            </w:r>
            <w:r>
              <w:rPr>
                <w:rFonts w:ascii="Consolas" w:cs="Consolas" w:eastAsia="Consolas" w:hAnsi="Consolas"/>
                <w:color w:val="8A1F3D"/>
                <w:sz w:val="17"/>
                <w:szCs w:val="17"/>
              </w:rPr>
              <w:t xml:space="preserve">check_data.py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FastAPI app, CORS, error format, Pydantic models (frozen at H2), JSON loading and data-integrity check.</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backend/app/routers/*.py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Thin endpoints (health, ontology, samples, evidence, diagnose, simulate, transition, audit). No business logic.</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backend/app/engines/diagnostic.py</w:t>
            </w:r>
            <w:r>
              <w:rPr>
                <w:rFonts w:ascii="Arial" w:cs="Arial" w:eastAsia="Arial" w:hAnsi="Arial"/>
                <w:sz w:val="18"/>
                <w:szCs w:val="18"/>
              </w:rPr>
              <w:t xml:space="preserve">, </w:t>
            </w:r>
            <w:r>
              <w:rPr>
                <w:rFonts w:ascii="Consolas" w:cs="Consolas" w:eastAsia="Consolas" w:hAnsi="Consolas"/>
                <w:color w:val="8A1F3D"/>
                <w:sz w:val="17"/>
                <w:szCs w:val="17"/>
              </w:rPr>
              <w:t xml:space="preserve">intervention.py</w:t>
            </w:r>
            <w:r>
              <w:rPr>
                <w:rFonts w:ascii="Arial" w:cs="Arial" w:eastAsia="Arial" w:hAnsi="Arial"/>
                <w:sz w:val="18"/>
                <w:szCs w:val="18"/>
              </w:rPr>
              <w:t xml:space="preserve">, </w:t>
            </w:r>
            <w:r>
              <w:rPr>
                <w:rFonts w:ascii="Consolas" w:cs="Consolas" w:eastAsia="Consolas" w:hAnsi="Consolas"/>
                <w:color w:val="8A1F3D"/>
                <w:sz w:val="17"/>
                <w:szCs w:val="17"/>
              </w:rPr>
              <w:t xml:space="preserve">simulation.py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Barrier-flag engine, intervention classifier, counterfactual simulation engine.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backend/app/engines/transition.py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 decomposition engine (transferable / stale / missing).</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backend/app/engines/audit.py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Employer screening-rule matcher.</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backend/app/data/ontology.json</w:t>
            </w:r>
            <w:r>
              <w:rPr>
                <w:rFonts w:ascii="Arial" w:cs="Arial" w:eastAsia="Arial" w:hAnsi="Arial"/>
                <w:sz w:val="18"/>
                <w:szCs w:val="18"/>
              </w:rPr>
              <w:t xml:space="preserve">, </w:t>
            </w:r>
            <w:r>
              <w:rPr>
                <w:rFonts w:ascii="Consolas" w:cs="Consolas" w:eastAsia="Consolas" w:hAnsi="Consolas"/>
                <w:color w:val="8A1F3D"/>
                <w:sz w:val="17"/>
                <w:szCs w:val="17"/>
              </w:rPr>
              <w:t xml:space="preserve">evidence_registry.json</w:t>
            </w:r>
            <w:r>
              <w:rPr>
                <w:rFonts w:ascii="Arial" w:cs="Arial" w:eastAsia="Arial" w:hAnsi="Arial"/>
                <w:sz w:val="18"/>
                <w:szCs w:val="18"/>
              </w:rPr>
              <w:t xml:space="preserve">, </w:t>
            </w:r>
            <w:r>
              <w:rPr>
                <w:rFonts w:ascii="Consolas" w:cs="Consolas" w:eastAsia="Consolas" w:hAnsi="Consolas"/>
                <w:color w:val="8A1F3D"/>
                <w:sz w:val="17"/>
                <w:szCs w:val="17"/>
              </w:rPr>
              <w:t xml:space="preserve">samples.json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Skills and roles; the evidence registry; sample profiles and sample rule sets.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backend/app/data/simulation_params.json</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number the simulation uses, each tagged with its provenance.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backend/app/data/audit_rules.json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Screening-rule library (patterns, risk, impact, recommendation).</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backend/tests/test_diagnostic.py</w:t>
            </w:r>
            <w:r>
              <w:rPr>
                <w:rFonts w:ascii="Arial" w:cs="Arial" w:eastAsia="Arial" w:hAnsi="Arial"/>
                <w:sz w:val="18"/>
                <w:szCs w:val="18"/>
              </w:rPr>
              <w:t xml:space="preserve">, </w:t>
            </w:r>
            <w:r>
              <w:rPr>
                <w:rFonts w:ascii="Consolas" w:cs="Consolas" w:eastAsia="Consolas" w:hAnsi="Consolas"/>
                <w:color w:val="8A1F3D"/>
                <w:sz w:val="17"/>
                <w:szCs w:val="17"/>
              </w:rPr>
              <w:t xml:space="preserve">test_simulation.py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Unit tests that reproduce the golden values.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backend/tests/test_transition.py</w:t>
            </w:r>
            <w:r>
              <w:rPr>
                <w:rFonts w:ascii="Arial" w:cs="Arial" w:eastAsia="Arial" w:hAnsi="Arial"/>
                <w:sz w:val="18"/>
                <w:szCs w:val="18"/>
              </w:rPr>
              <w:t xml:space="preserve">, </w:t>
            </w:r>
            <w:r>
              <w:rPr>
                <w:rFonts w:ascii="Consolas" w:cs="Consolas" w:eastAsia="Consolas" w:hAnsi="Consolas"/>
                <w:color w:val="8A1F3D"/>
                <w:sz w:val="17"/>
                <w:szCs w:val="17"/>
              </w:rPr>
              <w:t xml:space="preserve">test_golden.py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tests and full golden-file contract tests.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backend/tests/test_audit.py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Audit-rule tests.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w:t>
            </w:r>
            <w:r>
              <w:rPr>
                <w:rFonts w:ascii="Arial" w:cs="Arial" w:eastAsia="Arial" w:hAnsi="Arial"/>
                <w:sz w:val="18"/>
                <w:szCs w:val="18"/>
              </w:rPr>
              <w:t xml:space="preserve"> scaffold (</w:t>
            </w:r>
            <w:r>
              <w:rPr>
                <w:rFonts w:ascii="Consolas" w:cs="Consolas" w:eastAsia="Consolas" w:hAnsi="Consolas"/>
                <w:color w:val="8A1F3D"/>
                <w:sz w:val="17"/>
                <w:szCs w:val="17"/>
              </w:rPr>
              <w:t xml:space="preserve">package.json</w:t>
            </w:r>
            <w:r>
              <w:rPr>
                <w:rFonts w:ascii="Arial" w:cs="Arial" w:eastAsia="Arial" w:hAnsi="Arial"/>
                <w:sz w:val="18"/>
                <w:szCs w:val="18"/>
              </w:rPr>
              <w:t xml:space="preserve">, </w:t>
            </w:r>
            <w:r>
              <w:rPr>
                <w:rFonts w:ascii="Consolas" w:cs="Consolas" w:eastAsia="Consolas" w:hAnsi="Consolas"/>
                <w:color w:val="8A1F3D"/>
                <w:sz w:val="17"/>
                <w:szCs w:val="17"/>
              </w:rPr>
              <w:t xml:space="preserve">vite.config.js</w:t>
            </w:r>
            <w:r>
              <w:rPr>
                <w:rFonts w:ascii="Arial" w:cs="Arial" w:eastAsia="Arial" w:hAnsi="Arial"/>
                <w:sz w:val="18"/>
                <w:szCs w:val="18"/>
              </w:rPr>
              <w:t xml:space="preserve">, </w:t>
            </w:r>
            <w:r>
              <w:rPr>
                <w:rFonts w:ascii="Consolas" w:cs="Consolas" w:eastAsia="Consolas" w:hAnsi="Consolas"/>
                <w:color w:val="8A1F3D"/>
                <w:sz w:val="17"/>
                <w:szCs w:val="17"/>
              </w:rPr>
              <w:t xml:space="preserve">index.html</w:t>
            </w:r>
            <w:r>
              <w:rPr>
                <w:rFonts w:ascii="Arial" w:cs="Arial" w:eastAsia="Arial" w:hAnsi="Arial"/>
                <w:sz w:val="18"/>
                <w:szCs w:val="18"/>
              </w:rPr>
              <w:t xml:space="preserve">)</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React + Vite project.</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frontend/src/main.jsx</w:t>
            </w:r>
            <w:r>
              <w:rPr>
                <w:rFonts w:ascii="Arial" w:cs="Arial" w:eastAsia="Arial" w:hAnsi="Arial"/>
                <w:sz w:val="18"/>
                <w:szCs w:val="18"/>
              </w:rPr>
              <w:t xml:space="preserve">, </w:t>
            </w:r>
            <w:r>
              <w:rPr>
                <w:rFonts w:ascii="Consolas" w:cs="Consolas" w:eastAsia="Consolas" w:hAnsi="Consolas"/>
                <w:color w:val="8A1F3D"/>
                <w:sz w:val="17"/>
                <w:szCs w:val="17"/>
              </w:rPr>
              <w:t xml:space="preserve">App.jsx</w:t>
            </w:r>
            <w:r>
              <w:rPr>
                <w:rFonts w:ascii="Arial" w:cs="Arial" w:eastAsia="Arial" w:hAnsi="Arial"/>
                <w:sz w:val="18"/>
                <w:szCs w:val="18"/>
              </w:rPr>
              <w:t xml:space="preserve">, </w:t>
            </w:r>
            <w:r>
              <w:rPr>
                <w:rFonts w:ascii="Consolas" w:cs="Consolas" w:eastAsia="Consolas" w:hAnsi="Consolas"/>
                <w:color w:val="8A1F3D"/>
                <w:sz w:val="17"/>
                <w:szCs w:val="17"/>
              </w:rPr>
              <w:t xml:space="preserve">styles/theme.css</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 shell, routes, navigation, design tokens.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frontend/src/api/client.js</w:t>
            </w:r>
            <w:r>
              <w:rPr>
                <w:rFonts w:ascii="Arial" w:cs="Arial" w:eastAsia="Arial" w:hAnsi="Arial"/>
                <w:sz w:val="18"/>
                <w:szCs w:val="18"/>
              </w:rPr>
              <w:t xml:space="preserve">, </w:t>
            </w:r>
            <w:r>
              <w:rPr>
                <w:rFonts w:ascii="Consolas" w:cs="Consolas" w:eastAsia="Consolas" w:hAnsi="Consolas"/>
                <w:color w:val="8A1F3D"/>
                <w:sz w:val="17"/>
                <w:szCs w:val="17"/>
              </w:rPr>
              <w:t xml:space="preserve">context/ProfileContext.jsx</w:t>
            </w:r>
            <w:r>
              <w:rPr>
                <w:rFonts w:ascii="Arial" w:cs="Arial" w:eastAsia="Arial" w:hAnsi="Arial"/>
                <w:sz w:val="18"/>
                <w:szCs w:val="18"/>
              </w:rPr>
              <w:t xml:space="preserve">, </w:t>
            </w:r>
            <w:r>
              <w:rPr>
                <w:rFonts w:ascii="Consolas" w:cs="Consolas" w:eastAsia="Consolas" w:hAnsi="Consolas"/>
                <w:color w:val="8A1F3D"/>
                <w:sz w:val="17"/>
                <w:szCs w:val="17"/>
              </w:rPr>
              <w:t xml:space="preserve">components/*.jsx</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only place that calls the API; shared candidate-profile state; shared UI components.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frontend/src/pages/DiagnosticPage.jsx</w:t>
            </w:r>
            <w:r>
              <w:rPr>
                <w:rFonts w:ascii="Arial" w:cs="Arial" w:eastAsia="Arial" w:hAnsi="Arial"/>
                <w:sz w:val="18"/>
                <w:szCs w:val="18"/>
              </w:rPr>
              <w:t xml:space="preserve">, </w:t>
            </w:r>
            <w:r>
              <w:rPr>
                <w:rFonts w:ascii="Consolas" w:cs="Consolas" w:eastAsia="Consolas" w:hAnsi="Consolas"/>
                <w:color w:val="8A1F3D"/>
                <w:sz w:val="17"/>
                <w:szCs w:val="17"/>
              </w:rPr>
              <w:t xml:space="preserve">LabPage.jsx</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Candidate Diagnostic and Intervention Lab screens.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frontend/src/pages/TransitionPage.jsx</w:t>
            </w:r>
            <w:r>
              <w:rPr>
                <w:rFonts w:ascii="Arial" w:cs="Arial" w:eastAsia="Arial" w:hAnsi="Arial"/>
                <w:sz w:val="18"/>
                <w:szCs w:val="18"/>
              </w:rPr>
              <w:t xml:space="preserve">, </w:t>
            </w:r>
            <w:r>
              <w:rPr>
                <w:rFonts w:ascii="Consolas" w:cs="Consolas" w:eastAsia="Consolas" w:hAnsi="Consolas"/>
                <w:color w:val="8A1F3D"/>
                <w:sz w:val="17"/>
                <w:szCs w:val="17"/>
              </w:rPr>
              <w:t xml:space="preserve">AuditPage.jsx</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Intelligence and Employer Screening Audit screens.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frontend/src/pages/HomePage.jsx</w:t>
            </w:r>
            <w:r>
              <w:rPr>
                <w:rFonts w:ascii="Arial" w:cs="Arial" w:eastAsia="Arial" w:hAnsi="Arial"/>
                <w:sz w:val="18"/>
                <w:szCs w:val="18"/>
              </w:rPr>
              <w:t xml:space="preserve">, </w:t>
            </w:r>
            <w:r>
              <w:rPr>
                <w:rFonts w:ascii="Consolas" w:cs="Consolas" w:eastAsia="Consolas" w:hAnsi="Consolas"/>
                <w:color w:val="8A1F3D"/>
                <w:sz w:val="17"/>
                <w:szCs w:val="17"/>
              </w:rPr>
              <w:t xml:space="preserve">EvidencePage.jsx</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Landing page and Evidence Registry screen.</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frontend/src/mocks/*.json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Copies of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used when </w:t>
            </w:r>
            <w:r>
              <w:rPr>
                <w:rFonts w:ascii="Consolas" w:cs="Consolas" w:eastAsia="Consolas" w:hAnsi="Consolas"/>
                <w:color w:val="8A1F3D"/>
                <w:sz w:val="17"/>
                <w:szCs w:val="17"/>
              </w:rPr>
              <w:t xml:space="preserve">VITE_USE_MOCKS=true</w:t>
            </w:r>
            <w:r>
              <w:rPr>
                <w:rFonts w:ascii="Arial" w:cs="Arial" w:eastAsia="Arial" w:hAnsi="Arial"/>
                <w:sz w:val="18"/>
                <w:szCs w:val="18"/>
              </w:rPr>
              <w:t xml:space="preserve">.</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scripts/smoke_test.py</w:t>
            </w:r>
            <w:r>
              <w:rPr>
                <w:rFonts w:ascii="Arial" w:cs="Arial" w:eastAsia="Arial" w:hAnsi="Arial"/>
                <w:sz w:val="18"/>
                <w:szCs w:val="18"/>
              </w:rPr>
              <w:t xml:space="preserve">, </w:t>
            </w:r>
            <w:r>
              <w:rPr>
                <w:rFonts w:ascii="Consolas" w:cs="Consolas" w:eastAsia="Consolas" w:hAnsi="Consolas"/>
                <w:color w:val="8A1F3D"/>
                <w:sz w:val="17"/>
                <w:szCs w:val="17"/>
              </w:rPr>
              <w:t xml:space="preserve">README.md</w:t>
            </w:r>
            <w:r>
              <w:rPr>
                <w:rFonts w:ascii="Arial" w:cs="Arial" w:eastAsia="Arial" w:hAnsi="Arial"/>
                <w:sz w:val="18"/>
                <w:szCs w:val="18"/>
              </w:rPr>
              <w:t xml:space="preserve">, </w:t>
            </w:r>
            <w:r>
              <w:rPr>
                <w:rFonts w:ascii="Consolas" w:cs="Consolas" w:eastAsia="Consolas" w:hAnsi="Consolas"/>
                <w:color w:val="8A1F3D"/>
                <w:sz w:val="17"/>
                <w:szCs w:val="17"/>
              </w:rPr>
              <w:t xml:space="preserve">docs/</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End-to-end smoke test, run instructions, deck fixes, submission pack.</w:t>
            </w:r>
          </w:p>
        </w:tc>
      </w:tr>
    </w:tbl>
    <w:p>
      <w:pPr>
        <w:spacing w:after="100" w:before="80" w:line="276"/>
      </w:pPr>
      <w:r>
        <w:rPr>
          <w:rFonts w:ascii="Arial" w:cs="Arial" w:eastAsia="Arial" w:hAnsi="Arial"/>
          <w:sz w:val="20"/>
          <w:szCs w:val="20"/>
        </w:rPr>
        <w:t xml:space="preserve">The full API contract (Appendix A) and golden values (Appendix B) are at the end of this document.</w:t>
      </w:r>
    </w:p>
    <w:p>
      <w:pPr>
        <w:pStyle w:val="Heading1"/>
        <w:keepNext/>
        <w:pBdr>
          <w:bottom w:val="single" w:color="2E74B5" w:sz="8" w:space="3"/>
        </w:pBdr>
        <w:spacing w:after="140" w:before="320"/>
      </w:pPr>
      <w:r>
        <w:rPr>
          <w:rFonts w:ascii="Arial" w:cs="Arial" w:eastAsia="Arial" w:hAnsi="Arial"/>
          <w:b/>
          <w:bCs/>
          <w:color w:val="1A2E4A"/>
          <w:sz w:val="30"/>
          <w:szCs w:val="30"/>
        </w:rPr>
        <w:t xml:space="preserve">11. Evidence, Provenance and Honest Limits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4046"/>
      </w:tblGrid>
      <w:tr>
        <w:trPr>
          <w:tblHeader/>
        </w:trPr>
        <w:tc>
          <w:tcPr>
            <w:tcW w:type="dxa" w:w="1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Tag</w:t>
            </w:r>
          </w:p>
        </w:tc>
        <w:tc>
          <w:tcPr>
            <w:tcW w:type="dxa" w:w="4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c>
          <w:tcPr>
            <w:tcW w:type="dxa" w:w="4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Example on screen</w:t>
            </w: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EMPIRICAL</w:t>
            </w:r>
          </w:p>
        </w:tc>
        <w:tc>
          <w:tcPr>
            <w:tcW w:type="dxa" w:w="4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statistic published in a cited study, shown with its registry id.</w:t>
            </w:r>
          </w:p>
        </w:tc>
        <w:tc>
          <w:tcPr>
            <w:tcW w:type="dxa" w:w="4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49% lower callbacks (EV-001); +15% callbacks (EV-002)</w:t>
            </w:r>
          </w:p>
        </w:tc>
      </w:tr>
      <w:tr>
        <w:trPr>
          <w:cantSplit w:val="false"/>
        </w:trPr>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MODELLED</w:t>
            </w:r>
          </w:p>
        </w:tc>
        <w:tc>
          <w:tcPr>
            <w:tcW w:type="dxa" w:w="4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rule-based pattern computed from the candidate profile.</w:t>
            </w:r>
          </w:p>
        </w:tc>
        <w:tc>
          <w:tcPr>
            <w:tcW w:type="dxa" w:w="4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"Career-Gap Visibility: HIGH"</w:t>
            </w: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SIMULATED</w:t>
            </w:r>
          </w:p>
        </w:tc>
        <w:tc>
          <w:tcPr>
            <w:tcW w:type="dxa" w:w="4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scenario projection from stated assumptions.</w:t>
            </w:r>
          </w:p>
        </w:tc>
        <w:tc>
          <w:tcPr>
            <w:tcW w:type="dxa" w:w="4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"Pass likelihood 43.3%"</w:t>
            </w:r>
          </w:p>
        </w:tc>
      </w:tr>
    </w:tbl>
    <w:p>
      <w:pPr>
        <w:pStyle w:val="Heading2"/>
        <w:keepNext/>
        <w:spacing w:after="90" w:before="220"/>
      </w:pPr>
      <w:r>
        <w:rPr>
          <w:rFonts w:ascii="Arial" w:cs="Arial" w:eastAsia="Arial" w:hAnsi="Arial"/>
          <w:b/>
          <w:bCs/>
          <w:color w:val="2E74B5"/>
          <w:sz w:val="24"/>
          <w:szCs w:val="24"/>
        </w:rPr>
        <w:t xml:space="preserve">11.1 Registry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3300"/>
        <w:gridCol w:w="1546"/>
      </w:tblGrid>
      <w:tr>
        <w:trPr>
          <w:tblHeader/>
        </w:trPr>
        <w:tc>
          <w:tcPr>
            <w:tcW w:type="dxa" w:w="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4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Study</w:t>
            </w:r>
          </w:p>
        </w:tc>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Finding used</w:t>
            </w:r>
          </w:p>
        </w:tc>
        <w:tc>
          <w:tcPr>
            <w:tcW w:type="dxa" w:w="15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Where run</w:t>
            </w:r>
          </w:p>
        </w:tc>
      </w:tr>
      <w:tr>
        <w:trPr>
          <w:cantSplit w:val="false"/>
        </w:trPr>
        <w:tc>
          <w:tcPr>
            <w:tcW w:type="dxa" w:w="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EV-001</w:t>
            </w:r>
          </w:p>
        </w:tc>
        <w:tc>
          <w:tcPr>
            <w:tcW w:type="dxa" w:w="4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Mahajan and Nandhini S. (Oct 2024), "Restart: Women, career breaks and employer response", Ashoka University Discussion Paper 125 (working paper)</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49% lower callbacks for women with a career break; upskilling certificates gave no statistically significant difference</w:t>
            </w:r>
          </w:p>
        </w:tc>
        <w:tc>
          <w:tcPr>
            <w:tcW w:type="dxa" w:w="1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India, private sector</w:t>
            </w:r>
          </w:p>
        </w:tc>
      </w:tr>
      <w:tr>
        <w:trPr>
          <w:cantSplit w:val="false"/>
        </w:trPr>
        <w:tc>
          <w:tcPr>
            <w:tcW w:type="dxa" w:w="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EV-002</w:t>
            </w:r>
          </w:p>
        </w:tc>
        <w:tc>
          <w:tcPr>
            <w:tcW w:type="dxa" w:w="4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Kristal, Nicks, Gloor and Hauser (2022), "Reducing discrimination against job seekers with and without employment gaps", Nature Human Behaviour, 7(2), 211-218</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Showing years worked instead of employment dates raised callbacks by about 15% versus gap resumes (about 8% versus resumes with no gap); effect driven by making experience salient</w:t>
            </w:r>
          </w:p>
        </w:tc>
        <w:tc>
          <w:tcPr>
            <w:tcW w:type="dxa" w:w="1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United Kingdom, N = 9,022</w:t>
            </w:r>
          </w:p>
        </w:tc>
      </w:tr>
    </w:tbl>
    <w:p>
      <w:pPr>
        <w:pStyle w:val="Heading2"/>
        <w:keepNext/>
        <w:spacing w:after="90" w:before="220"/>
      </w:pPr>
      <w:r>
        <w:rPr>
          <w:rFonts w:ascii="Arial" w:cs="Arial" w:eastAsia="Arial" w:hAnsi="Arial"/>
          <w:b/>
          <w:bCs/>
          <w:color w:val="2E74B5"/>
          <w:sz w:val="24"/>
          <w:szCs w:val="24"/>
        </w:rPr>
        <w:t xml:space="preserve">11.2 Things the jury may challenge, and our honest position</w:t>
      </w:r>
    </w:p>
    <w:p>
      <w:pPr>
        <w:pStyle w:val="ListParagraph"/>
        <w:numPr>
          <w:ilvl w:val="0"/>
          <w:numId w:val="3"/>
        </w:numPr>
        <w:spacing w:after="50" w:before="20" w:line="264"/>
      </w:pPr>
      <w:r>
        <w:rPr>
          <w:rFonts w:ascii="Arial" w:cs="Arial" w:eastAsia="Arial" w:hAnsi="Arial"/>
          <w:b/>
          <w:bCs/>
          <w:color w:val="1A2E4A"/>
          <w:sz w:val="20"/>
          <w:szCs w:val="20"/>
        </w:rPr>
        <w:t xml:space="preserve">The two studies come from different countries.</w:t>
      </w:r>
      <w:r>
        <w:rPr>
          <w:rFonts w:ascii="Arial" w:cs="Arial" w:eastAsia="Arial" w:hAnsi="Arial"/>
          <w:sz w:val="20"/>
          <w:szCs w:val="20"/>
        </w:rPr>
        <w:t xml:space="preserve"> True. We never claim direct transfer; the geography limit is stored in each registry entry and shown in the Lab limitations.</w:t>
      </w:r>
    </w:p>
    <w:p>
      <w:pPr>
        <w:pStyle w:val="ListParagraph"/>
        <w:numPr>
          <w:ilvl w:val="0"/>
          <w:numId w:val="3"/>
        </w:numPr>
        <w:spacing w:after="50" w:before="20" w:line="264"/>
      </w:pPr>
      <w:r>
        <w:rPr>
          <w:rFonts w:ascii="Arial" w:cs="Arial" w:eastAsia="Arial" w:hAnsi="Arial"/>
          <w:b/>
          <w:bCs/>
          <w:color w:val="1A2E4A"/>
          <w:sz w:val="20"/>
          <w:szCs w:val="20"/>
        </w:rPr>
        <w:t xml:space="preserve">Population averages are not individual predictions.</w:t>
      </w:r>
      <w:r>
        <w:rPr>
          <w:rFonts w:ascii="Arial" w:cs="Arial" w:eastAsia="Arial" w:hAnsi="Arial"/>
          <w:sz w:val="20"/>
          <w:szCs w:val="20"/>
        </w:rPr>
        <w:t xml:space="preserve"> True. Every result carries a disclaimer and the Lab states that pass likelihoods are scenarios.</w:t>
      </w:r>
    </w:p>
    <w:p>
      <w:pPr>
        <w:pStyle w:val="ListParagraph"/>
        <w:numPr>
          <w:ilvl w:val="0"/>
          <w:numId w:val="3"/>
        </w:numPr>
        <w:spacing w:after="50" w:before="20" w:line="264"/>
      </w:pPr>
      <w:r>
        <w:rPr>
          <w:rFonts w:ascii="Arial" w:cs="Arial" w:eastAsia="Arial" w:hAnsi="Arial"/>
          <w:b/>
          <w:bCs/>
          <w:color w:val="1A2E4A"/>
          <w:sz w:val="20"/>
          <w:szCs w:val="20"/>
        </w:rPr>
        <w:t xml:space="preserve">Some Lab numbers are assumptions.</w:t>
      </w:r>
      <w:r>
        <w:rPr>
          <w:rFonts w:ascii="Arial" w:cs="Arial" w:eastAsia="Arial" w:hAnsi="Arial"/>
          <w:sz w:val="20"/>
          <w:szCs w:val="20"/>
        </w:rPr>
        <w:t xml:space="preserve"> True and visible: the 67% reference level and the two 5% levers are labelled SIMULATED and listed on screen.</w:t>
      </w:r>
    </w:p>
    <w:p>
      <w:pPr>
        <w:pStyle w:val="ListParagraph"/>
        <w:numPr>
          <w:ilvl w:val="0"/>
          <w:numId w:val="3"/>
        </w:numPr>
        <w:spacing w:after="50" w:before="20" w:line="264"/>
      </w:pPr>
      <w:r>
        <w:rPr>
          <w:rFonts w:ascii="Arial" w:cs="Arial" w:eastAsia="Arial" w:hAnsi="Arial"/>
          <w:b/>
          <w:bCs/>
          <w:color w:val="1A2E4A"/>
          <w:sz w:val="20"/>
          <w:szCs w:val="20"/>
        </w:rPr>
        <w:t xml:space="preserve">EV-001 is a working paper</w:t>
      </w:r>
      <w:r>
        <w:rPr>
          <w:rFonts w:ascii="Arial" w:cs="Arial" w:eastAsia="Arial" w:hAnsi="Arial"/>
          <w:sz w:val="20"/>
          <w:szCs w:val="20"/>
        </w:rPr>
        <w:t xml:space="preserve">, not yet a journal article. We label it so.</w:t>
      </w:r>
    </w:p>
    <w:p>
      <w:pPr>
        <w:pStyle w:val="Heading1"/>
        <w:keepNext/>
        <w:pBdr>
          <w:bottom w:val="single" w:color="2E74B5" w:sz="8" w:space="3"/>
        </w:pBdr>
        <w:spacing w:after="140" w:before="320"/>
      </w:pPr>
      <w:r>
        <w:rPr>
          <w:rFonts w:ascii="Arial" w:cs="Arial" w:eastAsia="Arial" w:hAnsi="Arial"/>
          <w:b/>
          <w:bCs/>
          <w:color w:val="1A2E4A"/>
          <w:sz w:val="30"/>
          <w:szCs w:val="30"/>
        </w:rPr>
        <w:t xml:space="preserve">12. Work Split Across the Five Members</w:t>
      </w:r>
    </w:p>
    <w:p>
      <w:pPr>
        <w:spacing w:after="100" w:before="40" w:line="276"/>
      </w:pPr>
      <w:r>
        <w:rPr>
          <w:rFonts w:ascii="Arial" w:cs="Arial" w:eastAsia="Arial" w:hAnsi="Arial"/>
          <w:sz w:val="20"/>
          <w:szCs w:val="20"/>
        </w:rPr>
        <w:t xml:space="preserve">The split follows the principle "</w:t>
      </w:r>
      <w:r>
        <w:rPr>
          <w:rFonts w:ascii="Arial" w:cs="Arial" w:eastAsia="Arial" w:hAnsi="Arial"/>
          <w:b/>
          <w:bCs/>
          <w:color w:val="1A2E4A"/>
          <w:sz w:val="20"/>
          <w:szCs w:val="20"/>
        </w:rPr>
        <w:t xml:space="preserve">one owner per file, contract-first, mock-first</w:t>
      </w:r>
      <w:r>
        <w:rPr>
          <w:rFonts w:ascii="Arial" w:cs="Arial" w:eastAsia="Arial" w:hAnsi="Arial"/>
          <w:sz w:val="20"/>
          <w:szCs w:val="20"/>
        </w:rPr>
        <w:t xml:space="preserve">": each person works only on their own files against a frozen contract, so nothing collides during testing. Difficulty is matched to each member as requested.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5700"/>
        <w:gridCol w:w="1146"/>
      </w:tblGrid>
      <w:tr>
        <w:trPr>
          <w:tblHeader/>
        </w:trPr>
        <w:tc>
          <w:tcPr>
            <w:tcW w:type="dxa" w:w="1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Member</w:t>
            </w:r>
          </w:p>
        </w:tc>
        <w:tc>
          <w:tcPr>
            <w:tcW w:type="dxa" w:w="1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Level</w:t>
            </w:r>
          </w:p>
        </w:tc>
        <w:tc>
          <w:tcPr>
            <w:tcW w:type="dxa" w:w="5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Owns</w:t>
            </w:r>
          </w:p>
        </w:tc>
        <w:tc>
          <w:tcPr>
            <w:tcW w:type="dxa" w:w="1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Est. hours</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Aditya</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Hardest</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 engine, intervention classifier, simulation engine and their tests, </w:t>
            </w:r>
            <w:r>
              <w:rPr>
                <w:rFonts w:ascii="Consolas" w:cs="Consolas" w:eastAsia="Consolas" w:hAnsi="Consolas"/>
                <w:color w:val="8A1F3D"/>
                <w:sz w:val="17"/>
                <w:szCs w:val="17"/>
              </w:rPr>
              <w:t xml:space="preserve">simulation_params.json</w:t>
            </w:r>
            <w:r>
              <w:rPr>
                <w:rFonts w:ascii="Arial" w:cs="Arial" w:eastAsia="Arial" w:hAnsi="Arial"/>
                <w:sz w:val="18"/>
                <w:szCs w:val="18"/>
              </w:rPr>
              <w:t xml:space="preserve">. The analytical heart of Anchor.</w:t>
            </w:r>
          </w:p>
        </w:tc>
        <w:tc>
          <w:tcPr>
            <w:tcW w:type="dxa" w:w="1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16 – 18</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Hamza (Team Lead)</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Moderate</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Repo, </w:t>
            </w:r>
            <w:r>
              <w:rPr>
                <w:rFonts w:ascii="Consolas" w:cs="Consolas" w:eastAsia="Consolas" w:hAnsi="Consolas"/>
                <w:color w:val="8A1F3D"/>
                <w:sz w:val="17"/>
                <w:szCs w:val="17"/>
              </w:rPr>
              <w:t xml:space="preserve">schemas.py</w:t>
            </w:r>
            <w:r>
              <w:rPr>
                <w:rFonts w:ascii="Arial" w:cs="Arial" w:eastAsia="Arial" w:hAnsi="Arial"/>
                <w:sz w:val="18"/>
                <w:szCs w:val="18"/>
              </w:rPr>
              <w:t xml:space="preserve">, loader and data-integrity check, all routers, transition engine, golden and smoke tests, integration, merging, demo and deck fixes.</w:t>
            </w:r>
          </w:p>
        </w:tc>
        <w:tc>
          <w:tcPr>
            <w:tcW w:type="dxa" w:w="1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14 – 16</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Somya</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Medium-hard</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Frontend foundation (shell, theme, API client, profile context, shared components), Diagnostic screen, Intervention Lab screen.</w:t>
            </w:r>
          </w:p>
        </w:tc>
        <w:tc>
          <w:tcPr>
            <w:tcW w:type="dxa" w:w="1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16 – 18</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Laveesha</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Easy</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 rule library, audit engine (simple loop), audit tests, Audit screen, Transition screen.</w:t>
            </w:r>
          </w:p>
        </w:tc>
        <w:tc>
          <w:tcPr>
            <w:tcW w:type="dxa" w:w="1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11 – 13</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Aarushi</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Easiest</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Contract example files, ontology, evidence registry and samples data files, Landing screen, Evidence screen, QA checklist execution.</w:t>
            </w:r>
          </w:p>
        </w:tc>
        <w:tc>
          <w:tcPr>
            <w:tcW w:type="dxa" w:w="1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 – 12</w:t>
            </w:r>
          </w:p>
        </w:tc>
      </w:tr>
    </w:tbl>
    <w:p>
      <w:pPr>
        <w:pStyle w:val="Heading2"/>
        <w:keepNext/>
        <w:spacing w:after="90" w:before="220"/>
      </w:pPr>
      <w:r>
        <w:rPr>
          <w:rFonts w:ascii="Arial" w:cs="Arial" w:eastAsia="Arial" w:hAnsi="Arial"/>
          <w:b/>
          <w:bCs/>
          <w:color w:val="2E74B5"/>
          <w:sz w:val="24"/>
          <w:szCs w:val="24"/>
        </w:rPr>
        <w:t xml:space="preserve">12.1 Dependency map (who waits for whom)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000"/>
        <w:gridCol w:w="2146"/>
      </w:tblGrid>
      <w:tr>
        <w:trPr>
          <w:tblHeader/>
        </w:trPr>
        <w:tc>
          <w:tcPr>
            <w:tcW w:type="dxa" w:w="2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Needed by</w:t>
            </w:r>
          </w:p>
        </w:tc>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Needs</w:t>
            </w:r>
          </w:p>
        </w:tc>
        <w:tc>
          <w:tcPr>
            <w:tcW w:type="dxa" w:w="2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From</w:t>
            </w:r>
          </w:p>
        </w:tc>
        <w:tc>
          <w:tcPr>
            <w:tcW w:type="dxa" w:w="2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Needed at</w:t>
            </w:r>
          </w:p>
        </w:tc>
      </w:tr>
      <w:tr>
        <w:trPr>
          <w:cantSplit w:val="false"/>
        </w:trPr>
        <w:tc>
          <w:tcPr>
            <w:tcW w:type="dxa" w:w="2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Everyone</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schemas.py</w:t>
            </w:r>
            <w:r>
              <w:rPr>
                <w:rFonts w:ascii="Arial" w:cs="Arial" w:eastAsia="Arial" w:hAnsi="Arial"/>
                <w:sz w:val="18"/>
                <w:szCs w:val="18"/>
              </w:rPr>
              <w:t xml:space="preserve"> and </w:t>
            </w:r>
            <w:r>
              <w:rPr>
                <w:rFonts w:ascii="Consolas" w:cs="Consolas" w:eastAsia="Consolas" w:hAnsi="Consolas"/>
                <w:color w:val="8A1F3D"/>
                <w:sz w:val="17"/>
                <w:szCs w:val="17"/>
              </w:rPr>
              <w:t xml:space="preserve">contract/examples</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 and Aarushi</w:t>
            </w:r>
          </w:p>
        </w:tc>
        <w:tc>
          <w:tcPr>
            <w:tcW w:type="dxa" w:w="2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w:t>
            </w:r>
          </w:p>
        </w:tc>
      </w:tr>
      <w:tr>
        <w:trPr>
          <w:cantSplit w:val="false"/>
        </w:trPr>
        <w:tc>
          <w:tcPr>
            <w:tcW w:type="dxa" w:w="2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Aditya, Hamza, Laveesha</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ontology.json</w:t>
            </w:r>
            <w:r>
              <w:rPr>
                <w:rFonts w:ascii="Arial" w:cs="Arial" w:eastAsia="Arial" w:hAnsi="Arial"/>
                <w:sz w:val="18"/>
                <w:szCs w:val="18"/>
              </w:rPr>
              <w:t xml:space="preserve">, </w:t>
            </w:r>
            <w:r>
              <w:rPr>
                <w:rFonts w:ascii="Consolas" w:cs="Consolas" w:eastAsia="Consolas" w:hAnsi="Consolas"/>
                <w:color w:val="8A1F3D"/>
                <w:sz w:val="17"/>
                <w:szCs w:val="17"/>
              </w:rPr>
              <w:t xml:space="preserve">evidence_registry.json</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2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H4</w:t>
            </w:r>
          </w:p>
        </w:tc>
      </w:tr>
      <w:tr>
        <w:trPr>
          <w:cantSplit w:val="false"/>
        </w:trPr>
        <w:tc>
          <w:tcPr>
            <w:tcW w:type="dxa" w:w="2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Somya (real data mode)</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Routers running (stub mode first)</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2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H5</w:t>
            </w:r>
          </w:p>
        </w:tc>
      </w:tr>
      <w:tr>
        <w:trPr>
          <w:cantSplit w:val="false"/>
        </w:trPr>
        <w:tc>
          <w:tcPr>
            <w:tcW w:type="dxa" w:w="2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Somya, Laveesha, Aarushi</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Shell, theme, components, </w:t>
            </w:r>
            <w:r>
              <w:rPr>
                <w:rFonts w:ascii="Consolas" w:cs="Consolas" w:eastAsia="Consolas" w:hAnsi="Consolas"/>
                <w:color w:val="8A1F3D"/>
                <w:sz w:val="17"/>
                <w:szCs w:val="17"/>
              </w:rPr>
              <w:t xml:space="preserve">useProfile()</w:t>
            </w:r>
            <w:r>
              <w:rPr>
                <w:rFonts w:ascii="Arial" w:cs="Arial" w:eastAsia="Arial" w:hAnsi="Arial"/>
                <w:sz w:val="18"/>
                <w:szCs w:val="18"/>
              </w:rPr>
              <w:t xml:space="preserve">, API client</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2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H4 (stub versions at H2)</w:t>
            </w:r>
          </w:p>
        </w:tc>
      </w:tr>
      <w:tr>
        <w:trPr>
          <w:cantSplit w:val="false"/>
        </w:trPr>
        <w:tc>
          <w:tcPr>
            <w:tcW w:type="dxa" w:w="2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Hamza (real mode)</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 and simulation engines</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2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H8</w:t>
            </w:r>
          </w:p>
        </w:tc>
      </w:tr>
      <w:tr>
        <w:trPr>
          <w:cantSplit w:val="false"/>
        </w:trPr>
        <w:tc>
          <w:tcPr>
            <w:tcW w:type="dxa" w:w="2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Hamza (real mode)</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 engine and rules file</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2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H8</w:t>
            </w:r>
          </w:p>
        </w:tc>
      </w:tr>
    </w:tbl>
    <w:p>
      <w:pPr>
        <w:spacing w:after="100" w:before="60" w:line="276"/>
      </w:pPr>
      <w:r>
        <w:rPr>
          <w:rFonts w:ascii="Arial" w:cs="Arial" w:eastAsia="Arial" w:hAnsi="Arial"/>
          <w:sz w:val="20"/>
          <w:szCs w:val="20"/>
        </w:rPr>
        <w:t xml:space="preserve">Because Somya's pages run on mocks and Hamza's routers can run in stub mode, </w:t>
      </w:r>
      <w:r>
        <w:rPr>
          <w:rFonts w:ascii="Arial" w:cs="Arial" w:eastAsia="Arial" w:hAnsi="Arial"/>
          <w:b/>
          <w:bCs/>
          <w:color w:val="1A2E4A"/>
          <w:sz w:val="20"/>
          <w:szCs w:val="20"/>
        </w:rPr>
        <w:t xml:space="preserve">nobody is ever blocked waiting for someone else's code</w:t>
      </w:r>
      <w:r>
        <w:rPr>
          <w:rFonts w:ascii="Arial" w:cs="Arial" w:eastAsia="Arial" w:hAnsi="Arial"/>
          <w:sz w:val="20"/>
          <w:szCs w:val="20"/>
        </w:rPr>
        <w:t xml:space="preserve">.</w:t>
      </w:r>
    </w:p>
    <w:p>
      <w:pPr>
        <w:pStyle w:val="Heading1"/>
        <w:keepNext/>
        <w:pBdr>
          <w:bottom w:val="single" w:color="2E74B5" w:sz="8" w:space="3"/>
        </w:pBdr>
        <w:spacing w:after="140" w:before="320"/>
      </w:pPr>
      <w:r>
        <w:rPr>
          <w:rFonts w:ascii="Arial" w:cs="Arial" w:eastAsia="Arial" w:hAnsi="Arial"/>
          <w:b/>
          <w:bCs/>
          <w:color w:val="1A2E4A"/>
          <w:sz w:val="30"/>
          <w:szCs w:val="30"/>
        </w:rPr>
        <w:t xml:space="preserve">13. The 36-Hour Plan</w:t>
      </w:r>
    </w:p>
    <w:p>
      <w:pPr>
        <w:spacing w:after="100" w:before="40" w:line="276"/>
      </w:pPr>
      <w:r>
        <w:rPr>
          <w:rFonts w:ascii="Arial" w:cs="Arial" w:eastAsia="Arial" w:hAnsi="Arial"/>
          <w:sz w:val="20"/>
          <w:szCs w:val="20"/>
        </w:rPr>
        <w:t xml:space="preserve">Designed so every Must Have is finished by </w:t>
      </w:r>
      <w:r>
        <w:rPr>
          <w:rFonts w:ascii="Arial" w:cs="Arial" w:eastAsia="Arial" w:hAnsi="Arial"/>
          <w:b/>
          <w:bCs/>
          <w:color w:val="1A2E4A"/>
          <w:sz w:val="20"/>
          <w:szCs w:val="20"/>
        </w:rPr>
        <w:t xml:space="preserve">H24</w:t>
      </w:r>
      <w:r>
        <w:rPr>
          <w:rFonts w:ascii="Arial" w:cs="Arial" w:eastAsia="Arial" w:hAnsi="Arial"/>
          <w:sz w:val="20"/>
          <w:szCs w:val="20"/>
        </w:rPr>
        <w:t xml:space="preserve">, about one day of build time. H24 to H36 is for the code freeze, testing, deck fixes, rehearsal and buffer. Nobody should work more than 14 hours straight; staggered rest windows are built 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4600"/>
        <w:gridCol w:w="2046"/>
      </w:tblGrid>
      <w:tr>
        <w:trPr>
          <w:tblHeader/>
        </w:trPr>
        <w:tc>
          <w:tcPr>
            <w:tcW w:type="dxa" w:w="2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Phase</w:t>
            </w:r>
          </w:p>
        </w:tc>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Hours</w:t>
            </w:r>
          </w:p>
        </w:tc>
        <w:tc>
          <w:tcPr>
            <w:tcW w:type="dxa" w:w="4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Activities</w:t>
            </w:r>
          </w:p>
        </w:tc>
        <w:tc>
          <w:tcPr>
            <w:tcW w:type="dxa" w:w="2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Exit criteria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0. Kickoff and contract freeze</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H0 – H2</w:t>
            </w:r>
          </w:p>
        </w:tc>
        <w:tc>
          <w:tcPr>
            <w:tcW w:type="dxa" w:w="4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Read this BRD together; confirm roles; create repo; Hamza writes </w:t>
            </w:r>
            <w:r>
              <w:rPr>
                <w:rFonts w:ascii="Consolas" w:cs="Consolas" w:eastAsia="Consolas" w:hAnsi="Consolas"/>
                <w:color w:val="8A1F3D"/>
                <w:sz w:val="17"/>
                <w:szCs w:val="17"/>
              </w:rPr>
              <w:t xml:space="preserve">schemas.py</w:t>
            </w:r>
            <w:r>
              <w:rPr>
                <w:rFonts w:ascii="Arial" w:cs="Arial" w:eastAsia="Arial" w:hAnsi="Arial"/>
                <w:sz w:val="18"/>
                <w:szCs w:val="18"/>
              </w:rPr>
              <w:t xml:space="preserve">; Aarushi writes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Somya scaffolds Vite; tag </w:t>
            </w:r>
            <w:r>
              <w:rPr>
                <w:rFonts w:ascii="Consolas" w:cs="Consolas" w:eastAsia="Consolas" w:hAnsi="Consolas"/>
                <w:color w:val="8A1F3D"/>
                <w:sz w:val="17"/>
                <w:szCs w:val="17"/>
              </w:rPr>
              <w:t xml:space="preserve">contract-v1</w:t>
            </w:r>
            <w:r>
              <w:rPr>
                <w:rFonts w:ascii="Arial" w:cs="Arial" w:eastAsia="Arial" w:hAnsi="Arial"/>
                <w:sz w:val="18"/>
                <w:szCs w:val="18"/>
              </w:rPr>
              <w:t xml:space="preserve">.</w:t>
            </w:r>
          </w:p>
        </w:tc>
        <w:tc>
          <w:tcPr>
            <w:tcW w:type="dxa" w:w="2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M0 reached</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 Parallel build</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 – H8</w:t>
            </w:r>
          </w:p>
        </w:tc>
        <w:tc>
          <w:tcPr>
            <w:tcW w:type="dxa" w:w="4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Each member builds their own files against the contract (see work files). Aditya: engines. Hamza: loader, routers, stub mode. Somya: shell and components. Laveesha: rules and audit engine. Aarushi: data files.</w:t>
            </w:r>
          </w:p>
        </w:tc>
        <w:tc>
          <w:tcPr>
            <w:tcW w:type="dxa" w:w="2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M1 at H8</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 First integration</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H8 – H14</w:t>
            </w:r>
          </w:p>
        </w:tc>
        <w:tc>
          <w:tcPr>
            <w:tcW w:type="dxa" w:w="4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Stub mode off. Real engines behind routers; real data behind pages. Fix mismatches. Smoke test on samples A, B, C.</w:t>
            </w:r>
          </w:p>
        </w:tc>
        <w:tc>
          <w:tcPr>
            <w:tcW w:type="dxa" w:w="2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M2 at H14</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3. Complete the product</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H14 – H24</w:t>
            </w:r>
          </w:p>
        </w:tc>
        <w:tc>
          <w:tcPr>
            <w:tcW w:type="dxa" w:w="4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Finish screens, edge cases, error states, responsiveness. Rest window for group 1 (Aarushi, Laveesha) around H17 – H22. Rest window for group 2 (Somya, Aditya) around H21 – H26.</w:t>
            </w:r>
          </w:p>
        </w:tc>
        <w:tc>
          <w:tcPr>
            <w:tcW w:type="dxa" w:w="2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M3 at H24</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4. Freeze and test</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H24 – H28</w:t>
            </w:r>
          </w:p>
        </w:tc>
        <w:tc>
          <w:tcPr>
            <w:tcW w:type="dxa" w:w="4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Code freeze at H28. Aarushi runs the QA checklist; bugs go to Hamza. Deck corrected to match app numbers. Hamza rests H28 – H32 once QA is green.</w:t>
            </w:r>
          </w:p>
        </w:tc>
        <w:tc>
          <w:tcPr>
            <w:tcW w:type="dxa" w:w="2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M4 at H28</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5. Rehearse and submit</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H28 – H36</w:t>
            </w:r>
          </w:p>
        </w:tc>
        <w:tc>
          <w:tcPr>
            <w:tcW w:type="dxa" w:w="4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timed 3-minute demo rehearsals, backup recording, screenshots, README, submission. H34 – H36 is pure buffer.</w:t>
            </w:r>
          </w:p>
        </w:tc>
        <w:tc>
          <w:tcPr>
            <w:tcW w:type="dxa" w:w="2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M5 at H34</w:t>
            </w:r>
          </w:p>
        </w:tc>
      </w:tr>
    </w:tbl>
    <w:p>
      <w:pPr>
        <w:pStyle w:val="Heading2"/>
        <w:keepNext/>
        <w:spacing w:after="90" w:before="220"/>
      </w:pPr>
      <w:r>
        <w:rPr>
          <w:rFonts w:ascii="Arial" w:cs="Arial" w:eastAsia="Arial" w:hAnsi="Arial"/>
          <w:b/>
          <w:bCs/>
          <w:color w:val="2E74B5"/>
          <w:sz w:val="24"/>
          <w:szCs w:val="24"/>
        </w:rPr>
        <w:t xml:space="preserve">13.1 Milestones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000"/>
        <w:gridCol w:w="6046"/>
      </w:tblGrid>
      <w:tr>
        <w:trPr>
          <w:tblHeader/>
        </w:trPr>
        <w:tc>
          <w:tcPr>
            <w:tcW w:type="dxa" w:w="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w:t>
            </w:r>
          </w:p>
        </w:tc>
        <w:tc>
          <w:tcPr>
            <w:tcW w:type="dxa" w:w="2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Name</w:t>
            </w:r>
          </w:p>
        </w:tc>
        <w:tc>
          <w:tcPr>
            <w:tcW w:type="dxa" w:w="6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Exit criteria (all must be true)</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M0</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H0 – H2</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Contract freeze</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Repo skeleton pushed; </w:t>
            </w:r>
            <w:r>
              <w:rPr>
                <w:rFonts w:ascii="Consolas" w:cs="Consolas" w:eastAsia="Consolas" w:hAnsi="Consolas"/>
                <w:color w:val="8A1F3D"/>
                <w:sz w:val="17"/>
                <w:szCs w:val="17"/>
              </w:rPr>
              <w:t xml:space="preserve">schemas.py</w:t>
            </w:r>
            <w:r>
              <w:rPr>
                <w:rFonts w:ascii="Arial" w:cs="Arial" w:eastAsia="Arial" w:hAnsi="Arial"/>
                <w:sz w:val="18"/>
                <w:szCs w:val="18"/>
              </w:rPr>
              <w:t xml:space="preserve"> and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merged; git tag </w:t>
            </w:r>
            <w:r>
              <w:rPr>
                <w:rFonts w:ascii="Consolas" w:cs="Consolas" w:eastAsia="Consolas" w:hAnsi="Consolas"/>
                <w:color w:val="8A1F3D"/>
                <w:sz w:val="17"/>
                <w:szCs w:val="17"/>
              </w:rPr>
              <w:t xml:space="preserve">contract-v1</w:t>
            </w:r>
            <w:r>
              <w:rPr>
                <w:rFonts w:ascii="Arial" w:cs="Arial" w:eastAsia="Arial" w:hAnsi="Arial"/>
                <w:sz w:val="18"/>
                <w:szCs w:val="18"/>
              </w:rPr>
              <w:t xml:space="preserve">. Everyone can run backend and frontend.</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M1</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H8</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Parts done in isolation</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Each owner's files pass their own tests / render from mocks. </w:t>
            </w:r>
            <w:r>
              <w:rPr>
                <w:rFonts w:ascii="Consolas" w:cs="Consolas" w:eastAsia="Consolas" w:hAnsi="Consolas"/>
                <w:color w:val="8A1F3D"/>
                <w:sz w:val="17"/>
                <w:szCs w:val="17"/>
              </w:rPr>
              <w:t xml:space="preserve">ANCHOR_STUB=0</w:t>
            </w:r>
            <w:r>
              <w:rPr>
                <w:rFonts w:ascii="Arial" w:cs="Arial" w:eastAsia="Arial" w:hAnsi="Arial"/>
                <w:sz w:val="18"/>
                <w:szCs w:val="18"/>
              </w:rPr>
              <w:t xml:space="preserve"> works with real engines.</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M2</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H14</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First end-to-end</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 A flows through every page against the real API. Smoke test green for samples A, B, C and the audit sample.</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M3</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H24</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Feature complete</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Must Have requirement works. Only polish, bugs and stretch goals remain.</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M4</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H28</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Code freeze</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Only bug fixes approved by Hamza. Deck numbers match the app. Data files frozen.</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M5</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H34</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Demo ready</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full rehearsals done, backup recording made, submission pack ready. H34 – H36 is buffer.</w:t>
            </w:r>
          </w:p>
        </w:tc>
      </w:tr>
    </w:tbl>
    <w:p>
      <w:pPr>
        <w:pStyle w:val="Heading2"/>
        <w:keepNext/>
        <w:spacing w:after="90" w:before="220"/>
      </w:pPr>
      <w:r>
        <w:rPr>
          <w:rFonts w:ascii="Arial" w:cs="Arial" w:eastAsia="Arial" w:hAnsi="Arial"/>
          <w:b/>
          <w:bCs/>
          <w:color w:val="2E74B5"/>
          <w:sz w:val="24"/>
          <w:szCs w:val="24"/>
        </w:rPr>
        <w:t xml:space="preserve">13.2 Working rules that protect integration</w:t>
      </w:r>
    </w:p>
    <w:p>
      <w:pPr>
        <w:pStyle w:val="ListParagraph"/>
        <w:numPr>
          <w:ilvl w:val="0"/>
          <w:numId w:val="3"/>
        </w:numPr>
        <w:spacing w:after="50" w:before="20" w:line="264"/>
      </w:pPr>
      <w:r>
        <w:rPr>
          <w:rFonts w:ascii="Arial" w:cs="Arial" w:eastAsia="Arial" w:hAnsi="Arial"/>
          <w:b/>
          <w:bCs/>
          <w:color w:val="1A2E4A"/>
          <w:sz w:val="20"/>
          <w:szCs w:val="20"/>
        </w:rPr>
        <w:t xml:space="preserve">Contract freeze at H2.</w:t>
      </w:r>
      <w:r>
        <w:rPr>
          <w:rFonts w:ascii="Arial" w:cs="Arial" w:eastAsia="Arial" w:hAnsi="Arial"/>
          <w:sz w:val="20"/>
          <w:szCs w:val="20"/>
        </w:rPr>
        <w:t xml:space="preserve"> Any change after that is a CONTRACT CHANGE REQUEST to Hamza, allowed only before H12; he updates Appendix A, the examples and the tag (</w:t>
      </w:r>
      <w:r>
        <w:rPr>
          <w:rFonts w:ascii="Consolas" w:cs="Consolas" w:eastAsia="Consolas" w:hAnsi="Consolas"/>
          <w:color w:val="8A1F3D"/>
          <w:sz w:val="19"/>
          <w:szCs w:val="19"/>
        </w:rPr>
        <w:t xml:space="preserve">contract-v2</w:t>
      </w:r>
      <w:r>
        <w:rPr>
          <w:rFonts w:ascii="Arial" w:cs="Arial" w:eastAsia="Arial" w:hAnsi="Arial"/>
          <w:sz w:val="20"/>
          <w:szCs w:val="20"/>
        </w:rPr>
        <w:t xml:space="preserve">) and tells everyone.</w:t>
      </w:r>
    </w:p>
    <w:p>
      <w:pPr>
        <w:pStyle w:val="ListParagraph"/>
        <w:numPr>
          <w:ilvl w:val="0"/>
          <w:numId w:val="3"/>
        </w:numPr>
        <w:spacing w:after="50" w:before="20" w:line="264"/>
      </w:pPr>
      <w:r>
        <w:rPr>
          <w:rFonts w:ascii="Arial" w:cs="Arial" w:eastAsia="Arial" w:hAnsi="Arial"/>
          <w:b/>
          <w:bCs/>
          <w:color w:val="1A2E4A"/>
          <w:sz w:val="20"/>
          <w:szCs w:val="20"/>
        </w:rPr>
        <w:t xml:space="preserve">One file, one owner.</w:t>
      </w:r>
      <w:r>
        <w:rPr>
          <w:rFonts w:ascii="Arial" w:cs="Arial" w:eastAsia="Arial" w:hAnsi="Arial"/>
          <w:sz w:val="20"/>
          <w:szCs w:val="20"/>
        </w:rPr>
        <w:t xml:space="preserve"> Branch names </w:t>
      </w:r>
      <w:r>
        <w:rPr>
          <w:rFonts w:ascii="Consolas" w:cs="Consolas" w:eastAsia="Consolas" w:hAnsi="Consolas"/>
          <w:color w:val="8A1F3D"/>
          <w:sz w:val="19"/>
          <w:szCs w:val="19"/>
        </w:rPr>
        <w:t xml:space="preserve">feat/&lt;name&gt;-&lt;topic&gt;</w:t>
      </w:r>
      <w:r>
        <w:rPr>
          <w:rFonts w:ascii="Arial" w:cs="Arial" w:eastAsia="Arial" w:hAnsi="Arial"/>
          <w:sz w:val="20"/>
          <w:szCs w:val="20"/>
        </w:rPr>
        <w:t xml:space="preserve">; only Hamza merges to </w:t>
      </w:r>
      <w:r>
        <w:rPr>
          <w:rFonts w:ascii="Consolas" w:cs="Consolas" w:eastAsia="Consolas" w:hAnsi="Consolas"/>
          <w:color w:val="8A1F3D"/>
          <w:sz w:val="19"/>
          <w:szCs w:val="19"/>
        </w:rPr>
        <w:t xml:space="preserve">main</w:t>
      </w:r>
      <w:r>
        <w:rPr>
          <w:rFonts w:ascii="Arial" w:cs="Arial" w:eastAsia="Arial" w:hAnsi="Arial"/>
          <w:sz w:val="20"/>
          <w:szCs w:val="20"/>
        </w:rPr>
        <w:t xml:space="preserve">; pull </w:t>
      </w:r>
      <w:r>
        <w:rPr>
          <w:rFonts w:ascii="Consolas" w:cs="Consolas" w:eastAsia="Consolas" w:hAnsi="Consolas"/>
          <w:color w:val="8A1F3D"/>
          <w:sz w:val="19"/>
          <w:szCs w:val="19"/>
        </w:rPr>
        <w:t xml:space="preserve">main</w:t>
      </w:r>
      <w:r>
        <w:rPr>
          <w:rFonts w:ascii="Arial" w:cs="Arial" w:eastAsia="Arial" w:hAnsi="Arial"/>
          <w:sz w:val="20"/>
          <w:szCs w:val="20"/>
        </w:rPr>
        <w:t xml:space="preserve"> before every push; never force-push.</w:t>
      </w:r>
    </w:p>
    <w:p>
      <w:pPr>
        <w:pStyle w:val="ListParagraph"/>
        <w:numPr>
          <w:ilvl w:val="0"/>
          <w:numId w:val="3"/>
        </w:numPr>
        <w:spacing w:after="50" w:before="20" w:line="264"/>
      </w:pPr>
      <w:r>
        <w:rPr>
          <w:rFonts w:ascii="Arial" w:cs="Arial" w:eastAsia="Arial" w:hAnsi="Arial"/>
          <w:b/>
          <w:bCs/>
          <w:color w:val="1A2E4A"/>
          <w:sz w:val="20"/>
          <w:szCs w:val="20"/>
        </w:rPr>
        <w:t xml:space="preserve">Golden values are law.</w:t>
      </w:r>
      <w:r>
        <w:rPr>
          <w:rFonts w:ascii="Arial" w:cs="Arial" w:eastAsia="Arial" w:hAnsi="Arial"/>
          <w:sz w:val="20"/>
          <w:szCs w:val="20"/>
        </w:rPr>
        <w:t xml:space="preserve"> Appendix B is tested by engine tests (Aditya, Laveesha, Hamza) and by contract tests (Hamza).</w:t>
      </w:r>
    </w:p>
    <w:p>
      <w:pPr>
        <w:pStyle w:val="ListParagraph"/>
        <w:numPr>
          <w:ilvl w:val="0"/>
          <w:numId w:val="3"/>
        </w:numPr>
        <w:spacing w:after="50" w:before="20" w:line="264"/>
      </w:pPr>
      <w:r>
        <w:rPr>
          <w:rFonts w:ascii="Arial" w:cs="Arial" w:eastAsia="Arial" w:hAnsi="Arial"/>
          <w:b/>
          <w:bCs/>
          <w:color w:val="1A2E4A"/>
          <w:sz w:val="20"/>
          <w:szCs w:val="20"/>
        </w:rPr>
        <w:t xml:space="preserve">Mock-first.</w:t>
      </w:r>
      <w:r>
        <w:rPr>
          <w:rFonts w:ascii="Arial" w:cs="Arial" w:eastAsia="Arial" w:hAnsi="Arial"/>
          <w:sz w:val="20"/>
          <w:szCs w:val="20"/>
        </w:rPr>
        <w:t xml:space="preserve"> Frontend pages are built against </w:t>
      </w:r>
      <w:r>
        <w:rPr>
          <w:rFonts w:ascii="Consolas" w:cs="Consolas" w:eastAsia="Consolas" w:hAnsi="Consolas"/>
          <w:color w:val="8A1F3D"/>
          <w:sz w:val="19"/>
          <w:szCs w:val="19"/>
        </w:rPr>
        <w:t xml:space="preserve">frontend/src/mocks</w:t>
      </w:r>
      <w:r>
        <w:rPr>
          <w:rFonts w:ascii="Arial" w:cs="Arial" w:eastAsia="Arial" w:hAnsi="Arial"/>
          <w:sz w:val="20"/>
          <w:szCs w:val="20"/>
        </w:rPr>
        <w:t xml:space="preserve"> copies of the golden examples, then switched to the real API at M2.</w:t>
      </w:r>
    </w:p>
    <w:p>
      <w:pPr>
        <w:pStyle w:val="ListParagraph"/>
        <w:numPr>
          <w:ilvl w:val="0"/>
          <w:numId w:val="3"/>
        </w:numPr>
        <w:spacing w:after="50" w:before="20" w:line="264"/>
      </w:pPr>
      <w:r>
        <w:rPr>
          <w:rFonts w:ascii="Arial" w:cs="Arial" w:eastAsia="Arial" w:hAnsi="Arial"/>
          <w:b/>
          <w:bCs/>
          <w:color w:val="1A2E4A"/>
          <w:sz w:val="20"/>
          <w:szCs w:val="20"/>
        </w:rPr>
        <w:t xml:space="preserve">Data integrity check</w:t>
      </w:r>
      <w:r>
        <w:rPr>
          <w:rFonts w:ascii="Arial" w:cs="Arial" w:eastAsia="Arial" w:hAnsi="Arial"/>
          <w:sz w:val="20"/>
          <w:szCs w:val="20"/>
        </w:rPr>
        <w:t xml:space="preserve"> (</w:t>
      </w:r>
      <w:r>
        <w:rPr>
          <w:rFonts w:ascii="Consolas" w:cs="Consolas" w:eastAsia="Consolas" w:hAnsi="Consolas"/>
          <w:color w:val="8A1F3D"/>
          <w:sz w:val="19"/>
          <w:szCs w:val="19"/>
        </w:rPr>
        <w:t xml:space="preserve">python -m app.check_data</w:t>
      </w:r>
      <w:r>
        <w:rPr>
          <w:rFonts w:ascii="Arial" w:cs="Arial" w:eastAsia="Arial" w:hAnsi="Arial"/>
          <w:sz w:val="20"/>
          <w:szCs w:val="20"/>
        </w:rPr>
        <w:t xml:space="preserve">) must pass before every merge that touches a data file.</w:t>
      </w:r>
    </w:p>
    <w:p>
      <w:pPr>
        <w:pStyle w:val="Heading1"/>
        <w:keepNext/>
        <w:pBdr>
          <w:bottom w:val="single" w:color="2E74B5" w:sz="8" w:space="3"/>
        </w:pBdr>
        <w:spacing w:after="140" w:before="320"/>
      </w:pPr>
      <w:r>
        <w:rPr>
          <w:rFonts w:ascii="Arial" w:cs="Arial" w:eastAsia="Arial" w:hAnsi="Arial"/>
          <w:b/>
          <w:bCs/>
          <w:color w:val="1A2E4A"/>
          <w:sz w:val="30"/>
          <w:szCs w:val="30"/>
        </w:rPr>
        <w:t xml:space="preserve">14. Quality and Demo Readiness</w:t>
      </w:r>
    </w:p>
    <w:p>
      <w:pPr>
        <w:pStyle w:val="Heading2"/>
        <w:keepNext/>
        <w:spacing w:after="90" w:before="220"/>
      </w:pPr>
      <w:r>
        <w:rPr>
          <w:rFonts w:ascii="Arial" w:cs="Arial" w:eastAsia="Arial" w:hAnsi="Arial"/>
          <w:b/>
          <w:bCs/>
          <w:color w:val="2E74B5"/>
          <w:sz w:val="24"/>
          <w:szCs w:val="24"/>
        </w:rPr>
        <w:t xml:space="preserve">14.1 Definition of done (for every deliverable)</w:t>
      </w:r>
    </w:p>
    <w:p>
      <w:pPr>
        <w:pStyle w:val="ListParagraph"/>
        <w:numPr>
          <w:ilvl w:val="0"/>
          <w:numId w:val="3"/>
        </w:numPr>
        <w:spacing w:after="50" w:before="20" w:line="264"/>
      </w:pPr>
      <w:r>
        <w:rPr>
          <w:rFonts w:ascii="Arial" w:cs="Arial" w:eastAsia="Arial" w:hAnsi="Arial"/>
          <w:sz w:val="20"/>
          <w:szCs w:val="20"/>
        </w:rPr>
        <w:t xml:space="preserve">Code runs from a clean checkout using the documented commands.</w:t>
      </w:r>
    </w:p>
    <w:p>
      <w:pPr>
        <w:pStyle w:val="ListParagraph"/>
        <w:numPr>
          <w:ilvl w:val="0"/>
          <w:numId w:val="3"/>
        </w:numPr>
        <w:spacing w:after="50" w:before="20" w:line="264"/>
      </w:pPr>
      <w:r>
        <w:rPr>
          <w:rFonts w:ascii="Arial" w:cs="Arial" w:eastAsia="Arial" w:hAnsi="Arial"/>
          <w:sz w:val="20"/>
          <w:szCs w:val="20"/>
        </w:rPr>
        <w:t xml:space="preserve">Its tests pass and reproduce the golden values.</w:t>
      </w:r>
    </w:p>
    <w:p>
      <w:pPr>
        <w:pStyle w:val="ListParagraph"/>
        <w:numPr>
          <w:ilvl w:val="0"/>
          <w:numId w:val="3"/>
        </w:numPr>
        <w:spacing w:after="50" w:before="20" w:line="264"/>
      </w:pPr>
      <w:r>
        <w:rPr>
          <w:rFonts w:ascii="Arial" w:cs="Arial" w:eastAsia="Arial" w:hAnsi="Arial"/>
          <w:sz w:val="20"/>
          <w:szCs w:val="20"/>
        </w:rPr>
        <w:t xml:space="preserve">No console errors; loading, error and empty states exist for every screen.</w:t>
      </w:r>
    </w:p>
    <w:p>
      <w:pPr>
        <w:pStyle w:val="ListParagraph"/>
        <w:numPr>
          <w:ilvl w:val="0"/>
          <w:numId w:val="3"/>
        </w:numPr>
        <w:spacing w:after="50" w:before="20" w:line="264"/>
      </w:pPr>
      <w:r>
        <w:rPr>
          <w:rFonts w:ascii="Arial" w:cs="Arial" w:eastAsia="Arial" w:hAnsi="Arial"/>
          <w:sz w:val="20"/>
          <w:szCs w:val="20"/>
        </w:rPr>
        <w:t xml:space="preserve">Nothing outside the owner's files was edited.</w:t>
      </w:r>
    </w:p>
    <w:p>
      <w:pPr>
        <w:pStyle w:val="Heading2"/>
        <w:keepNext/>
        <w:spacing w:after="90" w:before="220"/>
      </w:pPr>
      <w:r>
        <w:rPr>
          <w:rFonts w:ascii="Arial" w:cs="Arial" w:eastAsia="Arial" w:hAnsi="Arial"/>
          <w:b/>
          <w:bCs/>
          <w:color w:val="2E74B5"/>
          <w:sz w:val="24"/>
          <w:szCs w:val="24"/>
        </w:rPr>
        <w:t xml:space="preserve">14.2 Manual QA checklist (Aarushi runs it from H24)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846"/>
      </w:tblGrid>
      <w:tr>
        <w:trPr>
          <w:tblHeader/>
        </w:trPr>
        <w:tc>
          <w:tcPr>
            <w:tcW w:type="dxa" w:w="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t>
            </w:r>
          </w:p>
        </w:tc>
        <w:tc>
          <w:tcPr>
            <w:tcW w:type="dxa" w:w="4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w:t>
            </w:r>
          </w:p>
        </w:tc>
        <w:tc>
          <w:tcPr>
            <w:tcW w:type="dxa" w:w="48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Expected</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Home loads; links reach every screen</w:t>
            </w:r>
          </w:p>
        </w:tc>
        <w:tc>
          <w:tcPr>
            <w:tcW w:type="dxa" w:w="4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errors</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 load Sample A, run</w:t>
            </w:r>
          </w:p>
        </w:tc>
        <w:tc>
          <w:tcPr>
            <w:tcW w:type="dxa" w:w="4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Flags HIGH, LOW, MEDIUM, HIGH, LOW; recommendation REFRAME; qualification NOT limiting</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3</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 load Sample B</w:t>
            </w:r>
          </w:p>
        </w:tc>
        <w:tc>
          <w:tcPr>
            <w:tcW w:type="dxa" w:w="4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Recommendation TRANSITION</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4</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 load Sample C</w:t>
            </w:r>
          </w:p>
        </w:tc>
        <w:tc>
          <w:tcPr>
            <w:tcW w:type="dxa" w:w="4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Recommendation RESKILL; qualification IS limiting</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5</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 with Sample A</w:t>
            </w:r>
          </w:p>
        </w:tc>
        <w:tc>
          <w:tcPr>
            <w:tcW w:type="dxa" w:w="4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39.3%, 43.3%; control equals A; index 100, 51, 51, 58.7; assumptions and limitations visible</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6</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with Sample B, target Data Analyst</w:t>
            </w:r>
          </w:p>
        </w:tc>
        <w:tc>
          <w:tcPr>
            <w:tcW w:type="dxa" w:w="4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5 transferable, 1 stale, 2 missing, 62.5% coverage</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7</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 load deck rules</w:t>
            </w:r>
          </w:p>
        </w:tc>
        <w:tc>
          <w:tcPr>
            <w:tcW w:type="dxa" w:w="4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 HIGH and 1 MEDIUM</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8</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 load mixed rules</w:t>
            </w:r>
          </w:p>
        </w:tc>
        <w:tc>
          <w:tcPr>
            <w:tcW w:type="dxa" w:w="4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Two lines show "No known risk pattern"</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9</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 click an evidence chip anywhere</w:t>
            </w:r>
          </w:p>
        </w:tc>
        <w:tc>
          <w:tcPr>
            <w:tcW w:type="dxa" w:w="4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Opens the matching entry</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10</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Enter invalid input (gap_years = -1)</w:t>
            </w:r>
          </w:p>
        </w:tc>
        <w:tc>
          <w:tcPr>
            <w:tcW w:type="dxa" w:w="4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Readable error, no crash</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11</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Stop the backend, reload</w:t>
            </w:r>
          </w:p>
        </w:tc>
        <w:tc>
          <w:tcPr>
            <w:tcW w:type="dxa" w:w="4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Clear "cannot reach server" banner</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12</w:t>
            </w:r>
          </w:p>
        </w:tc>
        <w:tc>
          <w:tcPr>
            <w:tcW w:type="dxa" w:w="4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Resize to phone width</w:t>
            </w:r>
          </w:p>
        </w:tc>
        <w:tc>
          <w:tcPr>
            <w:tcW w:type="dxa" w:w="4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Layout stays usable</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13</w:t>
            </w:r>
          </w:p>
        </w:tc>
        <w:tc>
          <w:tcPr>
            <w:tcW w:type="dxa" w:w="4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number has a provenance badge; footer disclaimer present</w:t>
            </w:r>
          </w:p>
        </w:tc>
        <w:tc>
          <w:tcPr>
            <w:tcW w:type="dxa" w:w="4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r>
    </w:tbl>
    <w:p>
      <w:pPr>
        <w:pStyle w:val="Heading2"/>
        <w:keepNext/>
        <w:spacing w:after="90" w:before="220"/>
      </w:pPr>
      <w:r>
        <w:rPr>
          <w:rFonts w:ascii="Arial" w:cs="Arial" w:eastAsia="Arial" w:hAnsi="Arial"/>
          <w:b/>
          <w:bCs/>
          <w:color w:val="2E74B5"/>
          <w:sz w:val="24"/>
          <w:szCs w:val="24"/>
        </w:rPr>
        <w:t xml:space="preserve">14.3 The 3-minute demo script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500"/>
        <w:gridCol w:w="5546"/>
      </w:tblGrid>
      <w:tr>
        <w:trPr>
          <w:tblHeader/>
        </w:trPr>
        <w:tc>
          <w:tcPr>
            <w:tcW w:type="dxa" w:w="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Time</w:t>
            </w:r>
          </w:p>
        </w:tc>
        <w:tc>
          <w:tcPr>
            <w:tcW w:type="dxa" w:w="1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Screen</w:t>
            </w:r>
          </w:p>
        </w:tc>
        <w:tc>
          <w:tcPr>
            <w:tcW w:type="dxa" w:w="1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Who speaks</w:t>
            </w:r>
          </w:p>
        </w:tc>
        <w:tc>
          <w:tcPr>
            <w:tcW w:type="dxa" w:w="55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Message</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0:00</w:t>
            </w:r>
          </w:p>
        </w:tc>
        <w:tc>
          <w:tcPr>
            <w:tcW w:type="dxa" w:w="1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Home</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problem and the thesis: "Anchor checks whether qualification was ever the barrier."</w:t>
            </w:r>
          </w:p>
        </w:tc>
      </w:tr>
      <w:tr>
        <w:trPr>
          <w:cantSplit w:val="false"/>
        </w:trPr>
        <w:tc>
          <w:tcPr>
            <w:tcW w:type="dxa" w:w="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0:20</w:t>
            </w:r>
          </w:p>
        </w:tc>
        <w:tc>
          <w:tcPr>
            <w:tcW w:type="dxa" w:w="1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w:t>
            </w:r>
          </w:p>
        </w:tc>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Two published studies; labels EMPIRICAL, MODELLED, SIMULATED.</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0:40</w:t>
            </w:r>
          </w:p>
        </w:tc>
        <w:tc>
          <w:tcPr>
            <w:tcW w:type="dxa" w:w="1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 (Sample A)</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Five flags; REFRAME; qualification is not the barrier.</w:t>
            </w:r>
          </w:p>
        </w:tc>
      </w:tr>
      <w:tr>
        <w:trPr>
          <w:cantSplit w:val="false"/>
        </w:trPr>
        <w:tc>
          <w:tcPr>
            <w:tcW w:type="dxa" w:w="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1:20</w:t>
            </w:r>
          </w:p>
        </w:tc>
        <w:tc>
          <w:tcPr>
            <w:tcW w:type="dxa" w:w="1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w:t>
            </w:r>
          </w:p>
        </w:tc>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person, three resumes; 34.2% to 43.3%; certificate does nothing.</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2:00</w:t>
            </w:r>
          </w:p>
        </w:tc>
        <w:tc>
          <w:tcPr>
            <w:tcW w:type="dxa" w:w="1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(Sample B)</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Marketing to Data Analyst: 5 transferable, 1 stale, 2 missing.</w:t>
            </w:r>
          </w:p>
        </w:tc>
      </w:tr>
      <w:tr>
        <w:trPr>
          <w:cantSplit w:val="false"/>
        </w:trPr>
        <w:tc>
          <w:tcPr>
            <w:tcW w:type="dxa" w:w="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2:25</w:t>
            </w:r>
          </w:p>
        </w:tc>
        <w:tc>
          <w:tcPr>
            <w:tcW w:type="dxa" w:w="1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w:t>
            </w:r>
          </w:p>
        </w:tc>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5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Employer rules flagged with fixes.</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2:50</w:t>
            </w:r>
          </w:p>
        </w:tc>
        <w:tc>
          <w:tcPr>
            <w:tcW w:type="dxa" w:w="1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Close / Q&amp;A</w:t>
            </w:r>
          </w:p>
        </w:tc>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 Aditya</w:t>
            </w:r>
          </w:p>
        </w:tc>
        <w:tc>
          <w:tcPr>
            <w:tcW w:type="dxa" w:w="55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LLM needed; every number is traceable." Aditya takes engine questions.</w:t>
            </w:r>
          </w:p>
        </w:tc>
      </w:tr>
    </w:tbl>
    <w:p>
      <w:pPr>
        <w:spacing w:after="100" w:before="60" w:line="276"/>
      </w:pPr>
      <w:r>
        <w:rPr>
          <w:rFonts w:ascii="Arial" w:cs="Arial" w:eastAsia="Arial" w:hAnsi="Arial"/>
          <w:sz w:val="20"/>
          <w:szCs w:val="20"/>
        </w:rPr>
        <w:t xml:space="preserve">Fallback: if the backend fails on stage, set </w:t>
      </w:r>
      <w:r>
        <w:rPr>
          <w:rFonts w:ascii="Consolas" w:cs="Consolas" w:eastAsia="Consolas" w:hAnsi="Consolas"/>
          <w:color w:val="8A1F3D"/>
          <w:sz w:val="19"/>
          <w:szCs w:val="19"/>
        </w:rPr>
        <w:t xml:space="preserve">VITE_USE_MOCKS=true</w:t>
      </w:r>
      <w:r>
        <w:rPr>
          <w:rFonts w:ascii="Arial" w:cs="Arial" w:eastAsia="Arial" w:hAnsi="Arial"/>
          <w:sz w:val="20"/>
          <w:szCs w:val="20"/>
        </w:rPr>
        <w:t xml:space="preserve"> and restart the frontend; Sample A runs fully on mocks. Keep a screen recording of the full demo as a second fallback.</w:t>
      </w:r>
    </w:p>
    <w:p>
      <w:pPr>
        <w:pStyle w:val="Heading1"/>
        <w:keepNext/>
        <w:pBdr>
          <w:bottom w:val="single" w:color="2E74B5" w:sz="8" w:space="3"/>
        </w:pBdr>
        <w:spacing w:after="140" w:before="320"/>
      </w:pPr>
      <w:r>
        <w:rPr>
          <w:rFonts w:ascii="Arial" w:cs="Arial" w:eastAsia="Arial" w:hAnsi="Arial"/>
          <w:b/>
          <w:bCs/>
          <w:color w:val="1A2E4A"/>
          <w:sz w:val="30"/>
          <w:szCs w:val="30"/>
        </w:rPr>
        <w:t xml:space="preserve">15. Risks and Mitigations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4000"/>
        <w:gridCol w:w="1746"/>
      </w:tblGrid>
      <w:tr>
        <w:trPr>
          <w:tblHeader/>
        </w:trPr>
        <w:tc>
          <w:tcPr>
            <w:tcW w:type="dxa" w:w="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Risk</w:t>
            </w:r>
          </w:p>
        </w:tc>
        <w:tc>
          <w:tcPr>
            <w:tcW w:type="dxa" w:w="4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Mitigation</w:t>
            </w:r>
          </w:p>
        </w:tc>
        <w:tc>
          <w:tcPr>
            <w:tcW w:type="dxa" w:w="1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Owner</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R-01</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Contract drift: someone renames a field and the UI silently breaks.</w:t>
            </w:r>
          </w:p>
        </w:tc>
        <w:tc>
          <w:tcPr>
            <w:tcW w:type="dxa" w:w="4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Contract freeze at H2; golden tests; change-request rule.</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R-02</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Environment problems (Python or Node versions) waste hours.</w:t>
            </w:r>
          </w:p>
        </w:tc>
        <w:tc>
          <w:tcPr>
            <w:tcW w:type="dxa" w:w="4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Versions fixed in Appendix A.1; all five confirm both run by H1.</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R-03</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 screen takes longer than planned.</w:t>
            </w:r>
          </w:p>
        </w:tc>
        <w:tc>
          <w:tcPr>
            <w:tcW w:type="dxa" w:w="4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Mocks from H2; build order: numbers first, chart last; chart may be CSS bars.</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R-04</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broken id in a data file crashes everything.</w:t>
            </w:r>
          </w:p>
        </w:tc>
        <w:tc>
          <w:tcPr>
            <w:tcW w:type="dxa" w:w="4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check_data.py</w:t>
            </w:r>
            <w:r>
              <w:rPr>
                <w:rFonts w:ascii="Arial" w:cs="Arial" w:eastAsia="Arial" w:hAnsi="Arial"/>
                <w:sz w:val="18"/>
                <w:szCs w:val="18"/>
              </w:rPr>
              <w:t xml:space="preserve"> at startup and before every data merge.</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 Aarushi</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R-05</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Deck numbers do not match the app and the jury notices.</w:t>
            </w:r>
          </w:p>
        </w:tc>
        <w:tc>
          <w:tcPr>
            <w:tcW w:type="dxa" w:w="4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Deck corrections in Section 16 applied by H26.</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R-06</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cited figure is wrong.</w:t>
            </w:r>
          </w:p>
        </w:tc>
        <w:tc>
          <w:tcPr>
            <w:tcW w:type="dxa" w:w="4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 verifies both studies' figures against the papers by H8.</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R-07</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Over-claiming evidence (individual predictions, cross-country transfer).</w:t>
            </w:r>
          </w:p>
        </w:tc>
        <w:tc>
          <w:tcPr>
            <w:tcW w:type="dxa" w:w="4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Limitations on screen; scripted answers in work files.</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All</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R-08</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Merge conflicts at integration time.</w:t>
            </w:r>
          </w:p>
        </w:tc>
        <w:tc>
          <w:tcPr>
            <w:tcW w:type="dxa" w:w="4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owner per file; small frequent PRs.</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R-09</w:t>
            </w:r>
          </w:p>
        </w:tc>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Fatigue causes mistakes late on.</w:t>
            </w:r>
          </w:p>
        </w:tc>
        <w:tc>
          <w:tcPr>
            <w:tcW w:type="dxa" w:w="4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Feature-complete at H24; staggered rest windows; code freeze H28.</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R-10</w:t>
            </w:r>
          </w:p>
        </w:tc>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Demo day failure (Wi-Fi, laptop).</w:t>
            </w:r>
          </w:p>
        </w:tc>
        <w:tc>
          <w:tcPr>
            <w:tcW w:type="dxa" w:w="4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Everything runs locally; mock-mode fallback; recorded backup.</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16. Pitch-Deck Corrections and Open Decisions</w:t>
      </w:r>
    </w:p>
    <w:p>
      <w:pPr>
        <w:spacing w:after="100" w:before="40" w:line="276"/>
      </w:pPr>
      <w:r>
        <w:rPr>
          <w:rFonts w:ascii="Arial" w:cs="Arial" w:eastAsia="Arial" w:hAnsi="Arial"/>
          <w:sz w:val="20"/>
          <w:szCs w:val="20"/>
        </w:rPr>
        <w:t xml:space="preserve">While turning the deck into requirements we found items that could embarrass the team in front of the jury. </w:t>
      </w:r>
      <w:r>
        <w:rPr>
          <w:rFonts w:ascii="Arial" w:cs="Arial" w:eastAsia="Arial" w:hAnsi="Arial"/>
          <w:b/>
          <w:bCs/>
          <w:color w:val="1A2E4A"/>
          <w:sz w:val="20"/>
          <w:szCs w:val="20"/>
        </w:rPr>
        <w:t xml:space="preserve">Hamza decides each by H18</w:t>
      </w:r>
      <w:r>
        <w:rPr>
          <w:rFonts w:ascii="Arial" w:cs="Arial" w:eastAsia="Arial" w:hAnsi="Arial"/>
          <w:sz w:val="20"/>
          <w:szCs w:val="20"/>
        </w:rPr>
        <w:t xml:space="preserve"> and updates the deck by H26. Recommended choices are shown.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4900"/>
        <w:gridCol w:w="3246"/>
      </w:tblGrid>
      <w:tr>
        <w:trPr>
          <w:tblHeader/>
        </w:trPr>
        <w:tc>
          <w:tcPr>
            <w:tcW w:type="dxa" w:w="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t>
            </w:r>
          </w:p>
        </w:tc>
        <w:tc>
          <w:tcPr>
            <w:tcW w:type="dxa" w:w="1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Where</w:t>
            </w:r>
          </w:p>
        </w:tc>
        <w:tc>
          <w:tcPr>
            <w:tcW w:type="dxa" w:w="4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Issue</w:t>
            </w:r>
          </w:p>
        </w:tc>
        <w:tc>
          <w:tcPr>
            <w:tcW w:type="dxa" w:w="32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Recommendation</w:t>
            </w:r>
          </w:p>
        </w:tc>
      </w:tr>
      <w:tr>
        <w:trPr>
          <w:cantSplit w:val="false"/>
        </w:trPr>
        <w:tc>
          <w:tcPr>
            <w:tcW w:type="dxa" w:w="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Slides 8, 13</w:t>
            </w:r>
          </w:p>
        </w:tc>
        <w:tc>
          <w:tcPr>
            <w:tcW w:type="dxa" w:w="4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deck treats "+15%" as </w:t>
            </w:r>
            <w:r>
              <w:rPr>
                <w:rFonts w:ascii="Arial" w:cs="Arial" w:eastAsia="Arial" w:hAnsi="Arial"/>
                <w:b/>
                <w:bCs/>
                <w:color w:val="1A2E4A"/>
                <w:sz w:val="18"/>
                <w:szCs w:val="18"/>
              </w:rPr>
              <w:t xml:space="preserve">+15 points</w:t>
            </w:r>
            <w:r>
              <w:rPr>
                <w:rFonts w:ascii="Arial" w:cs="Arial" w:eastAsia="Arial" w:hAnsi="Arial"/>
                <w:sz w:val="18"/>
                <w:szCs w:val="18"/>
              </w:rPr>
              <w:t xml:space="preserve"> (index 51 to 66; pass likelihood 34% to 49% to 62%). The published result is a </w:t>
            </w:r>
            <w:r>
              <w:rPr>
                <w:rFonts w:ascii="Arial" w:cs="Arial" w:eastAsia="Arial" w:hAnsi="Arial"/>
                <w:b/>
                <w:bCs/>
                <w:color w:val="1A2E4A"/>
                <w:sz w:val="18"/>
                <w:szCs w:val="18"/>
              </w:rPr>
              <w:t xml:space="preserve">percentage increase in callbacks</w:t>
            </w:r>
            <w:r>
              <w:rPr>
                <w:rFonts w:ascii="Arial" w:cs="Arial" w:eastAsia="Arial" w:hAnsi="Arial"/>
                <w:sz w:val="18"/>
                <w:szCs w:val="18"/>
              </w:rPr>
              <w:t xml:space="preserve">, so it should be multiplicative: 51 x 1.15 = </w:t>
            </w:r>
            <w:r>
              <w:rPr>
                <w:rFonts w:ascii="Arial" w:cs="Arial" w:eastAsia="Arial" w:hAnsi="Arial"/>
                <w:b/>
                <w:bCs/>
                <w:color w:val="1A2E4A"/>
                <w:sz w:val="18"/>
                <w:szCs w:val="18"/>
              </w:rPr>
              <w:t xml:space="preserve">58.7</w:t>
            </w:r>
            <w:r>
              <w:rPr>
                <w:rFonts w:ascii="Arial" w:cs="Arial" w:eastAsia="Arial" w:hAnsi="Arial"/>
                <w:sz w:val="18"/>
                <w:szCs w:val="18"/>
              </w:rPr>
              <w:t xml:space="preserve">; 34.2% x 1.15 = </w:t>
            </w:r>
            <w:r>
              <w:rPr>
                <w:rFonts w:ascii="Arial" w:cs="Arial" w:eastAsia="Arial" w:hAnsi="Arial"/>
                <w:b/>
                <w:bCs/>
                <w:color w:val="1A2E4A"/>
                <w:sz w:val="18"/>
                <w:szCs w:val="18"/>
              </w:rPr>
              <w:t xml:space="preserve">39.3%</w:t>
            </w:r>
            <w:r>
              <w:rPr>
                <w:rFonts w:ascii="Arial" w:cs="Arial" w:eastAsia="Arial" w:hAnsi="Arial"/>
                <w:sz w:val="18"/>
                <w:szCs w:val="18"/>
              </w:rPr>
              <w:t xml:space="preserve">. The app uses the correct maths.</w:t>
            </w:r>
          </w:p>
        </w:tc>
        <w:tc>
          <w:tcPr>
            <w:tcW w:type="dxa" w:w="3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Change slides 8 and 13 to the app's numbers (58.7; 34.2%, 39.3%, 43.3%). Deck and demo must show the same figures.</w:t>
            </w:r>
          </w:p>
        </w:tc>
      </w:tr>
      <w:tr>
        <w:trPr>
          <w:cantSplit w:val="false"/>
        </w:trPr>
        <w:tc>
          <w:tcPr>
            <w:tcW w:type="dxa" w:w="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 8</w:t>
            </w:r>
          </w:p>
        </w:tc>
        <w:tc>
          <w:tcPr>
            <w:tcW w:type="dxa" w:w="4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deck shows "gap plus certificate = 52". The study found </w:t>
            </w:r>
            <w:r>
              <w:rPr>
                <w:rFonts w:ascii="Arial" w:cs="Arial" w:eastAsia="Arial" w:hAnsi="Arial"/>
                <w:b/>
                <w:bCs/>
                <w:color w:val="1A2E4A"/>
                <w:sz w:val="18"/>
                <w:szCs w:val="18"/>
              </w:rPr>
              <w:t xml:space="preserve">no statistically significant</w:t>
            </w:r>
            <w:r>
              <w:rPr>
                <w:rFonts w:ascii="Arial" w:cs="Arial" w:eastAsia="Arial" w:hAnsi="Arial"/>
                <w:sz w:val="18"/>
                <w:szCs w:val="18"/>
              </w:rPr>
              <w:t xml:space="preserve"> difference, and the app models 0% change (51).</w:t>
            </w:r>
          </w:p>
        </w:tc>
        <w:tc>
          <w:tcPr>
            <w:tcW w:type="dxa" w:w="3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Show 51 and label it "no significant change".</w:t>
            </w:r>
          </w:p>
        </w:tc>
      </w:tr>
      <w:tr>
        <w:trPr>
          <w:cantSplit w:val="false"/>
        </w:trPr>
        <w:tc>
          <w:tcPr>
            <w:tcW w:type="dxa" w:w="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3</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 13</w:t>
            </w:r>
          </w:p>
        </w:tc>
        <w:tc>
          <w:tcPr>
            <w:tcW w:type="dxa" w:w="4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 A shows employment 2016 to 2020 (4 years) but the profile says 7.2 years of experience.</w:t>
            </w:r>
          </w:p>
        </w:tc>
        <w:tc>
          <w:tcPr>
            <w:tcW w:type="dxa" w:w="3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Change to 2013 to 2020 (as in the sample profile).</w:t>
            </w:r>
          </w:p>
        </w:tc>
      </w:tr>
      <w:tr>
        <w:trPr>
          <w:cantSplit w:val="false"/>
        </w:trPr>
        <w:tc>
          <w:tcPr>
            <w:tcW w:type="dxa" w:w="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4</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 11</w:t>
            </w:r>
          </w:p>
        </w:tc>
        <w:tc>
          <w:tcPr>
            <w:tcW w:type="dxa" w:w="4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"Career history upload" implies a file upload.</w:t>
            </w:r>
          </w:p>
        </w:tc>
        <w:tc>
          <w:tcPr>
            <w:tcW w:type="dxa" w:w="3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Rename to "Structured career-history entry" and say upload is Phase 2.</w:t>
            </w:r>
          </w:p>
        </w:tc>
      </w:tr>
      <w:tr>
        <w:trPr>
          <w:cantSplit w:val="false"/>
        </w:trPr>
        <w:tc>
          <w:tcPr>
            <w:tcW w:type="dxa" w:w="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5</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 6</w:t>
            </w:r>
          </w:p>
        </w:tc>
        <w:tc>
          <w:tcPr>
            <w:tcW w:type="dxa" w:w="4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Study 2 is described without its country, and the +8% result versus no-gap resumes is missing. Study 1 is a working paper. Author name appears as "Nandhini S." in the paper and "Nandini S." on the university page.</w:t>
            </w:r>
          </w:p>
        </w:tc>
        <w:tc>
          <w:tcPr>
            <w:tcW w:type="dxa" w:w="3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Add "(UK)", add the +8% finding, add "working paper", and use one spelling consistently.</w:t>
            </w:r>
          </w:p>
        </w:tc>
      </w:tr>
      <w:tr>
        <w:trPr>
          <w:cantSplit w:val="false"/>
        </w:trPr>
        <w:tc>
          <w:tcPr>
            <w:tcW w:type="dxa" w:w="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6</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 6</w:t>
            </w:r>
          </w:p>
        </w:tc>
        <w:tc>
          <w:tcPr>
            <w:tcW w:type="dxa" w:w="4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 sizes 15,872 applications and 3,968 postings (Study 1) were not confirmed in the sources we checked.</w:t>
            </w:r>
          </w:p>
        </w:tc>
        <w:tc>
          <w:tcPr>
            <w:tcW w:type="dxa" w:w="3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 confirms in the PDF; correct the deck and registry if different.</w:t>
            </w:r>
          </w:p>
        </w:tc>
      </w:tr>
      <w:tr>
        <w:trPr>
          <w:cantSplit w:val="false"/>
        </w:trPr>
        <w:tc>
          <w:tcPr>
            <w:tcW w:type="dxa" w:w="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7</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 15</w:t>
            </w:r>
          </w:p>
        </w:tc>
        <w:tc>
          <w:tcPr>
            <w:tcW w:type="dxa" w:w="4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"1.6B profile databases" for competitors is an unverified claim.</w:t>
            </w:r>
          </w:p>
        </w:tc>
        <w:tc>
          <w:tcPr>
            <w:tcW w:type="dxa" w:w="3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Verify against a source or remove the number.</w:t>
            </w:r>
          </w:p>
        </w:tc>
      </w:tr>
      <w:tr>
        <w:trPr>
          <w:cantSplit w:val="false"/>
        </w:trPr>
        <w:tc>
          <w:tcPr>
            <w:tcW w:type="dxa" w:w="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8</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Slide 12</w:t>
            </w:r>
          </w:p>
        </w:tc>
        <w:tc>
          <w:tcPr>
            <w:tcW w:type="dxa" w:w="4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Marketing Manager to Data Analyst breakdown (5 transferable, 2 missing, 1 stale) is now </w:t>
            </w:r>
            <w:r>
              <w:rPr>
                <w:rFonts w:ascii="Arial" w:cs="Arial" w:eastAsia="Arial" w:hAnsi="Arial"/>
                <w:b/>
                <w:bCs/>
                <w:color w:val="1A2E4A"/>
                <w:sz w:val="18"/>
                <w:szCs w:val="18"/>
              </w:rPr>
              <w:t xml:space="preserve">reproduced exactly</w:t>
            </w:r>
            <w:r>
              <w:rPr>
                <w:rFonts w:ascii="Arial" w:cs="Arial" w:eastAsia="Arial" w:hAnsi="Arial"/>
                <w:sz w:val="18"/>
                <w:szCs w:val="18"/>
              </w:rPr>
              <w:t xml:space="preserve"> by the Sample B profile.</w:t>
            </w:r>
          </w:p>
        </w:tc>
        <w:tc>
          <w:tcPr>
            <w:tcW w:type="dxa" w:w="3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Keep as is; demo with Sample B.</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17. Success Criteria</w:t>
      </w:r>
    </w:p>
    <w:p>
      <w:pPr>
        <w:pStyle w:val="ListParagraph"/>
        <w:numPr>
          <w:ilvl w:val="0"/>
          <w:numId w:val="4"/>
        </w:numPr>
        <w:spacing w:after="60" w:before="20" w:line="264"/>
      </w:pPr>
      <w:r>
        <w:rPr>
          <w:rFonts w:ascii="Arial" w:cs="Arial" w:eastAsia="Arial" w:hAnsi="Arial"/>
          <w:sz w:val="20"/>
          <w:szCs w:val="20"/>
        </w:rPr>
        <w:t xml:space="preserve">Samples A, B and C produce exactly the outcomes in Appendix B.1 through the real API and the UI.</w:t>
      </w:r>
    </w:p>
    <w:p>
      <w:pPr>
        <w:pStyle w:val="ListParagraph"/>
        <w:numPr>
          <w:ilvl w:val="0"/>
          <w:numId w:val="4"/>
        </w:numPr>
        <w:spacing w:after="60" w:before="20" w:line="264"/>
      </w:pPr>
      <w:r>
        <w:rPr>
          <w:rFonts w:ascii="Arial" w:cs="Arial" w:eastAsia="Arial" w:hAnsi="Arial"/>
          <w:sz w:val="20"/>
          <w:szCs w:val="20"/>
        </w:rPr>
        <w:t xml:space="preserve">All nine endpoints respond as in Appendix A; invalid input returns the standard error body.</w:t>
      </w:r>
    </w:p>
    <w:p>
      <w:pPr>
        <w:pStyle w:val="ListParagraph"/>
        <w:numPr>
          <w:ilvl w:val="0"/>
          <w:numId w:val="4"/>
        </w:numPr>
        <w:spacing w:after="60" w:before="20" w:line="264"/>
      </w:pPr>
      <w:r>
        <w:rPr>
          <w:rFonts w:ascii="Arial" w:cs="Arial" w:eastAsia="Arial" w:hAnsi="Arial"/>
          <w:sz w:val="20"/>
          <w:szCs w:val="20"/>
        </w:rPr>
        <w:t xml:space="preserve">Every displayed number has a provenance badge; every limitation statement is visible in the Lab.</w:t>
      </w:r>
    </w:p>
    <w:p>
      <w:pPr>
        <w:pStyle w:val="ListParagraph"/>
        <w:numPr>
          <w:ilvl w:val="0"/>
          <w:numId w:val="4"/>
        </w:numPr>
        <w:spacing w:after="60" w:before="20" w:line="264"/>
      </w:pPr>
      <w:r>
        <w:rPr>
          <w:rFonts w:ascii="Arial" w:cs="Arial" w:eastAsia="Arial" w:hAnsi="Arial"/>
          <w:sz w:val="20"/>
          <w:szCs w:val="20"/>
        </w:rPr>
        <w:t xml:space="preserve">Engine, audit, transition and golden tests all pass from a clean checkout.</w:t>
      </w:r>
    </w:p>
    <w:p>
      <w:pPr>
        <w:pStyle w:val="ListParagraph"/>
        <w:numPr>
          <w:ilvl w:val="0"/>
          <w:numId w:val="4"/>
        </w:numPr>
        <w:spacing w:after="60" w:before="20" w:line="264"/>
      </w:pPr>
      <w:r>
        <w:rPr>
          <w:rFonts w:ascii="Arial" w:cs="Arial" w:eastAsia="Arial" w:hAnsi="Arial"/>
          <w:sz w:val="20"/>
          <w:szCs w:val="20"/>
        </w:rPr>
        <w:t xml:space="preserve">The full 3-minute demo runs three times in a row without error, on mocks and on the real backend.</w:t>
      </w:r>
    </w:p>
    <w:p>
      <w:pPr>
        <w:pStyle w:val="ListParagraph"/>
        <w:numPr>
          <w:ilvl w:val="0"/>
          <w:numId w:val="4"/>
        </w:numPr>
        <w:spacing w:after="60" w:before="20" w:line="264"/>
      </w:pPr>
      <w:r>
        <w:rPr>
          <w:rFonts w:ascii="Arial" w:cs="Arial" w:eastAsia="Arial" w:hAnsi="Arial"/>
          <w:sz w:val="20"/>
          <w:szCs w:val="20"/>
        </w:rPr>
        <w:t xml:space="preserve">Deck figures match the app figures.</w:t>
      </w:r>
    </w:p>
    <w:p>
      <w:pPr>
        <w:pStyle w:val="ListParagraph"/>
        <w:numPr>
          <w:ilvl w:val="0"/>
          <w:numId w:val="4"/>
        </w:numPr>
        <w:spacing w:after="60" w:before="20" w:line="264"/>
      </w:pPr>
      <w:r>
        <w:rPr>
          <w:rFonts w:ascii="Arial" w:cs="Arial" w:eastAsia="Arial" w:hAnsi="Arial"/>
          <w:sz w:val="20"/>
          <w:szCs w:val="20"/>
        </w:rPr>
        <w:t xml:space="preserve">The data-integrity check passes and no file was edited by anyone except its owner.</w:t>
      </w:r>
    </w:p>
    <w:p>
      <w:pPr>
        <w:pStyle w:val="Heading1"/>
        <w:keepNext/>
        <w:pBdr>
          <w:bottom w:val="single" w:color="2E74B5" w:sz="8" w:space="3"/>
        </w:pBdr>
        <w:spacing w:after="140" w:before="320"/>
      </w:pPr>
      <w:r>
        <w:rPr>
          <w:rFonts w:ascii="Arial" w:cs="Arial" w:eastAsia="Arial" w:hAnsi="Arial"/>
          <w:b/>
          <w:bCs/>
          <w:color w:val="1A2E4A"/>
          <w:sz w:val="30"/>
          <w:szCs w:val="30"/>
        </w:rPr>
        <w:t xml:space="preserve">18. Constraints and Assumptions</w:t>
      </w:r>
    </w:p>
    <w:p>
      <w:pPr>
        <w:pStyle w:val="Heading2"/>
        <w:keepNext/>
        <w:spacing w:after="90" w:before="220"/>
      </w:pPr>
      <w:r>
        <w:rPr>
          <w:rFonts w:ascii="Arial" w:cs="Arial" w:eastAsia="Arial" w:hAnsi="Arial"/>
          <w:b/>
          <w:bCs/>
          <w:color w:val="2E74B5"/>
          <w:sz w:val="24"/>
          <w:szCs w:val="24"/>
        </w:rPr>
        <w:t xml:space="preserve">18.1 Constraints</w:t>
      </w:r>
    </w:p>
    <w:p>
      <w:pPr>
        <w:pStyle w:val="ListParagraph"/>
        <w:numPr>
          <w:ilvl w:val="0"/>
          <w:numId w:val="3"/>
        </w:numPr>
        <w:spacing w:after="50" w:before="20" w:line="264"/>
      </w:pPr>
      <w:r>
        <w:rPr>
          <w:rFonts w:ascii="Arial" w:cs="Arial" w:eastAsia="Arial" w:hAnsi="Arial"/>
          <w:sz w:val="20"/>
          <w:szCs w:val="20"/>
        </w:rPr>
        <w:t xml:space="preserve">36 hours in total, five people, laptops only; no paid services required.</w:t>
      </w:r>
    </w:p>
    <w:p>
      <w:pPr>
        <w:pStyle w:val="ListParagraph"/>
        <w:numPr>
          <w:ilvl w:val="0"/>
          <w:numId w:val="3"/>
        </w:numPr>
        <w:spacing w:after="50" w:before="20" w:line="264"/>
      </w:pPr>
      <w:r>
        <w:rPr>
          <w:rFonts w:ascii="Arial" w:cs="Arial" w:eastAsia="Arial" w:hAnsi="Arial"/>
          <w:sz w:val="20"/>
          <w:szCs w:val="20"/>
        </w:rPr>
        <w:t xml:space="preserve">Stack fixed in Appendix A.1. No database, no authentication, no live deployment required.</w:t>
      </w:r>
    </w:p>
    <w:p>
      <w:pPr>
        <w:pStyle w:val="Heading2"/>
        <w:keepNext/>
        <w:spacing w:after="90" w:before="220"/>
      </w:pPr>
      <w:r>
        <w:rPr>
          <w:rFonts w:ascii="Arial" w:cs="Arial" w:eastAsia="Arial" w:hAnsi="Arial"/>
          <w:b/>
          <w:bCs/>
          <w:color w:val="2E74B5"/>
          <w:sz w:val="24"/>
          <w:szCs w:val="24"/>
        </w:rPr>
        <w:t xml:space="preserve">18.2 Assumptions</w:t>
      </w:r>
    </w:p>
    <w:p>
      <w:pPr>
        <w:pStyle w:val="ListParagraph"/>
        <w:numPr>
          <w:ilvl w:val="0"/>
          <w:numId w:val="3"/>
        </w:numPr>
        <w:spacing w:after="50" w:before="20" w:line="264"/>
      </w:pPr>
      <w:r>
        <w:rPr>
          <w:rFonts w:ascii="Arial" w:cs="Arial" w:eastAsia="Arial" w:hAnsi="Arial"/>
          <w:sz w:val="20"/>
          <w:szCs w:val="20"/>
        </w:rPr>
        <w:t xml:space="preserve">Every member can run Python 3.11+ and Node 20+ locally (verified by H1).</w:t>
      </w:r>
    </w:p>
    <w:p>
      <w:pPr>
        <w:pStyle w:val="ListParagraph"/>
        <w:numPr>
          <w:ilvl w:val="0"/>
          <w:numId w:val="3"/>
        </w:numPr>
        <w:spacing w:after="50" w:before="20" w:line="264"/>
      </w:pPr>
      <w:r>
        <w:rPr>
          <w:rFonts w:ascii="Arial" w:cs="Arial" w:eastAsia="Arial" w:hAnsi="Arial"/>
          <w:sz w:val="20"/>
          <w:szCs w:val="20"/>
        </w:rPr>
        <w:t xml:space="preserve">Members use an AI coding assistant; each work file is written to be pasted into it whole.</w:t>
      </w:r>
    </w:p>
    <w:p>
      <w:pPr>
        <w:pStyle w:val="ListParagraph"/>
        <w:numPr>
          <w:ilvl w:val="0"/>
          <w:numId w:val="3"/>
        </w:numPr>
        <w:spacing w:after="50" w:before="20" w:line="264"/>
      </w:pPr>
      <w:r>
        <w:rPr>
          <w:rFonts w:ascii="Arial" w:cs="Arial" w:eastAsia="Arial" w:hAnsi="Arial"/>
          <w:sz w:val="20"/>
          <w:szCs w:val="20"/>
        </w:rPr>
        <w:t xml:space="preserve">The seed ontology and rule library are illustrative and are presented as such.</w:t>
      </w:r>
    </w:p>
    <w:p>
      <w:pPr>
        <w:pStyle w:val="Heading1"/>
        <w:keepNext/>
        <w:pBdr>
          <w:bottom w:val="single" w:color="2E74B5" w:sz="8" w:space="3"/>
        </w:pBdr>
        <w:spacing w:after="140" w:before="320"/>
      </w:pPr>
      <w:r>
        <w:rPr>
          <w:rFonts w:ascii="Arial" w:cs="Arial" w:eastAsia="Arial" w:hAnsi="Arial"/>
          <w:b/>
          <w:bCs/>
          <w:color w:val="1A2E4A"/>
          <w:sz w:val="30"/>
          <w:szCs w:val="30"/>
        </w:rPr>
        <w:t xml:space="preserve">19.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Term</w:t>
            </w:r>
          </w:p>
        </w:tc>
        <w:tc>
          <w:tcPr>
            <w:tcW w:type="dxa" w:w="69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Definition</w:t>
            </w:r>
          </w:p>
        </w:tc>
      </w:tr>
      <w:tr>
        <w:trPr>
          <w:cantSplit w:val="false"/>
        </w:trPr>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ATS</w:t>
            </w:r>
          </w:p>
        </w:tc>
        <w:tc>
          <w:tcPr>
            <w:tcW w:type="dxa" w:w="6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Applicant Tracking System: software that filters job applications, often by date rules.</w:t>
            </w:r>
          </w:p>
        </w:tc>
      </w:tr>
      <w:tr>
        <w:trPr>
          <w:cantSplit w:val="false"/>
        </w:trPr>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Callback</w:t>
            </w:r>
          </w:p>
        </w:tc>
        <w:tc>
          <w:tcPr>
            <w:tcW w:type="dxa" w:w="6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 employer contacting a candidate after an application.</w:t>
            </w:r>
          </w:p>
        </w:tc>
      </w:tr>
      <w:tr>
        <w:trPr>
          <w:cantSplit w:val="false"/>
        </w:trPr>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Career-break re-entry penalty</w:t>
            </w:r>
          </w:p>
        </w:tc>
        <w:tc>
          <w:tcPr>
            <w:tcW w:type="dxa" w:w="6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reduction in callbacks faced by candidates whose resumes show a break.</w:t>
            </w:r>
          </w:p>
        </w:tc>
      </w:tr>
      <w:tr>
        <w:trPr>
          <w:cantSplit w:val="false"/>
        </w:trPr>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Counterfactual simulation</w:t>
            </w:r>
          </w:p>
        </w:tc>
        <w:tc>
          <w:tcPr>
            <w:tcW w:type="dxa" w:w="6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Asking "what if the same candidate were presented differently?" and comparing modelled outcomes.</w:t>
            </w:r>
          </w:p>
        </w:tc>
      </w:tr>
      <w:tr>
        <w:trPr>
          <w:cantSplit w:val="false"/>
        </w:trPr>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EMPIRICAL / MODELLED / SIMULATED</w:t>
            </w:r>
          </w:p>
        </w:tc>
        <w:tc>
          <w:tcPr>
            <w:tcW w:type="dxa" w:w="6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Anchor's three provenance labels (Section 11).</w:t>
            </w:r>
          </w:p>
        </w:tc>
      </w:tr>
      <w:tr>
        <w:trPr>
          <w:cantSplit w:val="false"/>
        </w:trPr>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Golden values</w:t>
            </w:r>
          </w:p>
        </w:tc>
        <w:tc>
          <w:tcPr>
            <w:tcW w:type="dxa" w:w="6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Expected outputs for the sample profiles, used by every test (Appendix B).</w:t>
            </w:r>
          </w:p>
        </w:tc>
      </w:tr>
      <w:tr>
        <w:trPr>
          <w:cantSplit w:val="false"/>
        </w:trPr>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Ontology</w:t>
            </w:r>
          </w:p>
        </w:tc>
        <w:tc>
          <w:tcPr>
            <w:tcW w:type="dxa" w:w="6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structured list of skills and roles, with skill volatility and role outlook.</w:t>
            </w:r>
          </w:p>
        </w:tc>
      </w:tr>
      <w:tr>
        <w:trPr>
          <w:cantSplit w:val="false"/>
        </w:trPr>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Reframe, Reskill, Transition</w:t>
            </w:r>
          </w:p>
        </w:tc>
        <w:tc>
          <w:tcPr>
            <w:tcW w:type="dxa" w:w="6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three interventions: change presentation; refresh missing or stale skills; move to an adjacent role.</w:t>
            </w:r>
          </w:p>
        </w:tc>
      </w:tr>
      <w:tr>
        <w:trPr>
          <w:cantSplit w:val="false"/>
        </w:trPr>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Skill volatility</w:t>
            </w:r>
          </w:p>
        </w:tc>
        <w:tc>
          <w:tcPr>
            <w:tcW w:type="dxa" w:w="6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How quickly a skill's toolchain changes (LOW, MEDIUM, HIGH); HIGH-volatility skills go stale during a long break.</w:t>
            </w:r>
          </w:p>
        </w:tc>
      </w:tr>
      <w:tr>
        <w:trPr>
          <w:cantSplit w:val="false"/>
        </w:trPr>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Stub mode</w:t>
            </w:r>
          </w:p>
        </w:tc>
        <w:tc>
          <w:tcPr>
            <w:tcW w:type="dxa" w:w="6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Backend mode returning the golden example instead of running engines, so the frontend is never blocked.</w:t>
            </w:r>
          </w:p>
        </w:tc>
      </w:tr>
    </w:tbl>
    <w:p>
      <w:pPr>
        <w:spacing w:after="100" w:before="200" w:line="276"/>
        <w:jc w:val="center"/>
      </w:pPr>
      <w:r>
        <w:rPr>
          <w:rFonts w:ascii="Arial" w:cs="Arial" w:eastAsia="Arial" w:hAnsi="Arial"/>
          <w:i/>
          <w:iCs/>
          <w:sz w:val="20"/>
          <w:szCs w:val="20"/>
        </w:rPr>
        <w:t xml:space="preserve">— End of Main Body —</w:t>
      </w:r>
    </w:p>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Appendix A. Frozen Integration Contract (identical in all six documents)</w:t>
      </w:r>
    </w:p>
    <w:p>
      <w:pPr>
        <w:spacing w:after="100" w:before="40" w:line="276"/>
      </w:pPr>
      <w:r>
        <w:rPr>
          <w:rFonts w:ascii="Arial" w:cs="Arial" w:eastAsia="Arial" w:hAnsi="Arial"/>
          <w:sz w:val="20"/>
          <w:szCs w:val="20"/>
        </w:rPr>
        <w:t xml:space="preserve">This appendix is </w:t>
      </w:r>
      <w:r>
        <w:rPr>
          <w:rFonts w:ascii="Arial" w:cs="Arial" w:eastAsia="Arial" w:hAnsi="Arial"/>
          <w:b/>
          <w:bCs/>
          <w:color w:val="1A2E4A"/>
          <w:sz w:val="20"/>
          <w:szCs w:val="20"/>
        </w:rPr>
        <w:t xml:space="preserve">identical in the BRD and in every work file</w:t>
      </w:r>
      <w:r>
        <w:rPr>
          <w:rFonts w:ascii="Arial" w:cs="Arial" w:eastAsia="Arial" w:hAnsi="Arial"/>
          <w:sz w:val="20"/>
          <w:szCs w:val="20"/>
        </w:rPr>
        <w:t xml:space="preserve">. It is frozen at hour 2 (git tag </w:t>
      </w:r>
      <w:r>
        <w:rPr>
          <w:rFonts w:ascii="Consolas" w:cs="Consolas" w:eastAsia="Consolas" w:hAnsi="Consolas"/>
          <w:color w:val="8A1F3D"/>
          <w:sz w:val="19"/>
          <w:szCs w:val="19"/>
        </w:rPr>
        <w:t xml:space="preserve">contract-v1</w:t>
      </w:r>
      <w:r>
        <w:rPr>
          <w:rFonts w:ascii="Arial" w:cs="Arial" w:eastAsia="Arial" w:hAnsi="Arial"/>
          <w:sz w:val="20"/>
          <w:szCs w:val="20"/>
        </w:rPr>
        <w:t xml:space="preserve">). Backend, frontend and tests are all written against it, which is why the five parts fit together without surprises.</w:t>
      </w:r>
    </w:p>
    <w:p>
      <w:pPr>
        <w:pStyle w:val="Heading2"/>
        <w:keepNext/>
        <w:spacing w:after="90" w:before="220"/>
      </w:pPr>
      <w:r>
        <w:rPr>
          <w:rFonts w:ascii="Arial" w:cs="Arial" w:eastAsia="Arial" w:hAnsi="Arial"/>
          <w:b/>
          <w:bCs/>
          <w:color w:val="2E74B5"/>
          <w:sz w:val="24"/>
          <w:szCs w:val="24"/>
        </w:rPr>
        <w:t xml:space="preserve">A.1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Item</w:t>
            </w:r>
          </w:p>
        </w:tc>
        <w:tc>
          <w:tcPr>
            <w:tcW w:type="dxa" w:w="79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Rule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Backend</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Python 3.11+, FastAPI, Pydantic v2, uvicorn. Port </w:t>
            </w:r>
            <w:r>
              <w:rPr>
                <w:rFonts w:ascii="Arial" w:cs="Arial" w:eastAsia="Arial" w:hAnsi="Arial"/>
                <w:b/>
                <w:bCs/>
                <w:color w:val="1A2E4A"/>
                <w:sz w:val="18"/>
                <w:szCs w:val="18"/>
              </w:rPr>
              <w:t xml:space="preserve">8000</w:t>
            </w:r>
            <w:r>
              <w:rPr>
                <w:rFonts w:ascii="Arial" w:cs="Arial" w:eastAsia="Arial" w:hAnsi="Arial"/>
                <w:sz w:val="18"/>
                <w:szCs w:val="18"/>
              </w:rPr>
              <w:t xml:space="preserve">. Every route is under </w:t>
            </w:r>
            <w:r>
              <w:rPr>
                <w:rFonts w:ascii="Consolas" w:cs="Consolas" w:eastAsia="Consolas" w:hAnsi="Consolas"/>
                <w:color w:val="8A1F3D"/>
                <w:sz w:val="17"/>
                <w:szCs w:val="17"/>
              </w:rPr>
              <w:t xml:space="preserve">/api</w:t>
            </w:r>
            <w:r>
              <w:rPr>
                <w:rFonts w:ascii="Arial" w:cs="Arial" w:eastAsia="Arial" w:hAnsi="Arial"/>
                <w:sz w:val="18"/>
                <w:szCs w:val="18"/>
              </w:rPr>
              <w:t xml:space="preserve">. Dependencies: </w:t>
            </w:r>
            <w:r>
              <w:rPr>
                <w:rFonts w:ascii="Consolas" w:cs="Consolas" w:eastAsia="Consolas" w:hAnsi="Consolas"/>
                <w:color w:val="8A1F3D"/>
                <w:sz w:val="17"/>
                <w:szCs w:val="17"/>
              </w:rPr>
              <w:t xml:space="preserve">fastapi</w:t>
            </w:r>
            <w:r>
              <w:rPr>
                <w:rFonts w:ascii="Arial" w:cs="Arial" w:eastAsia="Arial" w:hAnsi="Arial"/>
                <w:sz w:val="18"/>
                <w:szCs w:val="18"/>
              </w:rPr>
              <w:t xml:space="preserve">, </w:t>
            </w:r>
            <w:r>
              <w:rPr>
                <w:rFonts w:ascii="Consolas" w:cs="Consolas" w:eastAsia="Consolas" w:hAnsi="Consolas"/>
                <w:color w:val="8A1F3D"/>
                <w:sz w:val="17"/>
                <w:szCs w:val="17"/>
              </w:rPr>
              <w:t xml:space="preserve">uvicorn[standard]</w:t>
            </w:r>
            <w:r>
              <w:rPr>
                <w:rFonts w:ascii="Arial" w:cs="Arial" w:eastAsia="Arial" w:hAnsi="Arial"/>
                <w:sz w:val="18"/>
                <w:szCs w:val="18"/>
              </w:rPr>
              <w:t xml:space="preserve">, </w:t>
            </w:r>
            <w:r>
              <w:rPr>
                <w:rFonts w:ascii="Consolas" w:cs="Consolas" w:eastAsia="Consolas" w:hAnsi="Consolas"/>
                <w:color w:val="8A1F3D"/>
                <w:sz w:val="17"/>
                <w:szCs w:val="17"/>
              </w:rPr>
              <w:t xml:space="preserve">pydantic&gt;=2</w:t>
            </w:r>
            <w:r>
              <w:rPr>
                <w:rFonts w:ascii="Arial" w:cs="Arial" w:eastAsia="Arial" w:hAnsi="Arial"/>
                <w:sz w:val="18"/>
                <w:szCs w:val="18"/>
              </w:rPr>
              <w:t xml:space="preserve">, </w:t>
            </w:r>
            <w:r>
              <w:rPr>
                <w:rFonts w:ascii="Consolas" w:cs="Consolas" w:eastAsia="Consolas" w:hAnsi="Consolas"/>
                <w:color w:val="8A1F3D"/>
                <w:sz w:val="17"/>
                <w:szCs w:val="17"/>
              </w:rPr>
              <w:t xml:space="preserve">pytest</w:t>
            </w:r>
            <w:r>
              <w:rPr>
                <w:rFonts w:ascii="Arial" w:cs="Arial" w:eastAsia="Arial" w:hAnsi="Arial"/>
                <w:sz w:val="18"/>
                <w:szCs w:val="18"/>
              </w:rPr>
              <w:t xml:space="preserve">, </w:t>
            </w:r>
            <w:r>
              <w:rPr>
                <w:rFonts w:ascii="Consolas" w:cs="Consolas" w:eastAsia="Consolas" w:hAnsi="Consolas"/>
                <w:color w:val="8A1F3D"/>
                <w:sz w:val="17"/>
                <w:szCs w:val="17"/>
              </w:rPr>
              <w:t xml:space="preserve">httpx</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Frontend</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React 18 + Vite, plain JavaScript (not TypeScript), React Router. Port </w:t>
            </w:r>
            <w:r>
              <w:rPr>
                <w:rFonts w:ascii="Arial" w:cs="Arial" w:eastAsia="Arial" w:hAnsi="Arial"/>
                <w:b/>
                <w:bCs/>
                <w:color w:val="1A2E4A"/>
                <w:sz w:val="18"/>
                <w:szCs w:val="18"/>
              </w:rPr>
              <w:t xml:space="preserve">5173</w:t>
            </w:r>
            <w:r>
              <w:rPr>
                <w:rFonts w:ascii="Arial" w:cs="Arial" w:eastAsia="Arial" w:hAnsi="Arial"/>
                <w:sz w:val="18"/>
                <w:szCs w:val="18"/>
              </w:rPr>
              <w:t xml:space="preserve">. </w:t>
            </w:r>
            <w:r>
              <w:rPr>
                <w:rFonts w:ascii="Consolas" w:cs="Consolas" w:eastAsia="Consolas" w:hAnsi="Consolas"/>
                <w:color w:val="8A1F3D"/>
                <w:sz w:val="17"/>
                <w:szCs w:val="17"/>
              </w:rPr>
              <w:t xml:space="preserve">frontend/.env</w:t>
            </w:r>
            <w:r>
              <w:rPr>
                <w:rFonts w:ascii="Arial" w:cs="Arial" w:eastAsia="Arial" w:hAnsi="Arial"/>
                <w:sz w:val="18"/>
                <w:szCs w:val="18"/>
              </w:rPr>
              <w:t xml:space="preserve">: </w:t>
            </w:r>
            <w:r>
              <w:rPr>
                <w:rFonts w:ascii="Consolas" w:cs="Consolas" w:eastAsia="Consolas" w:hAnsi="Consolas"/>
                <w:color w:val="8A1F3D"/>
                <w:sz w:val="17"/>
                <w:szCs w:val="17"/>
              </w:rPr>
              <w:t xml:space="preserve">VITE_API_BASE=http://localhost:8000/api</w:t>
            </w:r>
            <w:r>
              <w:rPr>
                <w:rFonts w:ascii="Arial" w:cs="Arial" w:eastAsia="Arial" w:hAnsi="Arial"/>
                <w:sz w:val="18"/>
                <w:szCs w:val="18"/>
              </w:rPr>
              <w:t xml:space="preserve"> and </w:t>
            </w:r>
            <w:r>
              <w:rPr>
                <w:rFonts w:ascii="Consolas" w:cs="Consolas" w:eastAsia="Consolas" w:hAnsi="Consolas"/>
                <w:color w:val="8A1F3D"/>
                <w:sz w:val="17"/>
                <w:szCs w:val="17"/>
              </w:rPr>
              <w:t xml:space="preserve">VITE_USE_MOCKS=false</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CORS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Backend allows origins </w:t>
            </w:r>
            <w:r>
              <w:rPr>
                <w:rFonts w:ascii="Consolas" w:cs="Consolas" w:eastAsia="Consolas" w:hAnsi="Consolas"/>
                <w:color w:val="8A1F3D"/>
                <w:sz w:val="17"/>
                <w:szCs w:val="17"/>
              </w:rPr>
              <w:t xml:space="preserve">http://localhost:5173</w:t>
            </w:r>
            <w:r>
              <w:rPr>
                <w:rFonts w:ascii="Arial" w:cs="Arial" w:eastAsia="Arial" w:hAnsi="Arial"/>
                <w:sz w:val="18"/>
                <w:szCs w:val="18"/>
              </w:rPr>
              <w:t xml:space="preserve"> and </w:t>
            </w:r>
            <w:r>
              <w:rPr>
                <w:rFonts w:ascii="Consolas" w:cs="Consolas" w:eastAsia="Consolas" w:hAnsi="Consolas"/>
                <w:color w:val="8A1F3D"/>
                <w:sz w:val="17"/>
                <w:szCs w:val="17"/>
              </w:rPr>
              <w:t xml:space="preserve">http://127.0.0.1:5173</w:t>
            </w:r>
            <w:r>
              <w:rPr>
                <w:rFonts w:ascii="Arial" w:cs="Arial" w:eastAsia="Arial" w:hAnsi="Arial"/>
                <w:sz w:val="18"/>
                <w:szCs w:val="18"/>
              </w:rPr>
              <w:t xml:space="preserve">, all methods and headers.</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Naming</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JSON fields are </w:t>
            </w:r>
            <w:r>
              <w:rPr>
                <w:rFonts w:ascii="Consolas" w:cs="Consolas" w:eastAsia="Consolas" w:hAnsi="Consolas"/>
                <w:color w:val="8A1F3D"/>
                <w:sz w:val="17"/>
                <w:szCs w:val="17"/>
              </w:rPr>
              <w:t xml:space="preserve">snake_case</w:t>
            </w:r>
            <w:r>
              <w:rPr>
                <w:rFonts w:ascii="Arial" w:cs="Arial" w:eastAsia="Arial" w:hAnsi="Arial"/>
                <w:sz w:val="18"/>
                <w:szCs w:val="18"/>
              </w:rPr>
              <w:t xml:space="preserve">. Enum values are </w:t>
            </w:r>
            <w:r>
              <w:rPr>
                <w:rFonts w:ascii="Consolas" w:cs="Consolas" w:eastAsia="Consolas" w:hAnsi="Consolas"/>
                <w:color w:val="8A1F3D"/>
                <w:sz w:val="17"/>
                <w:szCs w:val="17"/>
              </w:rPr>
              <w:t xml:space="preserve">UPPER_CASE</w:t>
            </w:r>
            <w:r>
              <w:rPr>
                <w:rFonts w:ascii="Arial" w:cs="Arial" w:eastAsia="Arial" w:hAnsi="Arial"/>
                <w:sz w:val="18"/>
                <w:szCs w:val="18"/>
              </w:rPr>
              <w:t xml:space="preserve"> strings. Skill and role ids are </w:t>
            </w:r>
            <w:r>
              <w:rPr>
                <w:rFonts w:ascii="Consolas" w:cs="Consolas" w:eastAsia="Consolas" w:hAnsi="Consolas"/>
                <w:color w:val="8A1F3D"/>
                <w:sz w:val="17"/>
                <w:szCs w:val="17"/>
              </w:rPr>
              <w:t xml:space="preserve">lower_snake_case</w:t>
            </w:r>
            <w:r>
              <w:rPr>
                <w:rFonts w:ascii="Arial" w:cs="Arial" w:eastAsia="Arial" w:hAnsi="Arial"/>
                <w:sz w:val="18"/>
                <w:szCs w:val="18"/>
              </w:rPr>
              <w:t xml:space="preserve">. Evidence ids are </w:t>
            </w:r>
            <w:r>
              <w:rPr>
                <w:rFonts w:ascii="Consolas" w:cs="Consolas" w:eastAsia="Consolas" w:hAnsi="Consolas"/>
                <w:color w:val="8A1F3D"/>
                <w:sz w:val="17"/>
                <w:szCs w:val="17"/>
              </w:rPr>
              <w:t xml:space="preserve">EV-001</w:t>
            </w:r>
            <w:r>
              <w:rPr>
                <w:rFonts w:ascii="Arial" w:cs="Arial" w:eastAsia="Arial" w:hAnsi="Arial"/>
                <w:sz w:val="18"/>
                <w:szCs w:val="18"/>
              </w:rPr>
              <w:t xml:space="preserve">; audit rule ids are </w:t>
            </w:r>
            <w:r>
              <w:rPr>
                <w:rFonts w:ascii="Consolas" w:cs="Consolas" w:eastAsia="Consolas" w:hAnsi="Consolas"/>
                <w:color w:val="8A1F3D"/>
                <w:sz w:val="17"/>
                <w:szCs w:val="17"/>
              </w:rPr>
              <w:t xml:space="preserve">AR-001</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Numbers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Percentages are numbers from 0 to 100 (never 0 to 1). Round to </w:t>
            </w:r>
            <w:r>
              <w:rPr>
                <w:rFonts w:ascii="Arial" w:cs="Arial" w:eastAsia="Arial" w:hAnsi="Arial"/>
                <w:b/>
                <w:bCs/>
                <w:color w:val="1A2E4A"/>
                <w:sz w:val="18"/>
                <w:szCs w:val="18"/>
              </w:rPr>
              <w:t xml:space="preserve">1 decimal at output only</w:t>
            </w:r>
            <w:r>
              <w:rPr>
                <w:rFonts w:ascii="Arial" w:cs="Arial" w:eastAsia="Arial" w:hAnsi="Arial"/>
                <w:sz w:val="18"/>
                <w:szCs w:val="18"/>
              </w:rPr>
              <w:t xml:space="preserve">, using </w:t>
            </w:r>
            <w:r>
              <w:rPr>
                <w:rFonts w:ascii="Consolas" w:cs="Consolas" w:eastAsia="Consolas" w:hAnsi="Consolas"/>
                <w:color w:val="8A1F3D"/>
                <w:sz w:val="17"/>
                <w:szCs w:val="17"/>
              </w:rPr>
              <w:t xml:space="preserve">round(x + 1e-9, 1)</w:t>
            </w:r>
            <w:r>
              <w:rPr>
                <w:rFonts w:ascii="Arial" w:cs="Arial" w:eastAsia="Arial" w:hAnsi="Arial"/>
                <w:sz w:val="18"/>
                <w:szCs w:val="18"/>
              </w:rPr>
              <w:t xml:space="preserve">. A number may print as </w:t>
            </w:r>
            <w:r>
              <w:rPr>
                <w:rFonts w:ascii="Consolas" w:cs="Consolas" w:eastAsia="Consolas" w:hAnsi="Consolas"/>
                <w:color w:val="8A1F3D"/>
                <w:sz w:val="17"/>
                <w:szCs w:val="17"/>
              </w:rPr>
              <w:t xml:space="preserve">67</w:t>
            </w:r>
            <w:r>
              <w:rPr>
                <w:rFonts w:ascii="Arial" w:cs="Arial" w:eastAsia="Arial" w:hAnsi="Arial"/>
                <w:sz w:val="18"/>
                <w:szCs w:val="18"/>
              </w:rPr>
              <w:t xml:space="preserve"> or </w:t>
            </w:r>
            <w:r>
              <w:rPr>
                <w:rFonts w:ascii="Consolas" w:cs="Consolas" w:eastAsia="Consolas" w:hAnsi="Consolas"/>
                <w:color w:val="8A1F3D"/>
                <w:sz w:val="17"/>
                <w:szCs w:val="17"/>
              </w:rPr>
              <w:t xml:space="preserve">67.0</w:t>
            </w:r>
            <w:r>
              <w:rPr>
                <w:rFonts w:ascii="Arial" w:cs="Arial" w:eastAsia="Arial" w:hAnsi="Arial"/>
                <w:sz w:val="18"/>
                <w:szCs w:val="18"/>
              </w:rPr>
              <w:t xml:space="preserve">; both are valid.</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Determinism</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input gives the same output. No </w:t>
            </w:r>
            <w:r>
              <w:rPr>
                <w:rFonts w:ascii="Consolas" w:cs="Consolas" w:eastAsia="Consolas" w:hAnsi="Consolas"/>
                <w:color w:val="8A1F3D"/>
                <w:sz w:val="17"/>
                <w:szCs w:val="17"/>
              </w:rPr>
              <w:t xml:space="preserve">random</w:t>
            </w:r>
            <w:r>
              <w:rPr>
                <w:rFonts w:ascii="Arial" w:cs="Arial" w:eastAsia="Arial" w:hAnsi="Arial"/>
                <w:sz w:val="18"/>
                <w:szCs w:val="18"/>
              </w:rPr>
              <w:t xml:space="preserve">, no current time, no network, no LLM inside any engine. This is what separates Anchor from an "LLM wrapper".</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Request bodies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POST body is a JSON object. Shapes are listed in A.4.</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Errors</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HTTP 422 for bad input, 404 for unknown evidence id, 500 for unexpected errors. Body: </w:t>
            </w:r>
            <w:r>
              <w:rPr>
                <w:rFonts w:ascii="Consolas" w:cs="Consolas" w:eastAsia="Consolas" w:hAnsi="Consolas"/>
                <w:color w:val="8A1F3D"/>
                <w:sz w:val="17"/>
                <w:szCs w:val="17"/>
              </w:rPr>
              <w:t xml:space="preserve">{"error": {"code": "VALIDATION_ERROR", "message": "Invalid request", "details": [{"field": "profile.skills[0]", "message": "Unknown skill id 'xyz'"}]}}</w:t>
            </w:r>
            <w:r>
              <w:rPr>
                <w:rFonts w:ascii="Arial" w:cs="Arial" w:eastAsia="Arial" w:hAnsi="Arial"/>
                <w:sz w:val="18"/>
                <w:szCs w:val="18"/>
              </w:rPr>
              <w:t xml:space="preserve">. Codes: </w:t>
            </w:r>
            <w:r>
              <w:rPr>
                <w:rFonts w:ascii="Consolas" w:cs="Consolas" w:eastAsia="Consolas" w:hAnsi="Consolas"/>
                <w:color w:val="8A1F3D"/>
                <w:sz w:val="17"/>
                <w:szCs w:val="17"/>
              </w:rPr>
              <w:t xml:space="preserve">VALIDATION_ERROR</w:t>
            </w:r>
            <w:r>
              <w:rPr>
                <w:rFonts w:ascii="Arial" w:cs="Arial" w:eastAsia="Arial" w:hAnsi="Arial"/>
                <w:sz w:val="18"/>
                <w:szCs w:val="18"/>
              </w:rPr>
              <w:t xml:space="preserve">, </w:t>
            </w:r>
            <w:r>
              <w:rPr>
                <w:rFonts w:ascii="Consolas" w:cs="Consolas" w:eastAsia="Consolas" w:hAnsi="Consolas"/>
                <w:color w:val="8A1F3D"/>
                <w:sz w:val="17"/>
                <w:szCs w:val="17"/>
              </w:rPr>
              <w:t xml:space="preserve">NOT_FOUND</w:t>
            </w:r>
            <w:r>
              <w:rPr>
                <w:rFonts w:ascii="Arial" w:cs="Arial" w:eastAsia="Arial" w:hAnsi="Arial"/>
                <w:sz w:val="18"/>
                <w:szCs w:val="18"/>
              </w:rPr>
              <w:t xml:space="preserve">, </w:t>
            </w:r>
            <w:r>
              <w:rPr>
                <w:rFonts w:ascii="Consolas" w:cs="Consolas" w:eastAsia="Consolas" w:hAnsi="Consolas"/>
                <w:color w:val="8A1F3D"/>
                <w:sz w:val="17"/>
                <w:szCs w:val="17"/>
              </w:rPr>
              <w:t xml:space="preserve">INTERNAL_ERROR</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Stub mode</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Backend env </w:t>
            </w:r>
            <w:r>
              <w:rPr>
                <w:rFonts w:ascii="Consolas" w:cs="Consolas" w:eastAsia="Consolas" w:hAnsi="Consolas"/>
                <w:color w:val="8A1F3D"/>
                <w:sz w:val="17"/>
                <w:szCs w:val="17"/>
              </w:rPr>
              <w:t xml:space="preserve">ANCHOR_STUB=1</w:t>
            </w:r>
            <w:r>
              <w:rPr>
                <w:rFonts w:ascii="Arial" w:cs="Arial" w:eastAsia="Arial" w:hAnsi="Arial"/>
                <w:sz w:val="18"/>
                <w:szCs w:val="18"/>
              </w:rPr>
              <w:t xml:space="preserve"> makes routers return the golden examples for sample A. It exists so the frontend is never blocked. Real mode is the default (</w:t>
            </w:r>
            <w:r>
              <w:rPr>
                <w:rFonts w:ascii="Consolas" w:cs="Consolas" w:eastAsia="Consolas" w:hAnsi="Consolas"/>
                <w:color w:val="8A1F3D"/>
                <w:sz w:val="17"/>
                <w:szCs w:val="17"/>
              </w:rPr>
              <w:t xml:space="preserve">ANCHOR_STUB=0</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Engine signatures</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Engines are pure Python functions that import only from </w:t>
            </w:r>
            <w:r>
              <w:rPr>
                <w:rFonts w:ascii="Consolas" w:cs="Consolas" w:eastAsia="Consolas" w:hAnsi="Consolas"/>
                <w:color w:val="8A1F3D"/>
                <w:sz w:val="17"/>
                <w:szCs w:val="17"/>
              </w:rPr>
              <w:t xml:space="preserve">app.schemas</w:t>
            </w:r>
            <w:r>
              <w:rPr>
                <w:rFonts w:ascii="Arial" w:cs="Arial" w:eastAsia="Arial" w:hAnsi="Arial"/>
                <w:sz w:val="18"/>
                <w:szCs w:val="18"/>
              </w:rPr>
              <w:t xml:space="preserve">. They never import FastAPI. Signatures are listed in A.5.</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 tags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labels travel with every number: </w:t>
            </w:r>
            <w:r>
              <w:rPr>
                <w:rFonts w:ascii="Arial" w:cs="Arial" w:eastAsia="Arial" w:hAnsi="Arial"/>
                <w:b/>
                <w:bCs/>
                <w:color w:val="1A2E4A"/>
                <w:sz w:val="18"/>
                <w:szCs w:val="18"/>
              </w:rPr>
              <w:t xml:space="preserve">EMPIRICAL</w:t>
            </w:r>
            <w:r>
              <w:rPr>
                <w:rFonts w:ascii="Arial" w:cs="Arial" w:eastAsia="Arial" w:hAnsi="Arial"/>
                <w:sz w:val="18"/>
                <w:szCs w:val="18"/>
              </w:rPr>
              <w:t xml:space="preserve"> = a statistic published in a cited study. </w:t>
            </w:r>
            <w:r>
              <w:rPr>
                <w:rFonts w:ascii="Arial" w:cs="Arial" w:eastAsia="Arial" w:hAnsi="Arial"/>
                <w:b/>
                <w:bCs/>
                <w:color w:val="1A2E4A"/>
                <w:sz w:val="18"/>
                <w:szCs w:val="18"/>
              </w:rPr>
              <w:t xml:space="preserve">MODELLED</w:t>
            </w:r>
            <w:r>
              <w:rPr>
                <w:rFonts w:ascii="Arial" w:cs="Arial" w:eastAsia="Arial" w:hAnsi="Arial"/>
                <w:sz w:val="18"/>
                <w:szCs w:val="18"/>
              </w:rPr>
              <w:t xml:space="preserve"> = a rule-based pattern computed from the candidate profile. </w:t>
            </w:r>
            <w:r>
              <w:rPr>
                <w:rFonts w:ascii="Arial" w:cs="Arial" w:eastAsia="Arial" w:hAnsi="Arial"/>
                <w:b/>
                <w:bCs/>
                <w:color w:val="1A2E4A"/>
                <w:sz w:val="18"/>
                <w:szCs w:val="18"/>
              </w:rPr>
              <w:t xml:space="preserve">SIMULATED</w:t>
            </w:r>
            <w:r>
              <w:rPr>
                <w:rFonts w:ascii="Arial" w:cs="Arial" w:eastAsia="Arial" w:hAnsi="Arial"/>
                <w:sz w:val="18"/>
                <w:szCs w:val="18"/>
              </w:rPr>
              <w:t xml:space="preserve"> = a scenario projection built from stated assumptions.</w:t>
            </w:r>
          </w:p>
        </w:tc>
      </w:tr>
    </w:tbl>
    <w:p>
      <w:pPr>
        <w:pStyle w:val="Heading2"/>
        <w:keepNext/>
        <w:spacing w:after="90" w:before="220"/>
      </w:pPr>
      <w:r>
        <w:rPr>
          <w:rFonts w:ascii="Arial" w:cs="Arial" w:eastAsia="Arial" w:hAnsi="Arial"/>
          <w:b/>
          <w:bCs/>
          <w:color w:val="2E74B5"/>
          <w:sz w:val="24"/>
          <w:szCs w:val="24"/>
        </w:rPr>
        <w:t xml:space="preserve">A.2 Enumerations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Enum</w:t>
            </w:r>
          </w:p>
        </w:tc>
        <w:tc>
          <w:tcPr>
            <w:tcW w:type="dxa" w:w="7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Allowed values</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ResumeFormat</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CHRONOLOGICAL</w:t>
            </w:r>
            <w:r>
              <w:rPr>
                <w:rFonts w:ascii="Arial" w:cs="Arial" w:eastAsia="Arial" w:hAnsi="Arial"/>
                <w:sz w:val="18"/>
                <w:szCs w:val="18"/>
              </w:rPr>
              <w:t xml:space="preserve">, </w:t>
            </w:r>
            <w:r>
              <w:rPr>
                <w:rFonts w:ascii="Consolas" w:cs="Consolas" w:eastAsia="Consolas" w:hAnsi="Consolas"/>
                <w:color w:val="8A1F3D"/>
                <w:sz w:val="17"/>
                <w:szCs w:val="17"/>
              </w:rPr>
              <w:t xml:space="preserve">DURATION</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GapReason</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CAREGIVING</w:t>
            </w:r>
            <w:r>
              <w:rPr>
                <w:rFonts w:ascii="Arial" w:cs="Arial" w:eastAsia="Arial" w:hAnsi="Arial"/>
                <w:sz w:val="18"/>
                <w:szCs w:val="18"/>
              </w:rPr>
              <w:t xml:space="preserve">, </w:t>
            </w:r>
            <w:r>
              <w:rPr>
                <w:rFonts w:ascii="Consolas" w:cs="Consolas" w:eastAsia="Consolas" w:hAnsi="Consolas"/>
                <w:color w:val="8A1F3D"/>
                <w:sz w:val="17"/>
                <w:szCs w:val="17"/>
              </w:rPr>
              <w:t xml:space="preserve">HEALTH</w:t>
            </w:r>
            <w:r>
              <w:rPr>
                <w:rFonts w:ascii="Arial" w:cs="Arial" w:eastAsia="Arial" w:hAnsi="Arial"/>
                <w:sz w:val="18"/>
                <w:szCs w:val="18"/>
              </w:rPr>
              <w:t xml:space="preserve">, </w:t>
            </w:r>
            <w:r>
              <w:rPr>
                <w:rFonts w:ascii="Consolas" w:cs="Consolas" w:eastAsia="Consolas" w:hAnsi="Consolas"/>
                <w:color w:val="8A1F3D"/>
                <w:sz w:val="17"/>
                <w:szCs w:val="17"/>
              </w:rPr>
              <w:t xml:space="preserve">RELOCATION</w:t>
            </w:r>
            <w:r>
              <w:rPr>
                <w:rFonts w:ascii="Arial" w:cs="Arial" w:eastAsia="Arial" w:hAnsi="Arial"/>
                <w:sz w:val="18"/>
                <w:szCs w:val="18"/>
              </w:rPr>
              <w:t xml:space="preserve">, </w:t>
            </w:r>
            <w:r>
              <w:rPr>
                <w:rFonts w:ascii="Consolas" w:cs="Consolas" w:eastAsia="Consolas" w:hAnsi="Consolas"/>
                <w:color w:val="8A1F3D"/>
                <w:sz w:val="17"/>
                <w:szCs w:val="17"/>
              </w:rPr>
              <w:t xml:space="preserve">OTHER</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Level</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HIGH</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FlagStatus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BARRIER</w:t>
            </w:r>
            <w:r>
              <w:rPr>
                <w:rFonts w:ascii="Arial" w:cs="Arial" w:eastAsia="Arial" w:hAnsi="Arial"/>
                <w:sz w:val="18"/>
                <w:szCs w:val="18"/>
              </w:rPr>
              <w:t xml:space="preserve">, </w:t>
            </w:r>
            <w:r>
              <w:rPr>
                <w:rFonts w:ascii="Consolas" w:cs="Consolas" w:eastAsia="Consolas" w:hAnsi="Consolas"/>
                <w:color w:val="8A1F3D"/>
                <w:sz w:val="17"/>
                <w:szCs w:val="17"/>
              </w:rPr>
              <w:t xml:space="preserve">WATCH</w:t>
            </w:r>
            <w:r>
              <w:rPr>
                <w:rFonts w:ascii="Arial" w:cs="Arial" w:eastAsia="Arial" w:hAnsi="Arial"/>
                <w:sz w:val="18"/>
                <w:szCs w:val="18"/>
              </w:rPr>
              <w:t xml:space="preserve">, </w:t>
            </w:r>
            <w:r>
              <w:rPr>
                <w:rFonts w:ascii="Consolas" w:cs="Consolas" w:eastAsia="Consolas" w:hAnsi="Consolas"/>
                <w:color w:val="8A1F3D"/>
                <w:sz w:val="17"/>
                <w:szCs w:val="17"/>
              </w:rPr>
              <w:t xml:space="preserve">STRENGTH</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Intervention</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REFRAME</w:t>
            </w:r>
            <w:r>
              <w:rPr>
                <w:rFonts w:ascii="Arial" w:cs="Arial" w:eastAsia="Arial" w:hAnsi="Arial"/>
                <w:sz w:val="18"/>
                <w:szCs w:val="18"/>
              </w:rPr>
              <w:t xml:space="preserve">, </w:t>
            </w:r>
            <w:r>
              <w:rPr>
                <w:rFonts w:ascii="Consolas" w:cs="Consolas" w:eastAsia="Consolas" w:hAnsi="Consolas"/>
                <w:color w:val="8A1F3D"/>
                <w:sz w:val="17"/>
                <w:szCs w:val="17"/>
              </w:rPr>
              <w:t xml:space="preserve">RESKILL</w:t>
            </w:r>
            <w:r>
              <w:rPr>
                <w:rFonts w:ascii="Arial" w:cs="Arial" w:eastAsia="Arial" w:hAnsi="Arial"/>
                <w:sz w:val="18"/>
                <w:szCs w:val="18"/>
              </w:rPr>
              <w:t xml:space="preserve">, </w:t>
            </w:r>
            <w:r>
              <w:rPr>
                <w:rFonts w:ascii="Consolas" w:cs="Consolas" w:eastAsia="Consolas" w:hAnsi="Consolas"/>
                <w:color w:val="8A1F3D"/>
                <w:sz w:val="17"/>
                <w:szCs w:val="17"/>
              </w:rPr>
              <w:t xml:space="preserve">TRANSITION</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EMPIRICAL</w:t>
            </w:r>
            <w:r>
              <w:rPr>
                <w:rFonts w:ascii="Arial" w:cs="Arial" w:eastAsia="Arial" w:hAnsi="Arial"/>
                <w:sz w:val="18"/>
                <w:szCs w:val="18"/>
              </w:rPr>
              <w:t xml:space="preserve">, </w:t>
            </w:r>
            <w:r>
              <w:rPr>
                <w:rFonts w:ascii="Consolas" w:cs="Consolas" w:eastAsia="Consolas" w:hAnsi="Consolas"/>
                <w:color w:val="8A1F3D"/>
                <w:sz w:val="17"/>
                <w:szCs w:val="17"/>
              </w:rPr>
              <w:t xml:space="preserve">MODELLED</w:t>
            </w:r>
            <w:r>
              <w:rPr>
                <w:rFonts w:ascii="Arial" w:cs="Arial" w:eastAsia="Arial" w:hAnsi="Arial"/>
                <w:sz w:val="18"/>
                <w:szCs w:val="18"/>
              </w:rPr>
              <w:t xml:space="preserve">, </w:t>
            </w:r>
            <w:r>
              <w:rPr>
                <w:rFonts w:ascii="Consolas" w:cs="Consolas" w:eastAsia="Consolas" w:hAnsi="Consolas"/>
                <w:color w:val="8A1F3D"/>
                <w:sz w:val="17"/>
                <w:szCs w:val="17"/>
              </w:rPr>
              <w:t xml:space="preserve">SIMULATED</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RiskLevel</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HIGH</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NONE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Volatility (skills)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HIGH</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Outlook (roles)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GROWING</w:t>
            </w:r>
            <w:r>
              <w:rPr>
                <w:rFonts w:ascii="Arial" w:cs="Arial" w:eastAsia="Arial" w:hAnsi="Arial"/>
                <w:sz w:val="18"/>
                <w:szCs w:val="18"/>
              </w:rPr>
              <w:t xml:space="preserve">, </w:t>
            </w:r>
            <w:r>
              <w:rPr>
                <w:rFonts w:ascii="Consolas" w:cs="Consolas" w:eastAsia="Consolas" w:hAnsi="Consolas"/>
                <w:color w:val="8A1F3D"/>
                <w:sz w:val="17"/>
                <w:szCs w:val="17"/>
              </w:rPr>
              <w:t xml:space="preserve">STABLE</w:t>
            </w:r>
            <w:r>
              <w:rPr>
                <w:rFonts w:ascii="Arial" w:cs="Arial" w:eastAsia="Arial" w:hAnsi="Arial"/>
                <w:sz w:val="18"/>
                <w:szCs w:val="18"/>
              </w:rPr>
              <w:t xml:space="preserve">, </w:t>
            </w:r>
            <w:r>
              <w:rPr>
                <w:rFonts w:ascii="Consolas" w:cs="Consolas" w:eastAsia="Consolas" w:hAnsi="Consolas"/>
                <w:color w:val="8A1F3D"/>
                <w:sz w:val="17"/>
                <w:szCs w:val="17"/>
              </w:rPr>
              <w:t xml:space="preserve">DECLINING</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Version id</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w:t>
            </w:r>
            <w:r>
              <w:rPr>
                <w:rFonts w:ascii="Arial" w:cs="Arial" w:eastAsia="Arial" w:hAnsi="Arial"/>
                <w:sz w:val="18"/>
                <w:szCs w:val="18"/>
              </w:rPr>
              <w:t xml:space="preserve">, </w:t>
            </w:r>
            <w:r>
              <w:rPr>
                <w:rFonts w:ascii="Consolas" w:cs="Consolas" w:eastAsia="Consolas" w:hAnsi="Consolas"/>
                <w:color w:val="8A1F3D"/>
                <w:sz w:val="17"/>
                <w:szCs w:val="17"/>
              </w:rPr>
              <w:t xml:space="preserve">B</w:t>
            </w:r>
            <w:r>
              <w:rPr>
                <w:rFonts w:ascii="Arial" w:cs="Arial" w:eastAsia="Arial" w:hAnsi="Arial"/>
                <w:sz w:val="18"/>
                <w:szCs w:val="18"/>
              </w:rPr>
              <w:t xml:space="preserve">, </w:t>
            </w:r>
            <w:r>
              <w:rPr>
                <w:rFonts w:ascii="Consolas" w:cs="Consolas" w:eastAsia="Consolas" w:hAnsi="Consolas"/>
                <w:color w:val="8A1F3D"/>
                <w:sz w:val="17"/>
                <w:szCs w:val="17"/>
              </w:rPr>
              <w:t xml:space="preserve">C</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Version representation</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CHRONOLOGICAL</w:t>
            </w:r>
            <w:r>
              <w:rPr>
                <w:rFonts w:ascii="Arial" w:cs="Arial" w:eastAsia="Arial" w:hAnsi="Arial"/>
                <w:sz w:val="18"/>
                <w:szCs w:val="18"/>
              </w:rPr>
              <w:t xml:space="preserve">, </w:t>
            </w:r>
            <w:r>
              <w:rPr>
                <w:rFonts w:ascii="Consolas" w:cs="Consolas" w:eastAsia="Consolas" w:hAnsi="Consolas"/>
                <w:color w:val="8A1F3D"/>
                <w:sz w:val="17"/>
                <w:szCs w:val="17"/>
              </w:rPr>
              <w:t xml:space="preserve">DURATION</w:t>
            </w:r>
            <w:r>
              <w:rPr>
                <w:rFonts w:ascii="Arial" w:cs="Arial" w:eastAsia="Arial" w:hAnsi="Arial"/>
                <w:sz w:val="18"/>
                <w:szCs w:val="18"/>
              </w:rPr>
              <w:t xml:space="preserve">, </w:t>
            </w:r>
            <w:r>
              <w:rPr>
                <w:rFonts w:ascii="Consolas" w:cs="Consolas" w:eastAsia="Consolas" w:hAnsi="Consolas"/>
                <w:color w:val="8A1F3D"/>
                <w:sz w:val="17"/>
                <w:szCs w:val="17"/>
              </w:rPr>
              <w:t xml:space="preserve">OPTIMIZED</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Driver effect</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BASE</w:t>
            </w:r>
            <w:r>
              <w:rPr>
                <w:rFonts w:ascii="Arial" w:cs="Arial" w:eastAsia="Arial" w:hAnsi="Arial"/>
                <w:sz w:val="18"/>
                <w:szCs w:val="18"/>
              </w:rPr>
              <w:t xml:space="preserve">, </w:t>
            </w:r>
            <w:r>
              <w:rPr>
                <w:rFonts w:ascii="Consolas" w:cs="Consolas" w:eastAsia="Consolas" w:hAnsi="Consolas"/>
                <w:color w:val="8A1F3D"/>
                <w:sz w:val="17"/>
                <w:szCs w:val="17"/>
              </w:rPr>
              <w:t xml:space="preserve">RELATIVE_CHANGE</w:t>
            </w:r>
          </w:p>
        </w:tc>
      </w:tr>
    </w:tbl>
    <w:p>
      <w:pPr>
        <w:pStyle w:val="Heading2"/>
        <w:keepNext/>
        <w:spacing w:after="90" w:before="220"/>
      </w:pPr>
      <w:r>
        <w:rPr>
          <w:rFonts w:ascii="Arial" w:cs="Arial" w:eastAsia="Arial" w:hAnsi="Arial"/>
          <w:b/>
          <w:bCs/>
          <w:color w:val="2E74B5"/>
          <w:sz w:val="24"/>
          <w:szCs w:val="24"/>
        </w:rPr>
        <w:t xml:space="preserve">A.3 CandidateProfile (the object every module shares)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600"/>
        <w:gridCol w:w="5246"/>
      </w:tblGrid>
      <w:tr>
        <w:trPr>
          <w:tblHeader/>
        </w:trPr>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1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w:t>
            </w:r>
          </w:p>
        </w:tc>
        <w:tc>
          <w:tcPr>
            <w:tcW w:type="dxa" w:w="52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Validation / meaning</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name</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Max 60 characters. Display only.</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current_or_last_role_id</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 be a role id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The role the candidate held before the break.</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target_role_id</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 be a role id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The role they want to return to.</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industry</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 to 60 characters. Display only (e.g. "Consumer Goods (FMCG)").</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location</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Max 60 characters. Display only.</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experience_years</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0 to 50. Cumulative experience before the break.</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experience_start_year</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experience_end_year</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gap_years</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0 to 15. Length of the career break.</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reentry_year</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gap_reason</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GapReason</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Default </w:t>
            </w:r>
            <w:r>
              <w:rPr>
                <w:rFonts w:ascii="Consolas" w:cs="Consolas" w:eastAsia="Consolas" w:hAnsi="Consolas"/>
                <w:color w:val="8A1F3D"/>
                <w:sz w:val="17"/>
                <w:szCs w:val="17"/>
              </w:rPr>
              <w:t xml:space="preserve">OTHER</w:t>
            </w:r>
            <w:r>
              <w:rPr>
                <w:rFonts w:ascii="Arial" w:cs="Arial" w:eastAsia="Arial" w:hAnsi="Arial"/>
                <w:sz w:val="18"/>
                <w:szCs w:val="18"/>
              </w:rPr>
              <w:t xml:space="preserve">. Display only; never used in scoring.</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resume_format</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ResumeFormat</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How the candidate's resume currently presents experience.</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skills</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 to 30 skill ids, each present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no duplicates.</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recent_activities</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Default </w:t>
            </w:r>
            <w:r>
              <w:rPr>
                <w:rFonts w:ascii="Consolas" w:cs="Consolas" w:eastAsia="Consolas" w:hAnsi="Consolas"/>
                <w:color w:val="8A1F3D"/>
                <w:sz w:val="17"/>
                <w:szCs w:val="17"/>
              </w:rPr>
              <w:t xml:space="preserve">[]</w:t>
            </w:r>
            <w:r>
              <w:rPr>
                <w:rFonts w:ascii="Arial" w:cs="Arial" w:eastAsia="Arial" w:hAnsi="Arial"/>
                <w:sz w:val="18"/>
                <w:szCs w:val="18"/>
              </w:rPr>
              <w:t xml:space="preserve">. Up to 10 non-empty strings (freelance work, volunteering, projects). Blank strings are ignored.</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availability_stated</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boolean</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True if the resume explicitly says the candidate is ready to return.</w:t>
            </w:r>
          </w:p>
        </w:tc>
      </w:tr>
    </w:tbl>
    <w:p>
      <w:pPr>
        <w:spacing w:after="100" w:before="80" w:line="276"/>
      </w:pPr>
      <w:r>
        <w:rPr>
          <w:rFonts w:ascii="Arial" w:cs="Arial" w:eastAsia="Arial" w:hAnsi="Arial"/>
          <w:sz w:val="20"/>
          <w:szCs w:val="20"/>
        </w:rPr>
        <w:t xml:space="preserve">There is deliberately </w:t>
      </w:r>
      <w:r>
        <w:rPr>
          <w:rFonts w:ascii="Arial" w:cs="Arial" w:eastAsia="Arial" w:hAnsi="Arial"/>
          <w:b/>
          <w:bCs/>
          <w:color w:val="1A2E4A"/>
          <w:sz w:val="20"/>
          <w:szCs w:val="20"/>
        </w:rPr>
        <w:t xml:space="preserve">no gender, age or name-based field that affects scoring</w:t>
      </w:r>
      <w:r>
        <w:rPr>
          <w:rFonts w:ascii="Arial" w:cs="Arial" w:eastAsia="Arial" w:hAnsi="Arial"/>
          <w:sz w:val="20"/>
          <w:szCs w:val="20"/>
        </w:rPr>
        <w:t xml:space="preserve">. Anchor must never score a person on a protected attribute.</w:t>
      </w:r>
    </w:p>
    <w:p>
      <w:pPr>
        <w:pStyle w:val="Heading2"/>
        <w:keepNext/>
        <w:spacing w:after="90" w:before="220"/>
      </w:pPr>
      <w:r>
        <w:rPr>
          <w:rFonts w:ascii="Arial" w:cs="Arial" w:eastAsia="Arial" w:hAnsi="Arial"/>
          <w:b/>
          <w:bCs/>
          <w:color w:val="2E74B5"/>
          <w:sz w:val="24"/>
          <w:szCs w:val="24"/>
        </w:rPr>
        <w:t xml:space="preserve">A.4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200"/>
        <w:gridCol w:w="1250"/>
        <w:gridCol w:w="1296"/>
      </w:tblGrid>
      <w:tr>
        <w:trPr>
          <w:tblHeader/>
        </w:trPr>
        <w:tc>
          <w:tcPr>
            <w:tcW w:type="dxa" w:w="2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Method and path</w:t>
            </w:r>
          </w:p>
        </w:tc>
        <w:tc>
          <w:tcPr>
            <w:tcW w:type="dxa" w:w="2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Request body</w:t>
            </w:r>
          </w:p>
        </w:tc>
        <w:tc>
          <w:tcPr>
            <w:tcW w:type="dxa" w:w="2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Response</w:t>
            </w:r>
          </w:p>
        </w:tc>
        <w:tc>
          <w:tcPr>
            <w:tcW w:type="dxa" w:w="125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Logic by</w:t>
            </w:r>
          </w:p>
        </w:tc>
        <w:tc>
          <w:tcPr>
            <w:tcW w:type="dxa" w:w="129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UI by</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/api/health</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{"status":"ok","version":"1.0","stub_mode":false}</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/api/ontology</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Ontology (A.6)</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 Laveesha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/api/samples</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Samples (A.6)</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 Laveesha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/api/evidence</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{"entries": [EvidenceEntry]}</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/api/evidence/{id}</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EvidenceEntry, or 404 </w:t>
            </w:r>
            <w:r>
              <w:rPr>
                <w:rFonts w:ascii="Consolas" w:cs="Consolas" w:eastAsia="Consolas" w:hAnsi="Consolas"/>
                <w:color w:val="8A1F3D"/>
                <w:sz w:val="17"/>
                <w:szCs w:val="17"/>
              </w:rPr>
              <w:t xml:space="preserve">NOT_FOUND</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/api/diagnose</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DiagnosticResult</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/api/simulate</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SimulationResult</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/api/transition</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 "target_role_id": "data_analyst"}</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TransitionResult</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/api/audit</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{"rules": ["line one", "line two"]}</w:t>
            </w:r>
            <w:r>
              <w:rPr>
                <w:rFonts w:ascii="Arial" w:cs="Arial" w:eastAsia="Arial" w:hAnsi="Arial"/>
                <w:sz w:val="18"/>
                <w:szCs w:val="18"/>
              </w:rPr>
              <w:t xml:space="preserve"> (1 to 50 strings, each up to 300 characters)</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AuditResult</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r>
    </w:tbl>
    <w:p>
      <w:pPr>
        <w:pStyle w:val="Heading2"/>
        <w:keepNext/>
        <w:spacing w:after="90" w:before="220"/>
      </w:pPr>
      <w:r>
        <w:rPr>
          <w:rFonts w:ascii="Arial" w:cs="Arial" w:eastAsia="Arial" w:hAnsi="Arial"/>
          <w:b/>
          <w:bCs/>
          <w:color w:val="2E74B5"/>
          <w:sz w:val="24"/>
          <w:szCs w:val="24"/>
        </w:rPr>
        <w:t xml:space="preserve">A.5 Response shapes and engine signatures</w:t>
      </w:r>
    </w:p>
    <w:p>
      <w:pPr>
        <w:pStyle w:val="Heading3"/>
        <w:keepNext/>
        <w:spacing w:after="60" w:before="160"/>
      </w:pPr>
      <w:r>
        <w:rPr>
          <w:rFonts w:ascii="Arial" w:cs="Arial" w:eastAsia="Arial" w:hAnsi="Arial"/>
          <w:b/>
          <w:bCs/>
          <w:color w:val="1A2E4A"/>
          <w:sz w:val="21"/>
          <w:szCs w:val="21"/>
        </w:rPr>
        <w:t xml:space="preserve">DiagnosticResult  (engine: run_diagnostic(profile, ontology) -&gt; DiagnosticResult)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role used for skill-freshness scoring.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flags</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Flag[5]</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5 items in this fixed order: </w:t>
            </w:r>
            <w:r>
              <w:rPr>
                <w:rFonts w:ascii="Consolas" w:cs="Consolas" w:eastAsia="Consolas" w:hAnsi="Consolas"/>
                <w:color w:val="8A1F3D"/>
                <w:sz w:val="17"/>
                <w:szCs w:val="17"/>
              </w:rPr>
              <w:t xml:space="preserve">gap_visibility</w:t>
            </w:r>
            <w:r>
              <w:rPr>
                <w:rFonts w:ascii="Arial" w:cs="Arial" w:eastAsia="Arial" w:hAnsi="Arial"/>
                <w:sz w:val="18"/>
                <w:szCs w:val="18"/>
              </w:rPr>
              <w:t xml:space="preserve">, </w:t>
            </w:r>
            <w:r>
              <w:rPr>
                <w:rFonts w:ascii="Consolas" w:cs="Consolas" w:eastAsia="Consolas" w:hAnsi="Consolas"/>
                <w:color w:val="8A1F3D"/>
                <w:sz w:val="17"/>
                <w:szCs w:val="17"/>
              </w:rPr>
              <w:t xml:space="preserve">experience_salience</w:t>
            </w:r>
            <w:r>
              <w:rPr>
                <w:rFonts w:ascii="Arial" w:cs="Arial" w:eastAsia="Arial" w:hAnsi="Arial"/>
                <w:sz w:val="18"/>
                <w:szCs w:val="18"/>
              </w:rPr>
              <w:t xml:space="preserve">, </w:t>
            </w:r>
            <w:r>
              <w:rPr>
                <w:rFonts w:ascii="Consolas" w:cs="Consolas" w:eastAsia="Consolas" w:hAnsi="Consolas"/>
                <w:color w:val="8A1F3D"/>
                <w:sz w:val="17"/>
                <w:szCs w:val="17"/>
              </w:rPr>
              <w:t xml:space="preserve">recent_role_evidence</w:t>
            </w:r>
            <w:r>
              <w:rPr>
                <w:rFonts w:ascii="Arial" w:cs="Arial" w:eastAsia="Arial" w:hAnsi="Arial"/>
                <w:sz w:val="18"/>
                <w:szCs w:val="18"/>
              </w:rPr>
              <w:t xml:space="preserve">, </w:t>
            </w:r>
            <w:r>
              <w:rPr>
                <w:rFonts w:ascii="Consolas" w:cs="Consolas" w:eastAsia="Consolas" w:hAnsi="Consolas"/>
                <w:color w:val="8A1F3D"/>
                <w:sz w:val="17"/>
                <w:szCs w:val="17"/>
              </w:rPr>
              <w:t xml:space="preserve">skill_freshness</w:t>
            </w:r>
            <w:r>
              <w:rPr>
                <w:rFonts w:ascii="Arial" w:cs="Arial" w:eastAsia="Arial" w:hAnsi="Arial"/>
                <w:sz w:val="18"/>
                <w:szCs w:val="18"/>
              </w:rPr>
              <w:t xml:space="preserve">, </w:t>
            </w:r>
            <w:r>
              <w:rPr>
                <w:rFonts w:ascii="Consolas" w:cs="Consolas" w:eastAsia="Consolas" w:hAnsi="Consolas"/>
                <w:color w:val="8A1F3D"/>
                <w:sz w:val="17"/>
                <w:szCs w:val="17"/>
              </w:rPr>
              <w:t xml:space="preserve">availability_signal</w:t>
            </w:r>
            <w:r>
              <w:rPr>
                <w:rFonts w:ascii="Arial" w:cs="Arial" w:eastAsia="Arial" w:hAnsi="Arial"/>
                <w:sz w:val="18"/>
                <w:szCs w:val="18"/>
              </w:rPr>
              <w:t xml:space="preser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flags[].id / label / level / status / explanation / 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string / Level / FlagStatus / string / </w:t>
            </w:r>
            <w:r>
              <w:rPr>
                <w:rFonts w:ascii="Consolas" w:cs="Consolas" w:eastAsia="Consolas" w:hAnsi="Consolas"/>
                <w:color w:val="8A1F3D"/>
                <w:sz w:val="17"/>
                <w:szCs w:val="17"/>
              </w:rPr>
              <w:t xml:space="preserve">MODELLED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level</w:t>
            </w:r>
            <w:r>
              <w:rPr>
                <w:rFonts w:ascii="Arial" w:cs="Arial" w:eastAsia="Arial" w:hAnsi="Arial"/>
                <w:sz w:val="18"/>
                <w:szCs w:val="18"/>
              </w:rPr>
              <w:t xml:space="preserve"> is the value of the attribute; </w:t>
            </w:r>
            <w:r>
              <w:rPr>
                <w:rFonts w:ascii="Consolas" w:cs="Consolas" w:eastAsia="Consolas" w:hAnsi="Consolas"/>
                <w:color w:val="8A1F3D"/>
                <w:sz w:val="17"/>
                <w:szCs w:val="17"/>
              </w:rPr>
              <w:t xml:space="preserve">status</w:t>
            </w:r>
            <w:r>
              <w:rPr>
                <w:rFonts w:ascii="Arial" w:cs="Arial" w:eastAsia="Arial" w:hAnsi="Arial"/>
                <w:sz w:val="18"/>
                <w:szCs w:val="18"/>
              </w:rPr>
              <w:t xml:space="preserve"> says whether that value is a BARRIER, a WATCH item or a STRENGTH (polarity differs per flag).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summary</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{barrier_count, watch_count, strength_count}</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Counts of flag statuses (sum is 5).</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recommendation</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{intervention, title, rationale, prescribed_action, also_apply[], evidence_ids[]}</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single recommended intervention. </w:t>
            </w:r>
            <w:r>
              <w:rPr>
                <w:rFonts w:ascii="Consolas" w:cs="Consolas" w:eastAsia="Consolas" w:hAnsi="Consolas"/>
                <w:color w:val="8A1F3D"/>
                <w:sz w:val="17"/>
                <w:szCs w:val="17"/>
              </w:rPr>
              <w:t xml:space="preserve">also_apply</w:t>
            </w:r>
            <w:r>
              <w:rPr>
                <w:rFonts w:ascii="Arial" w:cs="Arial" w:eastAsia="Arial" w:hAnsi="Arial"/>
                <w:sz w:val="18"/>
                <w:szCs w:val="18"/>
              </w:rPr>
              <w:t xml:space="preserve"> holds secondary interventions; </w:t>
            </w:r>
            <w:r>
              <w:rPr>
                <w:rFonts w:ascii="Consolas" w:cs="Consolas" w:eastAsia="Consolas" w:hAnsi="Consolas"/>
                <w:color w:val="8A1F3D"/>
                <w:sz w:val="17"/>
                <w:szCs w:val="17"/>
              </w:rPr>
              <w:t xml:space="preserve">evidence_ids</w:t>
            </w:r>
            <w:r>
              <w:rPr>
                <w:rFonts w:ascii="Arial" w:cs="Arial" w:eastAsia="Arial" w:hAnsi="Arial"/>
                <w:sz w:val="18"/>
                <w:szCs w:val="18"/>
              </w:rPr>
              <w:t xml:space="preserve"> point to the Evidence Registry.</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capability_check</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{qualification_limiting: bool, explanation}</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Anchor's core thesis: is lack of qualification the real barrier?</w:t>
            </w:r>
          </w:p>
        </w:tc>
      </w:tr>
    </w:tbl>
    <w:p>
      <w:pPr>
        <w:pStyle w:val="Heading3"/>
        <w:keepNext/>
        <w:spacing w:after="60" w:before="160"/>
      </w:pPr>
      <w:r>
        <w:rPr>
          <w:rFonts w:ascii="Arial" w:cs="Arial" w:eastAsia="Arial" w:hAnsi="Arial"/>
          <w:b/>
          <w:bCs/>
          <w:color w:val="1A2E4A"/>
          <w:sz w:val="21"/>
          <w:szCs w:val="21"/>
        </w:rPr>
        <w:t xml:space="preserve">SimulationResult  (engine: run_simulation(profile, ontology, params) -&gt; SimulationResult)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Version[3]</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A, B, C in this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versions[].id / label / representation</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VersionId / string / enum</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"Chronological Baseline", B "Experience Duration Framing", C "Candidate-Optimized Framing".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versions[].pass_likelihood_pct</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Screening pass likelihood (SIMULATED).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versions[].resume_preview</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resume lines this version would show.</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versions[].drivers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Driver[]</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Why the number is what it is. Driver = {label, effect, value_pct, provenance, evidence_id or null}.</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versions[].provenance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SIMULATED</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SIMULATED.</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control_certificate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{label, pass_likelihood_pct, note, provenance, evidence_id}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Control scenario: baseline plus an upskilling certificate (no significant effect).</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benchmark_index</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{label, value, provenance}[4]</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Callback index, continuous employment = 100. Feeds the benchmark chart.</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assumptions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{key, value, provenance, note}[]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entry per key in </w:t>
            </w:r>
            <w:r>
              <w:rPr>
                <w:rFonts w:ascii="Consolas" w:cs="Consolas" w:eastAsia="Consolas" w:hAnsi="Consolas"/>
                <w:color w:val="8A1F3D"/>
                <w:sz w:val="17"/>
                <w:szCs w:val="17"/>
              </w:rPr>
              <w:t xml:space="preserve">simulation_params.json</w:t>
            </w:r>
            <w:r>
              <w:rPr>
                <w:rFonts w:ascii="Arial" w:cs="Arial" w:eastAsia="Arial" w:hAnsi="Arial"/>
                <w:sz w:val="18"/>
                <w:szCs w:val="18"/>
              </w:rPr>
              <w:t xml:space="preserve">, in file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limitations</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string[3]</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Fixed honesty statements (see Appendix B).</w:t>
            </w:r>
          </w:p>
        </w:tc>
      </w:tr>
    </w:tbl>
    <w:p>
      <w:pPr>
        <w:pStyle w:val="Heading3"/>
        <w:keepNext/>
        <w:spacing w:after="60" w:before="160"/>
      </w:pPr>
      <w:r>
        <w:rPr>
          <w:rFonts w:ascii="Arial" w:cs="Arial" w:eastAsia="Arial" w:hAnsi="Arial"/>
          <w:b/>
          <w:bCs/>
          <w:color w:val="1A2E4A"/>
          <w:sz w:val="21"/>
          <w:szCs w:val="21"/>
        </w:rPr>
        <w:t xml:space="preserve">TransitionResult  (engine: run_transition(profile, target_role_id, ontology) -&gt; TransitionResult)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role being evaluated.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transferable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of the target role that the candidate has and that are current.</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stale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 reason}[]</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the candidate has, but whose toolchain is HIGH-volatility and the break is 2 years or more.</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missing</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the candidate does not have.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counts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{transferable, stale, missing, total}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total</w:t>
            </w:r>
            <w:r>
              <w:rPr>
                <w:rFonts w:ascii="Arial" w:cs="Arial" w:eastAsia="Arial" w:hAnsi="Arial"/>
                <w:sz w:val="18"/>
                <w:szCs w:val="18"/>
              </w:rPr>
              <w:t xml:space="preserve"> = number of core skills of the target role.</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coverage_pct</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100 x transferable / total</w:t>
            </w:r>
            <w:r>
              <w:rPr>
                <w:rFonts w:ascii="Arial" w:cs="Arial" w:eastAsia="Arial" w:hAnsi="Arial"/>
                <w:sz w:val="18"/>
                <w:szCs w:val="18"/>
              </w:rPr>
              <w:t xml:space="preserve">, 1 decimal.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MODELLED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MODELLED.</w:t>
            </w:r>
          </w:p>
        </w:tc>
      </w:tr>
    </w:tbl>
    <w:p>
      <w:pPr>
        <w:spacing w:after="100" w:before="40" w:line="276"/>
      </w:pPr>
      <w:r>
        <w:rPr>
          <w:rFonts w:ascii="Arial" w:cs="Arial" w:eastAsia="Arial" w:hAnsi="Arial"/>
          <w:sz w:val="20"/>
          <w:szCs w:val="20"/>
        </w:rPr>
        <w:t xml:space="preserve">All three lists keep the order in which the skills appear in the target role's </w:t>
      </w:r>
      <w:r>
        <w:rPr>
          <w:rFonts w:ascii="Consolas" w:cs="Consolas" w:eastAsia="Consolas" w:hAnsi="Consolas"/>
          <w:color w:val="8A1F3D"/>
          <w:sz w:val="19"/>
          <w:szCs w:val="19"/>
        </w:rPr>
        <w:t xml:space="preserve">core_skills</w:t>
      </w:r>
      <w:r>
        <w:rPr>
          <w:rFonts w:ascii="Arial" w:cs="Arial" w:eastAsia="Arial" w:hAnsi="Arial"/>
          <w:sz w:val="20"/>
          <w:szCs w:val="20"/>
        </w:rPr>
        <w:t xml:space="preserve">.</w:t>
      </w:r>
    </w:p>
    <w:p>
      <w:pPr>
        <w:pStyle w:val="Heading3"/>
        <w:keepNext/>
        <w:spacing w:after="60" w:before="160"/>
      </w:pPr>
      <w:r>
        <w:rPr>
          <w:rFonts w:ascii="Arial" w:cs="Arial" w:eastAsia="Arial" w:hAnsi="Arial"/>
          <w:b/>
          <w:bCs/>
          <w:color w:val="1A2E4A"/>
          <w:sz w:val="21"/>
          <w:szCs w:val="21"/>
        </w:rPr>
        <w:t xml:space="preserve">AuditResult  (engine: run_audit(rules, rule_library) -&gt; AuditResult)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Result[]</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per non-blank input line, in input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results[].line_number</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1-based position among non-blank lines.</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results[].rule_text</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line after trimming and bullet stripping.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results[].matched_rule_id / matched_rule_name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or null</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Library rule matched; null if none.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results[].risk_level</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RiskLevel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NONE</w:t>
            </w:r>
            <w:r>
              <w:rPr>
                <w:rFonts w:ascii="Arial" w:cs="Arial" w:eastAsia="Arial" w:hAnsi="Arial"/>
                <w:sz w:val="18"/>
                <w:szCs w:val="18"/>
              </w:rPr>
              <w:t xml:space="preserve"> when nothing matched.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results[].impact / recommended_intervention</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string or null</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Copied from the matched library rule; for no match, impact is "No known risk pattern in the Anchor rule library." and recommendation is null.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results[].evidence_ids / 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w:t>
            </w:r>
            <w:r>
              <w:rPr>
                <w:rFonts w:ascii="Consolas" w:cs="Consolas" w:eastAsia="Consolas" w:hAnsi="Consolas"/>
                <w:color w:val="8A1F3D"/>
                <w:sz w:val="17"/>
                <w:szCs w:val="17"/>
              </w:rPr>
              <w:t xml:space="preserve">MODELLED</w:t>
            </w:r>
            <w:r>
              <w:rPr>
                <w:rFonts w:ascii="Arial" w:cs="Arial" w:eastAsia="Arial" w:hAnsi="Arial"/>
                <w:sz w:val="18"/>
                <w:szCs w:val="18"/>
              </w:rPr>
              <w:t xml:space="preserve"> or null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Provenance is null when nothing matched.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summary</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{total_rules, flagged, high, medium, low, none}</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Counts by risk level; </w:t>
            </w:r>
            <w:r>
              <w:rPr>
                <w:rFonts w:ascii="Consolas" w:cs="Consolas" w:eastAsia="Consolas" w:hAnsi="Consolas"/>
                <w:color w:val="8A1F3D"/>
                <w:sz w:val="17"/>
                <w:szCs w:val="17"/>
              </w:rPr>
              <w:t xml:space="preserve">flagged</w:t>
            </w:r>
            <w:r>
              <w:rPr>
                <w:rFonts w:ascii="Arial" w:cs="Arial" w:eastAsia="Arial" w:hAnsi="Arial"/>
                <w:sz w:val="18"/>
                <w:szCs w:val="18"/>
              </w:rPr>
              <w:t xml:space="preserve"> = total_rules minus none.</w:t>
            </w:r>
          </w:p>
        </w:tc>
      </w:tr>
    </w:tbl>
    <w:p>
      <w:pPr>
        <w:pStyle w:val="Heading2"/>
        <w:keepNext/>
        <w:spacing w:after="90" w:before="220"/>
      </w:pPr>
      <w:r>
        <w:rPr>
          <w:rFonts w:ascii="Arial" w:cs="Arial" w:eastAsia="Arial" w:hAnsi="Arial"/>
          <w:b/>
          <w:bCs/>
          <w:color w:val="2E74B5"/>
          <w:sz w:val="24"/>
          <w:szCs w:val="24"/>
        </w:rPr>
        <w:t xml:space="preserve">A.6 Data file shapes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File / object</w:t>
            </w:r>
          </w:p>
        </w:tc>
        <w:tc>
          <w:tcPr>
            <w:tcW w:type="dxa" w:w="64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Shape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Ontology (</w:t>
            </w:r>
            <w:r>
              <w:rPr>
                <w:rFonts w:ascii="Consolas" w:cs="Consolas" w:eastAsia="Consolas" w:hAnsi="Consolas"/>
                <w:color w:val="8A1F3D"/>
                <w:sz w:val="17"/>
                <w:szCs w:val="17"/>
              </w:rPr>
              <w:t xml:space="preserve">ontology.json</w:t>
            </w:r>
            <w:r>
              <w:rPr>
                <w:rFonts w:ascii="Arial" w:cs="Arial" w:eastAsia="Arial" w:hAnsi="Arial"/>
                <w:b/>
                <w:bCs/>
                <w:color w:val="1A2E4A"/>
                <w:sz w:val="18"/>
                <w:szCs w:val="18"/>
              </w:rPr>
              <w:t xml:space="preserve">, returned by </w:t>
            </w:r>
            <w:r>
              <w:rPr>
                <w:rFonts w:ascii="Consolas" w:cs="Consolas" w:eastAsia="Consolas" w:hAnsi="Consolas"/>
                <w:color w:val="8A1F3D"/>
                <w:sz w:val="17"/>
                <w:szCs w:val="17"/>
              </w:rPr>
              <w:t xml:space="preserve">/api/ontology</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{"skills": [{id, name, cluster, volatility}], "roles": [{id, name, function, outlook, core_skills: [skill ids]}]}</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EvidenceEntry (</w:t>
            </w:r>
            <w:r>
              <w:rPr>
                <w:rFonts w:ascii="Consolas" w:cs="Consolas" w:eastAsia="Consolas" w:hAnsi="Consolas"/>
                <w:color w:val="8A1F3D"/>
                <w:sz w:val="17"/>
                <w:szCs w:val="17"/>
              </w:rPr>
              <w:t xml:space="preserve">evidence_registry.json</w:t>
            </w:r>
            <w:r>
              <w:rPr>
                <w:rFonts w:ascii="Arial" w:cs="Arial" w:eastAsia="Arial" w:hAnsi="Arial"/>
                <w:b/>
                <w:bCs/>
                <w:color w:val="1A2E4A"/>
                <w:sz w:val="18"/>
                <w:szCs w:val="18"/>
              </w:rPr>
              <w:t xml:space="preserve"> = </w:t>
            </w:r>
            <w:r>
              <w:rPr>
                <w:rFonts w:ascii="Consolas" w:cs="Consolas" w:eastAsia="Consolas" w:hAnsi="Consolas"/>
                <w:color w:val="8A1F3D"/>
                <w:sz w:val="17"/>
                <w:szCs w:val="17"/>
              </w:rPr>
              <w:t xml:space="preserve">{"entries": [...]}</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{id, short_title, citation, authors, year, venue, study_type, geography, sample, headline: {value, label}, findings[], limits[], transferability_note, provenance, url}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Samples (</w:t>
            </w:r>
            <w:r>
              <w:rPr>
                <w:rFonts w:ascii="Consolas" w:cs="Consolas" w:eastAsia="Consolas" w:hAnsi="Consolas"/>
                <w:color w:val="8A1F3D"/>
                <w:sz w:val="17"/>
                <w:szCs w:val="17"/>
              </w:rPr>
              <w:t xml:space="preserve">samples.json</w:t>
            </w:r>
            <w:r>
              <w:rPr>
                <w:rFonts w:ascii="Arial" w:cs="Arial" w:eastAsia="Arial" w:hAnsi="Arial"/>
                <w:b/>
                <w:bCs/>
                <w:color w:val="1A2E4A"/>
                <w:sz w:val="18"/>
                <w:szCs w:val="18"/>
              </w:rPr>
              <w:t xml:space="preserve">, returned by </w:t>
            </w:r>
            <w:r>
              <w:rPr>
                <w:rFonts w:ascii="Consolas" w:cs="Consolas" w:eastAsia="Consolas" w:hAnsi="Consolas"/>
                <w:color w:val="8A1F3D"/>
                <w:sz w:val="17"/>
                <w:szCs w:val="17"/>
              </w:rPr>
              <w:t xml:space="preserve">/api/samples</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{"profiles": [{id, title, description, profile: CandidateProfile}], "audit_rule_sets": [{id, title, rules[]}]}</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SimulationParams (</w:t>
            </w:r>
            <w:r>
              <w:rPr>
                <w:rFonts w:ascii="Consolas" w:cs="Consolas" w:eastAsia="Consolas" w:hAnsi="Consolas"/>
                <w:color w:val="8A1F3D"/>
                <w:sz w:val="17"/>
                <w:szCs w:val="17"/>
              </w:rPr>
              <w:t xml:space="preserve">simulation_params.json</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Object keyed by parameter name; each value is </w:t>
            </w:r>
            <w:r>
              <w:rPr>
                <w:rFonts w:ascii="Consolas" w:cs="Consolas" w:eastAsia="Consolas" w:hAnsi="Consolas"/>
                <w:color w:val="8A1F3D"/>
                <w:sz w:val="17"/>
                <w:szCs w:val="17"/>
              </w:rPr>
              <w:t xml:space="preserve">{value, provenance, evidence_id, note}</w:t>
            </w:r>
            <w:r>
              <w:rPr>
                <w:rFonts w:ascii="Arial" w:cs="Arial" w:eastAsia="Arial" w:hAnsi="Arial"/>
                <w:sz w:val="18"/>
                <w:szCs w:val="18"/>
              </w:rPr>
              <w:t xml:space="preserve">. Keys: </w:t>
            </w:r>
            <w:r>
              <w:rPr>
                <w:rFonts w:ascii="Consolas" w:cs="Consolas" w:eastAsia="Consolas" w:hAnsi="Consolas"/>
                <w:color w:val="8A1F3D"/>
                <w:sz w:val="17"/>
                <w:szCs w:val="17"/>
              </w:rPr>
              <w:t xml:space="preserve">reference_pass_likelihood_pct</w:t>
            </w:r>
            <w:r>
              <w:rPr>
                <w:rFonts w:ascii="Arial" w:cs="Arial" w:eastAsia="Arial" w:hAnsi="Arial"/>
                <w:sz w:val="18"/>
                <w:szCs w:val="18"/>
              </w:rPr>
              <w:t xml:space="preserve">, </w:t>
            </w:r>
            <w:r>
              <w:rPr>
                <w:rFonts w:ascii="Consolas" w:cs="Consolas" w:eastAsia="Consolas" w:hAnsi="Consolas"/>
                <w:color w:val="8A1F3D"/>
                <w:sz w:val="17"/>
                <w:szCs w:val="17"/>
              </w:rPr>
              <w:t xml:space="preserve">gap_penalty_pct_at_full</w:t>
            </w:r>
            <w:r>
              <w:rPr>
                <w:rFonts w:ascii="Arial" w:cs="Arial" w:eastAsia="Arial" w:hAnsi="Arial"/>
                <w:sz w:val="18"/>
                <w:szCs w:val="18"/>
              </w:rPr>
              <w:t xml:space="preserve">, </w:t>
            </w:r>
            <w:r>
              <w:rPr>
                <w:rFonts w:ascii="Consolas" w:cs="Consolas" w:eastAsia="Consolas" w:hAnsi="Consolas"/>
                <w:color w:val="8A1F3D"/>
                <w:sz w:val="17"/>
                <w:szCs w:val="17"/>
              </w:rPr>
              <w:t xml:space="preserve">gap_years_at_full_penalty</w:t>
            </w:r>
            <w:r>
              <w:rPr>
                <w:rFonts w:ascii="Arial" w:cs="Arial" w:eastAsia="Arial" w:hAnsi="Arial"/>
                <w:sz w:val="18"/>
                <w:szCs w:val="18"/>
              </w:rPr>
              <w:t xml:space="preserve">, </w:t>
            </w:r>
            <w:r>
              <w:rPr>
                <w:rFonts w:ascii="Consolas" w:cs="Consolas" w:eastAsia="Consolas" w:hAnsi="Consolas"/>
                <w:color w:val="8A1F3D"/>
                <w:sz w:val="17"/>
                <w:szCs w:val="17"/>
              </w:rPr>
              <w:t xml:space="preserve">reframing_relative_lift_pct</w:t>
            </w:r>
            <w:r>
              <w:rPr>
                <w:rFonts w:ascii="Arial" w:cs="Arial" w:eastAsia="Arial" w:hAnsi="Arial"/>
                <w:sz w:val="18"/>
                <w:szCs w:val="18"/>
              </w:rPr>
              <w:t xml:space="preserve">, </w:t>
            </w:r>
            <w:r>
              <w:rPr>
                <w:rFonts w:ascii="Consolas" w:cs="Consolas" w:eastAsia="Consolas" w:hAnsi="Consolas"/>
                <w:color w:val="8A1F3D"/>
                <w:sz w:val="17"/>
                <w:szCs w:val="17"/>
              </w:rPr>
              <w:t xml:space="preserve">competency_cluster_lift_pct</w:t>
            </w:r>
            <w:r>
              <w:rPr>
                <w:rFonts w:ascii="Arial" w:cs="Arial" w:eastAsia="Arial" w:hAnsi="Arial"/>
                <w:sz w:val="18"/>
                <w:szCs w:val="18"/>
              </w:rPr>
              <w:t xml:space="preserve">, </w:t>
            </w:r>
            <w:r>
              <w:rPr>
                <w:rFonts w:ascii="Consolas" w:cs="Consolas" w:eastAsia="Consolas" w:hAnsi="Consolas"/>
                <w:color w:val="8A1F3D"/>
                <w:sz w:val="17"/>
                <w:szCs w:val="17"/>
              </w:rPr>
              <w:t xml:space="preserve">availability_indicator_lift_pct</w:t>
            </w:r>
            <w:r>
              <w:rPr>
                <w:rFonts w:ascii="Arial" w:cs="Arial" w:eastAsia="Arial" w:hAnsi="Arial"/>
                <w:sz w:val="18"/>
                <w:szCs w:val="18"/>
              </w:rPr>
              <w:t xml:space="preserve">, </w:t>
            </w:r>
            <w:r>
              <w:rPr>
                <w:rFonts w:ascii="Consolas" w:cs="Consolas" w:eastAsia="Consolas" w:hAnsi="Consolas"/>
                <w:color w:val="8A1F3D"/>
                <w:sz w:val="17"/>
                <w:szCs w:val="17"/>
              </w:rPr>
              <w:t xml:space="preserve">certificate_lift_pct</w:t>
            </w:r>
            <w:r>
              <w:rPr>
                <w:rFonts w:ascii="Arial" w:cs="Arial" w:eastAsia="Arial" w:hAnsi="Arial"/>
                <w:sz w:val="18"/>
                <w:szCs w:val="18"/>
              </w:rPr>
              <w:t xml:space="preserve">, </w:t>
            </w:r>
            <w:r>
              <w:rPr>
                <w:rFonts w:ascii="Consolas" w:cs="Consolas" w:eastAsia="Consolas" w:hAnsi="Consolas"/>
                <w:color w:val="8A1F3D"/>
                <w:sz w:val="17"/>
                <w:szCs w:val="17"/>
              </w:rPr>
              <w:t xml:space="preserve">max_pass_likelihood_pct</w:t>
            </w:r>
            <w:r>
              <w:rPr>
                <w:rFonts w:ascii="Arial" w:cs="Arial" w:eastAsia="Arial" w:hAnsi="Arial"/>
                <w:sz w:val="18"/>
                <w:szCs w:val="18"/>
              </w:rPr>
              <w:t xml:space="preser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AuditRuleLibrary (</w:t>
            </w:r>
            <w:r>
              <w:rPr>
                <w:rFonts w:ascii="Consolas" w:cs="Consolas" w:eastAsia="Consolas" w:hAnsi="Consolas"/>
                <w:color w:val="8A1F3D"/>
                <w:sz w:val="17"/>
                <w:szCs w:val="17"/>
              </w:rPr>
              <w:t xml:space="preserve">audit_rules.json</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{"rules": [{id, name, patterns[] (regular expressions), risk_level, impact, recommended_intervention, evidence_ids[], provenance}]}</w:t>
            </w:r>
          </w:p>
        </w:tc>
      </w:tr>
    </w:tbl>
    <w:p>
      <w:pPr>
        <w:pStyle w:val="Heading2"/>
        <w:keepNext/>
        <w:spacing w:after="90" w:before="220"/>
      </w:pPr>
      <w:r>
        <w:rPr>
          <w:rFonts w:ascii="Arial" w:cs="Arial" w:eastAsia="Arial" w:hAnsi="Arial"/>
          <w:b/>
          <w:bCs/>
          <w:color w:val="2E74B5"/>
          <w:sz w:val="24"/>
          <w:szCs w:val="24"/>
        </w:rPr>
        <w:t xml:space="preserve">A.7 Shared UI tokens and components (owned by Somya, used by everyone)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Item</w:t>
            </w:r>
          </w:p>
        </w:tc>
        <w:tc>
          <w:tcPr>
            <w:tcW w:type="dxa" w:w="7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Value</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 colours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EMPIRICAL </w:t>
            </w:r>
            <w:r>
              <w:rPr>
                <w:rFonts w:ascii="Consolas" w:cs="Consolas" w:eastAsia="Consolas" w:hAnsi="Consolas"/>
                <w:color w:val="8A1F3D"/>
                <w:sz w:val="17"/>
                <w:szCs w:val="17"/>
              </w:rPr>
              <w:t xml:space="preserve">#1F5FA8</w:t>
            </w:r>
            <w:r>
              <w:rPr>
                <w:rFonts w:ascii="Arial" w:cs="Arial" w:eastAsia="Arial" w:hAnsi="Arial"/>
                <w:sz w:val="18"/>
                <w:szCs w:val="18"/>
              </w:rPr>
              <w:t xml:space="preserve"> (blue), MODELLED </w:t>
            </w:r>
            <w:r>
              <w:rPr>
                <w:rFonts w:ascii="Consolas" w:cs="Consolas" w:eastAsia="Consolas" w:hAnsi="Consolas"/>
                <w:color w:val="8A1F3D"/>
                <w:sz w:val="17"/>
                <w:szCs w:val="17"/>
              </w:rPr>
              <w:t xml:space="preserve">#0F766E</w:t>
            </w:r>
            <w:r>
              <w:rPr>
                <w:rFonts w:ascii="Arial" w:cs="Arial" w:eastAsia="Arial" w:hAnsi="Arial"/>
                <w:sz w:val="18"/>
                <w:szCs w:val="18"/>
              </w:rPr>
              <w:t xml:space="preserve"> (teal), SIMULATED </w:t>
            </w:r>
            <w:r>
              <w:rPr>
                <w:rFonts w:ascii="Consolas" w:cs="Consolas" w:eastAsia="Consolas" w:hAnsi="Consolas"/>
                <w:color w:val="8A1F3D"/>
                <w:sz w:val="17"/>
                <w:szCs w:val="17"/>
              </w:rPr>
              <w:t xml:space="preserve">#6B46C1</w:t>
            </w:r>
            <w:r>
              <w:rPr>
                <w:rFonts w:ascii="Arial" w:cs="Arial" w:eastAsia="Arial" w:hAnsi="Arial"/>
                <w:sz w:val="18"/>
                <w:szCs w:val="18"/>
              </w:rPr>
              <w:t xml:space="preserve"> (purple).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Status / risk colours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 and HIGH </w:t>
            </w:r>
            <w:r>
              <w:rPr>
                <w:rFonts w:ascii="Consolas" w:cs="Consolas" w:eastAsia="Consolas" w:hAnsi="Consolas"/>
                <w:color w:val="8A1F3D"/>
                <w:sz w:val="17"/>
                <w:szCs w:val="17"/>
              </w:rPr>
              <w:t xml:space="preserve">#C0392B</w:t>
            </w:r>
            <w:r>
              <w:rPr>
                <w:rFonts w:ascii="Arial" w:cs="Arial" w:eastAsia="Arial" w:hAnsi="Arial"/>
                <w:sz w:val="18"/>
                <w:szCs w:val="18"/>
              </w:rPr>
              <w:t xml:space="preserve"> (red); WATCH and MEDIUM </w:t>
            </w:r>
            <w:r>
              <w:rPr>
                <w:rFonts w:ascii="Consolas" w:cs="Consolas" w:eastAsia="Consolas" w:hAnsi="Consolas"/>
                <w:color w:val="8A1F3D"/>
                <w:sz w:val="17"/>
                <w:szCs w:val="17"/>
              </w:rPr>
              <w:t xml:space="preserve">#B7791F</w:t>
            </w:r>
            <w:r>
              <w:rPr>
                <w:rFonts w:ascii="Arial" w:cs="Arial" w:eastAsia="Arial" w:hAnsi="Arial"/>
                <w:sz w:val="18"/>
                <w:szCs w:val="18"/>
              </w:rPr>
              <w:t xml:space="preserve"> (amber); STRENGTH and LOW </w:t>
            </w:r>
            <w:r>
              <w:rPr>
                <w:rFonts w:ascii="Consolas" w:cs="Consolas" w:eastAsia="Consolas" w:hAnsi="Consolas"/>
                <w:color w:val="8A1F3D"/>
                <w:sz w:val="17"/>
                <w:szCs w:val="17"/>
              </w:rPr>
              <w:t xml:space="preserve">#2E7D32</w:t>
            </w:r>
            <w:r>
              <w:rPr>
                <w:rFonts w:ascii="Arial" w:cs="Arial" w:eastAsia="Arial" w:hAnsi="Arial"/>
                <w:sz w:val="18"/>
                <w:szCs w:val="18"/>
              </w:rPr>
              <w:t xml:space="preserve"> (green); NONE </w:t>
            </w:r>
            <w:r>
              <w:rPr>
                <w:rFonts w:ascii="Consolas" w:cs="Consolas" w:eastAsia="Consolas" w:hAnsi="Consolas"/>
                <w:color w:val="8A1F3D"/>
                <w:sz w:val="17"/>
                <w:szCs w:val="17"/>
              </w:rPr>
              <w:t xml:space="preserve">#6B7280</w:t>
            </w:r>
            <w:r>
              <w:rPr>
                <w:rFonts w:ascii="Arial" w:cs="Arial" w:eastAsia="Arial" w:hAnsi="Arial"/>
                <w:sz w:val="18"/>
                <w:szCs w:val="18"/>
              </w:rPr>
              <w:t xml:space="preserve"> (grey).</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Brand colours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Navy </w:t>
            </w:r>
            <w:r>
              <w:rPr>
                <w:rFonts w:ascii="Consolas" w:cs="Consolas" w:eastAsia="Consolas" w:hAnsi="Consolas"/>
                <w:color w:val="8A1F3D"/>
                <w:sz w:val="17"/>
                <w:szCs w:val="17"/>
              </w:rPr>
              <w:t xml:space="preserve">#1A2E4A</w:t>
            </w:r>
            <w:r>
              <w:rPr>
                <w:rFonts w:ascii="Arial" w:cs="Arial" w:eastAsia="Arial" w:hAnsi="Arial"/>
                <w:sz w:val="18"/>
                <w:szCs w:val="18"/>
              </w:rPr>
              <w:t xml:space="preserve">, accent blue </w:t>
            </w:r>
            <w:r>
              <w:rPr>
                <w:rFonts w:ascii="Consolas" w:cs="Consolas" w:eastAsia="Consolas" w:hAnsi="Consolas"/>
                <w:color w:val="8A1F3D"/>
                <w:sz w:val="17"/>
                <w:szCs w:val="17"/>
              </w:rPr>
              <w:t xml:space="preserve">#2E74B5</w:t>
            </w:r>
            <w:r>
              <w:rPr>
                <w:rFonts w:ascii="Arial" w:cs="Arial" w:eastAsia="Arial" w:hAnsi="Arial"/>
                <w:sz w:val="18"/>
                <w:szCs w:val="18"/>
              </w:rPr>
              <w:t xml:space="preserve">, light panel </w:t>
            </w:r>
            <w:r>
              <w:rPr>
                <w:rFonts w:ascii="Consolas" w:cs="Consolas" w:eastAsia="Consolas" w:hAnsi="Consolas"/>
                <w:color w:val="8A1F3D"/>
                <w:sz w:val="17"/>
                <w:szCs w:val="17"/>
              </w:rPr>
              <w:t xml:space="preserve">#EEF4FA</w:t>
            </w:r>
            <w:r>
              <w:rPr>
                <w:rFonts w:ascii="Arial" w:cs="Arial" w:eastAsia="Arial" w:hAnsi="Arial"/>
                <w:sz w:val="18"/>
                <w:szCs w:val="18"/>
              </w:rPr>
              <w:t xml:space="preserve">. Font: system sans-serif stack.</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Components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&lt;ProvenanceBadge kind="EMPIRICAL|MODELLED|SIMULATED" /&gt;</w:t>
            </w:r>
            <w:r>
              <w:rPr>
                <w:rFonts w:ascii="Arial" w:cs="Arial" w:eastAsia="Arial" w:hAnsi="Arial"/>
                <w:sz w:val="18"/>
                <w:szCs w:val="18"/>
              </w:rPr>
              <w:t xml:space="preserve">, </w:t>
            </w:r>
            <w:r>
              <w:rPr>
                <w:rFonts w:ascii="Consolas" w:cs="Consolas" w:eastAsia="Consolas" w:hAnsi="Consolas"/>
                <w:color w:val="8A1F3D"/>
                <w:sz w:val="17"/>
                <w:szCs w:val="17"/>
              </w:rPr>
              <w:t xml:space="preserve">&lt;LevelBadge value="HIGH|MEDIUM|LOW|NONE|BARRIER|WATCH|STRENGTH" /&gt;</w:t>
            </w:r>
            <w:r>
              <w:rPr>
                <w:rFonts w:ascii="Arial" w:cs="Arial" w:eastAsia="Arial" w:hAnsi="Arial"/>
                <w:sz w:val="18"/>
                <w:szCs w:val="18"/>
              </w:rPr>
              <w:t xml:space="preserve">, </w:t>
            </w:r>
            <w:r>
              <w:rPr>
                <w:rFonts w:ascii="Consolas" w:cs="Consolas" w:eastAsia="Consolas" w:hAnsi="Consolas"/>
                <w:color w:val="8A1F3D"/>
                <w:sz w:val="17"/>
                <w:szCs w:val="17"/>
              </w:rPr>
              <w:t xml:space="preserve">&lt;EvidenceChip id="EV-001" /&gt;</w:t>
            </w:r>
            <w:r>
              <w:rPr>
                <w:rFonts w:ascii="Arial" w:cs="Arial" w:eastAsia="Arial" w:hAnsi="Arial"/>
                <w:sz w:val="18"/>
                <w:szCs w:val="18"/>
              </w:rPr>
              <w:t xml:space="preserve"> (links to </w:t>
            </w:r>
            <w:r>
              <w:rPr>
                <w:rFonts w:ascii="Consolas" w:cs="Consolas" w:eastAsia="Consolas" w:hAnsi="Consolas"/>
                <w:color w:val="8A1F3D"/>
                <w:sz w:val="17"/>
                <w:szCs w:val="17"/>
              </w:rPr>
              <w:t xml:space="preserve">/evidence#EV-001</w:t>
            </w:r>
            <w:r>
              <w:rPr>
                <w:rFonts w:ascii="Arial" w:cs="Arial" w:eastAsia="Arial" w:hAnsi="Arial"/>
                <w:sz w:val="18"/>
                <w:szCs w:val="18"/>
              </w:rPr>
              <w:t xml:space="preserve">), </w:t>
            </w:r>
            <w:r>
              <w:rPr>
                <w:rFonts w:ascii="Consolas" w:cs="Consolas" w:eastAsia="Consolas" w:hAnsi="Consolas"/>
                <w:color w:val="8A1F3D"/>
                <w:sz w:val="17"/>
                <w:szCs w:val="17"/>
              </w:rPr>
              <w:t xml:space="preserve">&lt;Card title&gt;</w:t>
            </w:r>
            <w:r>
              <w:rPr>
                <w:rFonts w:ascii="Arial" w:cs="Arial" w:eastAsia="Arial" w:hAnsi="Arial"/>
                <w:sz w:val="18"/>
                <w:szCs w:val="18"/>
              </w:rPr>
              <w:t xml:space="preserve">, </w:t>
            </w:r>
            <w:r>
              <w:rPr>
                <w:rFonts w:ascii="Consolas" w:cs="Consolas" w:eastAsia="Consolas" w:hAnsi="Consolas"/>
                <w:color w:val="8A1F3D"/>
                <w:sz w:val="17"/>
                <w:szCs w:val="17"/>
              </w:rPr>
              <w:t xml:space="preserve">&lt;PageHeader title subtitle&gt;</w:t>
            </w:r>
            <w:r>
              <w:rPr>
                <w:rFonts w:ascii="Arial" w:cs="Arial" w:eastAsia="Arial" w:hAnsi="Arial"/>
                <w:sz w:val="18"/>
                <w:szCs w:val="18"/>
              </w:rPr>
              <w:t xml:space="preserve">, </w:t>
            </w:r>
            <w:r>
              <w:rPr>
                <w:rFonts w:ascii="Consolas" w:cs="Consolas" w:eastAsia="Consolas" w:hAnsi="Consolas"/>
                <w:color w:val="8A1F3D"/>
                <w:sz w:val="17"/>
                <w:szCs w:val="17"/>
              </w:rPr>
              <w:t xml:space="preserve">&lt;ErrorBanner error&gt;</w:t>
            </w:r>
            <w:r>
              <w:rPr>
                <w:rFonts w:ascii="Arial" w:cs="Arial" w:eastAsia="Arial" w:hAnsi="Arial"/>
                <w:sz w:val="18"/>
                <w:szCs w:val="18"/>
              </w:rPr>
              <w:t xml:space="preserve">, </w:t>
            </w:r>
            <w:r>
              <w:rPr>
                <w:rFonts w:ascii="Consolas" w:cs="Consolas" w:eastAsia="Consolas" w:hAnsi="Consolas"/>
                <w:color w:val="8A1F3D"/>
                <w:sz w:val="17"/>
                <w:szCs w:val="17"/>
              </w:rPr>
              <w:t xml:space="preserve">&lt;Loader /&gt;</w:t>
            </w:r>
            <w:r>
              <w:rPr>
                <w:rFonts w:ascii="Arial" w:cs="Arial" w:eastAsia="Arial" w:hAnsi="Arial"/>
                <w:sz w:val="18"/>
                <w:szCs w:val="18"/>
              </w:rPr>
              <w:t xml:space="preserve">. Never hand-roll these in a page.</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Hook</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useProfile()</w:t>
            </w:r>
            <w:r>
              <w:rPr>
                <w:rFonts w:ascii="Arial" w:cs="Arial" w:eastAsia="Arial" w:hAnsi="Arial"/>
                <w:sz w:val="18"/>
                <w:szCs w:val="18"/>
              </w:rPr>
              <w:t xml:space="preserve"> returns </w:t>
            </w:r>
            <w:r>
              <w:rPr>
                <w:rFonts w:ascii="Consolas" w:cs="Consolas" w:eastAsia="Consolas" w:hAnsi="Consolas"/>
                <w:color w:val="8A1F3D"/>
                <w:sz w:val="17"/>
                <w:szCs w:val="17"/>
              </w:rPr>
              <w:t xml:space="preserve">{ profile, setProfile, loadSampleProfile(sampleId) }</w:t>
            </w:r>
            <w:r>
              <w:rPr>
                <w:rFonts w:ascii="Arial" w:cs="Arial" w:eastAsia="Arial" w:hAnsi="Arial"/>
                <w:sz w:val="18"/>
                <w:szCs w:val="18"/>
              </w:rPr>
              <w:t xml:space="preserve">. </w:t>
            </w:r>
            <w:r>
              <w:rPr>
                <w:rFonts w:ascii="Consolas" w:cs="Consolas" w:eastAsia="Consolas" w:hAnsi="Consolas"/>
                <w:color w:val="8A1F3D"/>
                <w:sz w:val="17"/>
                <w:szCs w:val="17"/>
              </w:rPr>
              <w:t xml:space="preserve">profile</w:t>
            </w:r>
            <w:r>
              <w:rPr>
                <w:rFonts w:ascii="Arial" w:cs="Arial" w:eastAsia="Arial" w:hAnsi="Arial"/>
                <w:sz w:val="18"/>
                <w:szCs w:val="18"/>
              </w:rPr>
              <w:t xml:space="preserve"> is a CandidateProfile or </w:t>
            </w:r>
            <w:r>
              <w:rPr>
                <w:rFonts w:ascii="Consolas" w:cs="Consolas" w:eastAsia="Consolas" w:hAnsi="Consolas"/>
                <w:color w:val="8A1F3D"/>
                <w:sz w:val="17"/>
                <w:szCs w:val="17"/>
              </w:rPr>
              <w:t xml:space="preserve">null</w:t>
            </w:r>
            <w:r>
              <w:rPr>
                <w:rFonts w:ascii="Arial" w:cs="Arial" w:eastAsia="Arial" w:hAnsi="Arial"/>
                <w:sz w:val="18"/>
                <w:szCs w:val="18"/>
              </w:rPr>
              <w:t xml:space="preserv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API client</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src/api/client.js</w:t>
            </w:r>
            <w:r>
              <w:rPr>
                <w:rFonts w:ascii="Arial" w:cs="Arial" w:eastAsia="Arial" w:hAnsi="Arial"/>
                <w:sz w:val="18"/>
                <w:szCs w:val="18"/>
              </w:rPr>
              <w:t xml:space="preserve"> exports </w:t>
            </w:r>
            <w:r>
              <w:rPr>
                <w:rFonts w:ascii="Consolas" w:cs="Consolas" w:eastAsia="Consolas" w:hAnsi="Consolas"/>
                <w:color w:val="8A1F3D"/>
                <w:sz w:val="17"/>
                <w:szCs w:val="17"/>
              </w:rPr>
              <w:t xml:space="preserve">getHealth()</w:t>
            </w:r>
            <w:r>
              <w:rPr>
                <w:rFonts w:ascii="Arial" w:cs="Arial" w:eastAsia="Arial" w:hAnsi="Arial"/>
                <w:sz w:val="18"/>
                <w:szCs w:val="18"/>
              </w:rPr>
              <w:t xml:space="preserve">, </w:t>
            </w:r>
            <w:r>
              <w:rPr>
                <w:rFonts w:ascii="Consolas" w:cs="Consolas" w:eastAsia="Consolas" w:hAnsi="Consolas"/>
                <w:color w:val="8A1F3D"/>
                <w:sz w:val="17"/>
                <w:szCs w:val="17"/>
              </w:rPr>
              <w:t xml:space="preserve">getOntology()</w:t>
            </w:r>
            <w:r>
              <w:rPr>
                <w:rFonts w:ascii="Arial" w:cs="Arial" w:eastAsia="Arial" w:hAnsi="Arial"/>
                <w:sz w:val="18"/>
                <w:szCs w:val="18"/>
              </w:rPr>
              <w:t xml:space="preserve">, </w:t>
            </w:r>
            <w:r>
              <w:rPr>
                <w:rFonts w:ascii="Consolas" w:cs="Consolas" w:eastAsia="Consolas" w:hAnsi="Consolas"/>
                <w:color w:val="8A1F3D"/>
                <w:sz w:val="17"/>
                <w:szCs w:val="17"/>
              </w:rPr>
              <w:t xml:space="preserve">getSamples()</w:t>
            </w:r>
            <w:r>
              <w:rPr>
                <w:rFonts w:ascii="Arial" w:cs="Arial" w:eastAsia="Arial" w:hAnsi="Arial"/>
                <w:sz w:val="18"/>
                <w:szCs w:val="18"/>
              </w:rPr>
              <w:t xml:space="preserve">, </w:t>
            </w:r>
            <w:r>
              <w:rPr>
                <w:rFonts w:ascii="Consolas" w:cs="Consolas" w:eastAsia="Consolas" w:hAnsi="Consolas"/>
                <w:color w:val="8A1F3D"/>
                <w:sz w:val="17"/>
                <w:szCs w:val="17"/>
              </w:rPr>
              <w:t xml:space="preserve">getEvidence()</w:t>
            </w:r>
            <w:r>
              <w:rPr>
                <w:rFonts w:ascii="Arial" w:cs="Arial" w:eastAsia="Arial" w:hAnsi="Arial"/>
                <w:sz w:val="18"/>
                <w:szCs w:val="18"/>
              </w:rPr>
              <w:t xml:space="preserve">, </w:t>
            </w:r>
            <w:r>
              <w:rPr>
                <w:rFonts w:ascii="Consolas" w:cs="Consolas" w:eastAsia="Consolas" w:hAnsi="Consolas"/>
                <w:color w:val="8A1F3D"/>
                <w:sz w:val="17"/>
                <w:szCs w:val="17"/>
              </w:rPr>
              <w:t xml:space="preserve">getEvidenceById(id)</w:t>
            </w:r>
            <w:r>
              <w:rPr>
                <w:rFonts w:ascii="Arial" w:cs="Arial" w:eastAsia="Arial" w:hAnsi="Arial"/>
                <w:sz w:val="18"/>
                <w:szCs w:val="18"/>
              </w:rPr>
              <w:t xml:space="preserve">, </w:t>
            </w:r>
            <w:r>
              <w:rPr>
                <w:rFonts w:ascii="Consolas" w:cs="Consolas" w:eastAsia="Consolas" w:hAnsi="Consolas"/>
                <w:color w:val="8A1F3D"/>
                <w:sz w:val="17"/>
                <w:szCs w:val="17"/>
              </w:rPr>
              <w:t xml:space="preserve">diagnose(profile)</w:t>
            </w:r>
            <w:r>
              <w:rPr>
                <w:rFonts w:ascii="Arial" w:cs="Arial" w:eastAsia="Arial" w:hAnsi="Arial"/>
                <w:sz w:val="18"/>
                <w:szCs w:val="18"/>
              </w:rPr>
              <w:t xml:space="preserve">, </w:t>
            </w:r>
            <w:r>
              <w:rPr>
                <w:rFonts w:ascii="Consolas" w:cs="Consolas" w:eastAsia="Consolas" w:hAnsi="Consolas"/>
                <w:color w:val="8A1F3D"/>
                <w:sz w:val="17"/>
                <w:szCs w:val="17"/>
              </w:rPr>
              <w:t xml:space="preserve">simulate(profile)</w:t>
            </w:r>
            <w:r>
              <w:rPr>
                <w:rFonts w:ascii="Arial" w:cs="Arial" w:eastAsia="Arial" w:hAnsi="Arial"/>
                <w:sz w:val="18"/>
                <w:szCs w:val="18"/>
              </w:rPr>
              <w:t xml:space="preserve">, </w:t>
            </w:r>
            <w:r>
              <w:rPr>
                <w:rFonts w:ascii="Consolas" w:cs="Consolas" w:eastAsia="Consolas" w:hAnsi="Consolas"/>
                <w:color w:val="8A1F3D"/>
                <w:sz w:val="17"/>
                <w:szCs w:val="17"/>
              </w:rPr>
              <w:t xml:space="preserve">transition(profile, targetRoleId)</w:t>
            </w:r>
            <w:r>
              <w:rPr>
                <w:rFonts w:ascii="Arial" w:cs="Arial" w:eastAsia="Arial" w:hAnsi="Arial"/>
                <w:sz w:val="18"/>
                <w:szCs w:val="18"/>
              </w:rPr>
              <w:t xml:space="preserve">, </w:t>
            </w:r>
            <w:r>
              <w:rPr>
                <w:rFonts w:ascii="Consolas" w:cs="Consolas" w:eastAsia="Consolas" w:hAnsi="Consolas"/>
                <w:color w:val="8A1F3D"/>
                <w:sz w:val="17"/>
                <w:szCs w:val="17"/>
              </w:rPr>
              <w:t xml:space="preserve">audit(rules)</w:t>
            </w:r>
            <w:r>
              <w:rPr>
                <w:rFonts w:ascii="Arial" w:cs="Arial" w:eastAsia="Arial" w:hAnsi="Arial"/>
                <w:sz w:val="18"/>
                <w:szCs w:val="18"/>
              </w:rPr>
              <w:t xml:space="preserve">. Each returns parsed JSON or throws </w:t>
            </w:r>
            <w:r>
              <w:rPr>
                <w:rFonts w:ascii="Consolas" w:cs="Consolas" w:eastAsia="Consolas" w:hAnsi="Consolas"/>
                <w:color w:val="8A1F3D"/>
                <w:sz w:val="17"/>
                <w:szCs w:val="17"/>
              </w:rPr>
              <w:t xml:space="preserve">ApiError {code, message, details}</w:t>
            </w:r>
            <w:r>
              <w:rPr>
                <w:rFonts w:ascii="Arial" w:cs="Arial" w:eastAsia="Arial" w:hAnsi="Arial"/>
                <w:sz w:val="18"/>
                <w:szCs w:val="18"/>
              </w:rPr>
              <w:t xml:space="preserve">. Pages never call </w:t>
            </w:r>
            <w:r>
              <w:rPr>
                <w:rFonts w:ascii="Consolas" w:cs="Consolas" w:eastAsia="Consolas" w:hAnsi="Consolas"/>
                <w:color w:val="8A1F3D"/>
                <w:sz w:val="17"/>
                <w:szCs w:val="17"/>
              </w:rPr>
              <w:t xml:space="preserve">fetch</w:t>
            </w:r>
            <w:r>
              <w:rPr>
                <w:rFonts w:ascii="Arial" w:cs="Arial" w:eastAsia="Arial" w:hAnsi="Arial"/>
                <w:sz w:val="18"/>
                <w:szCs w:val="18"/>
              </w:rPr>
              <w:t xml:space="preserve"> directly.</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Routes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w:t>
            </w:r>
            <w:r>
              <w:rPr>
                <w:rFonts w:ascii="Arial" w:cs="Arial" w:eastAsia="Arial" w:hAnsi="Arial"/>
                <w:sz w:val="18"/>
                <w:szCs w:val="18"/>
              </w:rPr>
              <w:t xml:space="preserve"> Home, </w:t>
            </w:r>
            <w:r>
              <w:rPr>
                <w:rFonts w:ascii="Consolas" w:cs="Consolas" w:eastAsia="Consolas" w:hAnsi="Consolas"/>
                <w:color w:val="8A1F3D"/>
                <w:sz w:val="17"/>
                <w:szCs w:val="17"/>
              </w:rPr>
              <w:t xml:space="preserve">/diagnostic</w:t>
            </w:r>
            <w:r>
              <w:rPr>
                <w:rFonts w:ascii="Arial" w:cs="Arial" w:eastAsia="Arial" w:hAnsi="Arial"/>
                <w:sz w:val="18"/>
                <w:szCs w:val="18"/>
              </w:rPr>
              <w:t xml:space="preserve">, </w:t>
            </w:r>
            <w:r>
              <w:rPr>
                <w:rFonts w:ascii="Consolas" w:cs="Consolas" w:eastAsia="Consolas" w:hAnsi="Consolas"/>
                <w:color w:val="8A1F3D"/>
                <w:sz w:val="17"/>
                <w:szCs w:val="17"/>
              </w:rPr>
              <w:t xml:space="preserve">/lab</w:t>
            </w:r>
            <w:r>
              <w:rPr>
                <w:rFonts w:ascii="Arial" w:cs="Arial" w:eastAsia="Arial" w:hAnsi="Arial"/>
                <w:sz w:val="18"/>
                <w:szCs w:val="18"/>
              </w:rPr>
              <w:t xml:space="preserve">, </w:t>
            </w:r>
            <w:r>
              <w:rPr>
                <w:rFonts w:ascii="Consolas" w:cs="Consolas" w:eastAsia="Consolas" w:hAnsi="Consolas"/>
                <w:color w:val="8A1F3D"/>
                <w:sz w:val="17"/>
                <w:szCs w:val="17"/>
              </w:rPr>
              <w:t xml:space="preserve">/transition</w:t>
            </w:r>
            <w:r>
              <w:rPr>
                <w:rFonts w:ascii="Arial" w:cs="Arial" w:eastAsia="Arial" w:hAnsi="Arial"/>
                <w:sz w:val="18"/>
                <w:szCs w:val="18"/>
              </w:rPr>
              <w:t xml:space="preserve">, </w:t>
            </w:r>
            <w:r>
              <w:rPr>
                <w:rFonts w:ascii="Consolas" w:cs="Consolas" w:eastAsia="Consolas" w:hAnsi="Consolas"/>
                <w:color w:val="8A1F3D"/>
                <w:sz w:val="17"/>
                <w:szCs w:val="17"/>
              </w:rPr>
              <w:t xml:space="preserve">/audit</w:t>
            </w:r>
            <w:r>
              <w:rPr>
                <w:rFonts w:ascii="Arial" w:cs="Arial" w:eastAsia="Arial" w:hAnsi="Arial"/>
                <w:sz w:val="18"/>
                <w:szCs w:val="18"/>
              </w:rPr>
              <w:t xml:space="preserve">, </w:t>
            </w:r>
            <w:r>
              <w:rPr>
                <w:rFonts w:ascii="Consolas" w:cs="Consolas" w:eastAsia="Consolas" w:hAnsi="Consolas"/>
                <w:color w:val="8A1F3D"/>
                <w:sz w:val="17"/>
                <w:szCs w:val="17"/>
              </w:rPr>
              <w:t xml:space="preserve">/evidence</w:t>
            </w:r>
            <w:r>
              <w:rPr>
                <w:rFonts w:ascii="Arial" w:cs="Arial" w:eastAsia="Arial" w:hAnsi="Arial"/>
                <w:sz w:val="18"/>
                <w:szCs w:val="18"/>
              </w:rPr>
              <w:t xml:space="preserv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Footer disclaimer (every page)</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 shows population-level evidence and modelled scenarios. It does not predict any individual's outcome."</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Appendix B. Golden Examples (expected values everyone tests against)</w:t>
      </w:r>
    </w:p>
    <w:p>
      <w:pPr>
        <w:spacing w:after="100" w:before="40" w:line="276"/>
      </w:pPr>
      <w:r>
        <w:rPr>
          <w:rFonts w:ascii="Arial" w:cs="Arial" w:eastAsia="Arial" w:hAnsi="Arial"/>
          <w:sz w:val="20"/>
          <w:szCs w:val="20"/>
        </w:rPr>
        <w:t xml:space="preserve">These examples were computed with a reference implementation of the rules in this document set. </w:t>
      </w:r>
      <w:r>
        <w:rPr>
          <w:rFonts w:ascii="Arial" w:cs="Arial" w:eastAsia="Arial" w:hAnsi="Arial"/>
          <w:b/>
          <w:bCs/>
          <w:color w:val="1A2E4A"/>
          <w:sz w:val="20"/>
          <w:szCs w:val="20"/>
        </w:rPr>
        <w:t xml:space="preserve">If your output differs, your code is wrong, or the spec has a gap; tell Hamza.</w:t>
      </w:r>
      <w:r>
        <w:rPr>
          <w:rFonts w:ascii="Arial" w:cs="Arial" w:eastAsia="Arial" w:hAnsi="Arial"/>
          <w:sz w:val="20"/>
          <w:szCs w:val="20"/>
        </w:rPr>
        <w:t xml:space="preserve"> Numbers are compared with a tolerance of 0.05.</w:t>
      </w:r>
    </w:p>
    <w:p>
      <w:pPr>
        <w:pStyle w:val="Heading2"/>
        <w:keepNext/>
        <w:spacing w:after="90" w:before="220"/>
      </w:pPr>
      <w:r>
        <w:rPr>
          <w:rFonts w:ascii="Arial" w:cs="Arial" w:eastAsia="Arial" w:hAnsi="Arial"/>
          <w:b/>
          <w:bCs/>
          <w:color w:val="2E74B5"/>
          <w:sz w:val="24"/>
          <w:szCs w:val="24"/>
        </w:rPr>
        <w:t xml:space="preserve">B.1 Outcome matrix for the three sample profiles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346"/>
      </w:tblGrid>
      <w:tr>
        <w:trPr>
          <w:tblHeader/>
        </w:trPr>
        <w:tc>
          <w:tcPr>
            <w:tcW w:type="dxa" w:w="2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w:t>
            </w:r>
          </w:p>
        </w:tc>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A</w:t>
            </w:r>
          </w:p>
        </w:tc>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B</w:t>
            </w:r>
          </w:p>
        </w:tc>
        <w:tc>
          <w:tcPr>
            <w:tcW w:type="dxa" w:w="2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C</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Description</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Marketing Manager, Pune; 7.2 yrs experience; 3.0 yr break; target Marketing Manager</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candidate; target </w:t>
            </w:r>
            <w:r>
              <w:rPr>
                <w:rFonts w:ascii="Arial" w:cs="Arial" w:eastAsia="Arial" w:hAnsi="Arial"/>
                <w:b/>
                <w:bCs/>
                <w:color w:val="1A2E4A"/>
                <w:sz w:val="18"/>
                <w:szCs w:val="18"/>
              </w:rPr>
              <w:t xml:space="preserve">Data Analyst</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HR Manager, Bengaluru; 5.0 yrs; 4.0 yr break; only 2 of 5 core skills</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Flag levels (gap, salience, recent, freshness, availability)</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HIGH, LOW</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MEDIUM, LOW</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LOW, HIGH</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Summary barrier / watch / strength</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1 / 1</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2 / 0</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1 / 1</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Recommended intervention</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REFRAME</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RESKILL</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qualification_limiting</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false</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false</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true</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 A / B / C (%)</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43.3</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43.3</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39.3</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Benchmark index (continuous, gap, gap + certificate, gap + reframing)</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Transition counts (transferable / stale / missing / total), coverage</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Marketing Manager: 5 / 1 / 0 / 6, 83.3%</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Data Analyst: 5 / 1 / 2 / 8, 62.5%</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HR Manager: 2 / 0 / 3 / 5, 40.0%</w:t>
            </w:r>
          </w:p>
        </w:tc>
      </w:tr>
    </w:tbl>
    <w:p>
      <w:pPr>
        <w:spacing w:after="100" w:before="60" w:line="276"/>
      </w:pPr>
      <w:r>
        <w:rPr>
          <w:rFonts w:ascii="Arial" w:cs="Arial" w:eastAsia="Arial" w:hAnsi="Arial"/>
          <w:sz w:val="20"/>
          <w:szCs w:val="20"/>
        </w:rPr>
        <w:t xml:space="preserve">Why C equals B for sample C: the competency-cluster lever needs at least 3 skills (sample C has 2) and the availability lever only applies when availability is </w:t>
      </w:r>
      <w:r>
        <w:rPr>
          <w:rFonts w:ascii="Arial" w:cs="Arial" w:eastAsia="Arial" w:hAnsi="Arial"/>
          <w:b/>
          <w:bCs/>
          <w:color w:val="1A2E4A"/>
          <w:sz w:val="20"/>
          <w:szCs w:val="20"/>
        </w:rPr>
        <w:t xml:space="preserve">not</w:t>
      </w:r>
      <w:r>
        <w:rPr>
          <w:rFonts w:ascii="Arial" w:cs="Arial" w:eastAsia="Arial" w:hAnsi="Arial"/>
          <w:sz w:val="20"/>
          <w:szCs w:val="20"/>
        </w:rPr>
        <w:t xml:space="preserve"> already stated (sample C states it). This is intended behaviour and a good edge-case test.</w:t>
      </w:r>
    </w:p>
    <w:p>
      <w:pPr>
        <w:pStyle w:val="Heading2"/>
        <w:keepNext/>
        <w:spacing w:after="90" w:before="220"/>
      </w:pPr>
      <w:r>
        <w:rPr>
          <w:rFonts w:ascii="Arial" w:cs="Arial" w:eastAsia="Arial" w:hAnsi="Arial"/>
          <w:b/>
          <w:bCs/>
          <w:color w:val="2E74B5"/>
          <w:sz w:val="24"/>
          <w:szCs w:val="24"/>
        </w:rPr>
        <w:t xml:space="preserve">B.2 Sample A: request body for /api/diagnose and /api/simulate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"profile": {</w:t>
            </w:r>
          </w:p>
          <w:p>
            <w:pPr>
              <w:spacing w:after="0" w:before="0" w:line="230"/>
            </w:pPr>
            <w:r>
              <w:rPr>
                <w:rFonts w:ascii="Consolas" w:cs="Consolas" w:eastAsia="Consolas" w:hAnsi="Consolas"/>
                <w:color w:val="1F2937"/>
                <w:sz w:val="15"/>
                <w:szCs w:val="15"/>
              </w:rPr>
              <w:t xml:space="preserve">    "current_or_last_role_id": "marketing_manager",</w:t>
            </w:r>
          </w:p>
          <w:p>
            <w:pPr>
              <w:spacing w:after="0" w:before="0" w:line="230"/>
            </w:pPr>
            <w:r>
              <w:rPr>
                <w:rFonts w:ascii="Consolas" w:cs="Consolas" w:eastAsia="Consolas" w:hAnsi="Consolas"/>
                <w:color w:val="1F2937"/>
                <w:sz w:val="15"/>
                <w:szCs w:val="15"/>
              </w:rPr>
              <w:t xml:space="preserve">    "target_role_id": "marketing_manager",</w:t>
            </w:r>
          </w:p>
          <w:p>
            <w:pPr>
              <w:spacing w:after="0" w:before="0" w:line="230"/>
            </w:pPr>
            <w:r>
              <w:rPr>
                <w:rFonts w:ascii="Consolas" w:cs="Consolas" w:eastAsia="Consolas" w:hAnsi="Consolas"/>
                <w:color w:val="1F2937"/>
                <w:sz w:val="15"/>
                <w:szCs w:val="15"/>
              </w:rPr>
              <w:t xml:space="preserve">    "industry": "Consumer Goods (FMCG)",</w:t>
            </w:r>
          </w:p>
          <w:p>
            <w:pPr>
              <w:spacing w:after="0" w:before="0" w:line="230"/>
            </w:pPr>
            <w:r>
              <w:rPr>
                <w:rFonts w:ascii="Consolas" w:cs="Consolas" w:eastAsia="Consolas" w:hAnsi="Consolas"/>
                <w:color w:val="1F2937"/>
                <w:sz w:val="15"/>
                <w:szCs w:val="15"/>
              </w:rPr>
              <w:t xml:space="preserve">    "location": "Pune, India",</w:t>
            </w:r>
          </w:p>
          <w:p>
            <w:pPr>
              <w:spacing w:after="0" w:before="0" w:line="230"/>
            </w:pPr>
            <w:r>
              <w:rPr>
                <w:rFonts w:ascii="Consolas" w:cs="Consolas" w:eastAsia="Consolas" w:hAnsi="Consolas"/>
                <w:color w:val="1F2937"/>
                <w:sz w:val="15"/>
                <w:szCs w:val="15"/>
              </w:rPr>
              <w:t xml:space="preserve">    "experience_years": 7.2,</w:t>
            </w:r>
          </w:p>
          <w:p>
            <w:pPr>
              <w:spacing w:after="0" w:before="0" w:line="230"/>
            </w:pPr>
            <w:r>
              <w:rPr>
                <w:rFonts w:ascii="Consolas" w:cs="Consolas" w:eastAsia="Consolas" w:hAnsi="Consolas"/>
                <w:color w:val="1F2937"/>
                <w:sz w:val="15"/>
                <w:szCs w:val="15"/>
              </w:rPr>
              <w:t xml:space="preserve">    "experience_start_year": 2013,</w:t>
            </w:r>
          </w:p>
          <w:p>
            <w:pPr>
              <w:spacing w:after="0" w:before="0" w:line="230"/>
            </w:pPr>
            <w:r>
              <w:rPr>
                <w:rFonts w:ascii="Consolas" w:cs="Consolas" w:eastAsia="Consolas" w:hAnsi="Consolas"/>
                <w:color w:val="1F2937"/>
                <w:sz w:val="15"/>
                <w:szCs w:val="15"/>
              </w:rPr>
              <w:t xml:space="preserve">    "experience_end_year": 2020,</w:t>
            </w:r>
          </w:p>
          <w:p>
            <w:pPr>
              <w:spacing w:after="0" w:before="0" w:line="230"/>
            </w:pPr>
            <w:r>
              <w:rPr>
                <w:rFonts w:ascii="Consolas" w:cs="Consolas" w:eastAsia="Consolas" w:hAnsi="Consolas"/>
                <w:color w:val="1F2937"/>
                <w:sz w:val="15"/>
                <w:szCs w:val="15"/>
              </w:rPr>
              <w:t xml:space="preserve">    "gap_years": 3,</w:t>
            </w:r>
          </w:p>
          <w:p>
            <w:pPr>
              <w:spacing w:after="0" w:before="0" w:line="230"/>
            </w:pPr>
            <w:r>
              <w:rPr>
                <w:rFonts w:ascii="Consolas" w:cs="Consolas" w:eastAsia="Consolas" w:hAnsi="Consolas"/>
                <w:color w:val="1F2937"/>
                <w:sz w:val="15"/>
                <w:szCs w:val="15"/>
              </w:rPr>
              <w:t xml:space="preserve">    "reentry_year": 2023,</w:t>
            </w:r>
          </w:p>
          <w:p>
            <w:pPr>
              <w:spacing w:after="0" w:before="0" w:line="230"/>
            </w:pPr>
            <w:r>
              <w:rPr>
                <w:rFonts w:ascii="Consolas" w:cs="Consolas" w:eastAsia="Consolas" w:hAnsi="Consolas"/>
                <w:color w:val="1F2937"/>
                <w:sz w:val="15"/>
                <w:szCs w:val="15"/>
              </w:rPr>
              <w:t xml:space="preserve">    "gap_reason": "CAREGIVING",</w:t>
            </w:r>
          </w:p>
          <w:p>
            <w:pPr>
              <w:spacing w:after="0" w:before="0" w:line="230"/>
            </w:pPr>
            <w:r>
              <w:rPr>
                <w:rFonts w:ascii="Consolas" w:cs="Consolas" w:eastAsia="Consolas" w:hAnsi="Consolas"/>
                <w:color w:val="1F2937"/>
                <w:sz w:val="15"/>
                <w:szCs w:val="15"/>
              </w:rPr>
              <w:t xml:space="preserve">    "resume_format": "CHRONOLOGICAL",</w:t>
            </w:r>
          </w:p>
          <w:p>
            <w:pPr>
              <w:spacing w:after="0" w:before="0" w:line="230"/>
            </w:pPr>
            <w:r>
              <w:rPr>
                <w:rFonts w:ascii="Consolas" w:cs="Consolas" w:eastAsia="Consolas" w:hAnsi="Consolas"/>
                <w:color w:val="1F2937"/>
                <w:sz w:val="15"/>
                <w:szCs w:val="15"/>
              </w:rPr>
              <w:t xml:space="preserve">    "skills": [</w:t>
            </w:r>
          </w:p>
          <w:p>
            <w:pPr>
              <w:spacing w:after="0" w:before="0" w:line="230"/>
            </w:pPr>
            <w:r>
              <w:rPr>
                <w:rFonts w:ascii="Consolas" w:cs="Consolas" w:eastAsia="Consolas" w:hAnsi="Consolas"/>
                <w:color w:val="1F2937"/>
                <w:sz w:val="15"/>
                <w:szCs w:val="15"/>
              </w:rPr>
              <w:t xml:space="preserve">      "brand_strategy",</w:t>
            </w:r>
          </w:p>
          <w:p>
            <w:pPr>
              <w:spacing w:after="0" w:before="0" w:line="230"/>
            </w:pPr>
            <w:r>
              <w:rPr>
                <w:rFonts w:ascii="Consolas" w:cs="Consolas" w:eastAsia="Consolas" w:hAnsi="Consolas"/>
                <w:color w:val="1F2937"/>
                <w:sz w:val="15"/>
                <w:szCs w:val="15"/>
              </w:rPr>
              <w:t xml:space="preserve">      "pnl_leadership",</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"excel",</w:t>
            </w:r>
          </w:p>
          <w:p>
            <w:pPr>
              <w:spacing w:after="0" w:before="0" w:line="230"/>
            </w:pPr>
            <w:r>
              <w:rPr>
                <w:rFonts w:ascii="Consolas" w:cs="Consolas" w:eastAsia="Consolas" w:hAnsi="Consolas"/>
                <w:color w:val="1F2937"/>
                <w:sz w:val="15"/>
                <w:szCs w:val="15"/>
              </w:rPr>
              <w:t xml:space="preserve">      "business_intelligence",</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"campaign_tracking",</w:t>
            </w:r>
          </w:p>
          <w:p>
            <w:pPr>
              <w:spacing w:after="0" w:before="0" w:line="230"/>
            </w:pPr>
            <w:r>
              <w:rPr>
                <w:rFonts w:ascii="Consolas" w:cs="Consolas" w:eastAsia="Consolas" w:hAnsi="Consolas"/>
                <w:color w:val="1F2937"/>
                <w:sz w:val="15"/>
                <w:szCs w:val="15"/>
              </w:rPr>
              <w:t xml:space="preserve">      "reporting_dashboards"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"recent_activities": [],</w:t>
            </w:r>
          </w:p>
          <w:p>
            <w:pPr>
              <w:spacing w:after="0" w:before="0" w:line="230"/>
            </w:pPr>
            <w:r>
              <w:rPr>
                <w:rFonts w:ascii="Consolas" w:cs="Consolas" w:eastAsia="Consolas" w:hAnsi="Consolas"/>
                <w:color w:val="1F2937"/>
                <w:sz w:val="15"/>
                <w:szCs w:val="15"/>
              </w:rPr>
              <w:t xml:space="preserve">    "availability_stated": false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B.3 Sample A: response of POST /api/diagnose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"target_role": {"id": "marketing_manager", "name": "Marketing Manager"},</w:t>
            </w:r>
          </w:p>
          <w:p>
            <w:pPr>
              <w:spacing w:after="0" w:before="0" w:line="230"/>
            </w:pPr>
            <w:r>
              <w:rPr>
                <w:rFonts w:ascii="Consolas" w:cs="Consolas" w:eastAsia="Consolas" w:hAnsi="Consolas"/>
                <w:color w:val="1F2937"/>
                <w:sz w:val="15"/>
                <w:szCs w:val="15"/>
              </w:rPr>
              <w:t xml:space="preserve">  "flags":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"gap_visibility",</w:t>
            </w:r>
          </w:p>
          <w:p>
            <w:pPr>
              <w:spacing w:after="0" w:before="0" w:line="230"/>
            </w:pPr>
            <w:r>
              <w:rPr>
                <w:rFonts w:ascii="Consolas" w:cs="Consolas" w:eastAsia="Consolas" w:hAnsi="Consolas"/>
                <w:color w:val="1F2937"/>
                <w:sz w:val="15"/>
                <w:szCs w:val="15"/>
              </w:rPr>
              <w:t xml:space="preserve">      "label": "Career-Gap Visibility",</w:t>
            </w:r>
          </w:p>
          <w:p>
            <w:pPr>
              <w:spacing w:after="0" w:before="0" w:line="230"/>
            </w:pPr>
            <w:r>
              <w:rPr>
                <w:rFonts w:ascii="Consolas" w:cs="Consolas" w:eastAsia="Consolas" w:hAnsi="Consolas"/>
                <w:color w:val="1F2937"/>
                <w:sz w:val="15"/>
                <w:szCs w:val="15"/>
              </w:rPr>
              <w:t xml:space="preserve">      "level": "HIGH",</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"Chronological date stamps make the 3-year break visible and can trigger automated ATS disqualification.",</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"experience_salience",</w:t>
            </w:r>
          </w:p>
          <w:p>
            <w:pPr>
              <w:spacing w:after="0" w:before="0" w:line="230"/>
            </w:pPr>
            <w:r>
              <w:rPr>
                <w:rFonts w:ascii="Consolas" w:cs="Consolas" w:eastAsia="Consolas" w:hAnsi="Consolas"/>
                <w:color w:val="1F2937"/>
                <w:sz w:val="15"/>
                <w:szCs w:val="15"/>
              </w:rPr>
              <w:t xml:space="preserve">      "label": "Experience Salience",</w:t>
            </w:r>
          </w:p>
          <w:p>
            <w:pPr>
              <w:spacing w:after="0" w:before="0" w:line="230"/>
            </w:pPr>
            <w:r>
              <w:rPr>
                <w:rFonts w:ascii="Consolas" w:cs="Consolas" w:eastAsia="Consolas" w:hAnsi="Consolas"/>
                <w:color w:val="1F2937"/>
                <w:sz w:val="15"/>
                <w:szCs w:val="15"/>
              </w:rPr>
              <w:t xml:space="preserve">      "level": "LOW",</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"7.2 years of experience are buried beneath the 3-year break in a date-based resume.",</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"recent_role_evidence",</w:t>
            </w:r>
          </w:p>
          <w:p>
            <w:pPr>
              <w:spacing w:after="0" w:before="0" w:line="230"/>
            </w:pPr>
            <w:r>
              <w:rPr>
                <w:rFonts w:ascii="Consolas" w:cs="Consolas" w:eastAsia="Consolas" w:hAnsi="Consolas"/>
                <w:color w:val="1F2937"/>
                <w:sz w:val="15"/>
                <w:szCs w:val="15"/>
              </w:rPr>
              <w:t xml:space="preserve">      "label": "Recent-Role Evidence",</w:t>
            </w:r>
          </w:p>
          <w:p>
            <w:pPr>
              <w:spacing w:after="0" w:before="0" w:line="230"/>
            </w:pPr>
            <w:r>
              <w:rPr>
                <w:rFonts w:ascii="Consolas" w:cs="Consolas" w:eastAsia="Consolas" w:hAnsi="Consolas"/>
                <w:color w:val="1F2937"/>
                <w:sz w:val="15"/>
                <w:szCs w:val="15"/>
              </w:rPr>
              <w:t xml:space="preserve">      "level": "MEDIUM",</w:t>
            </w:r>
          </w:p>
          <w:p>
            <w:pPr>
              <w:spacing w:after="0" w:before="0" w:line="230"/>
            </w:pPr>
            <w:r>
              <w:rPr>
                <w:rFonts w:ascii="Consolas" w:cs="Consolas" w:eastAsia="Consolas" w:hAnsi="Consolas"/>
                <w:color w:val="1F2937"/>
                <w:sz w:val="15"/>
                <w:szCs w:val="15"/>
              </w:rPr>
              <w:t xml:space="preserve">      "status": "WATCH",</w:t>
            </w:r>
          </w:p>
          <w:p>
            <w:pPr>
              <w:spacing w:after="0" w:before="0" w:line="230"/>
            </w:pPr>
            <w:r>
              <w:rPr>
                <w:rFonts w:ascii="Consolas" w:cs="Consolas" w:eastAsia="Consolas" w:hAnsi="Consolas"/>
                <w:color w:val="1F2937"/>
                <w:sz w:val="15"/>
                <w:szCs w:val="15"/>
              </w:rPr>
              <w:t xml:space="preserve">      "explanation": "Relevant domain responsibilities from prior tenure are preserved; adding recent activity would strengthen this.",</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"skill_freshness",</w:t>
            </w:r>
          </w:p>
          <w:p>
            <w:pPr>
              <w:spacing w:after="0" w:before="0" w:line="230"/>
            </w:pPr>
            <w:r>
              <w:rPr>
                <w:rFonts w:ascii="Consolas" w:cs="Consolas" w:eastAsia="Consolas" w:hAnsi="Consolas"/>
                <w:color w:val="1F2937"/>
                <w:sz w:val="15"/>
                <w:szCs w:val="15"/>
              </w:rPr>
              <w:t xml:space="preserve">      "label": "Skill Freshness",</w:t>
            </w:r>
          </w:p>
          <w:p>
            <w:pPr>
              <w:spacing w:after="0" w:before="0" w:line="230"/>
            </w:pPr>
            <w:r>
              <w:rPr>
                <w:rFonts w:ascii="Consolas" w:cs="Consolas" w:eastAsia="Consolas" w:hAnsi="Consolas"/>
                <w:color w:val="1F2937"/>
                <w:sz w:val="15"/>
                <w:szCs w:val="15"/>
              </w:rPr>
              <w:t xml:space="preserve">      "level": "HIGH",</w:t>
            </w:r>
          </w:p>
          <w:p>
            <w:pPr>
              <w:spacing w:after="0" w:before="0" w:line="230"/>
            </w:pPr>
            <w:r>
              <w:rPr>
                <w:rFonts w:ascii="Consolas" w:cs="Consolas" w:eastAsia="Consolas" w:hAnsi="Consolas"/>
                <w:color w:val="1F2937"/>
                <w:sz w:val="15"/>
                <w:szCs w:val="15"/>
              </w:rPr>
              <w:t xml:space="preserve">      "status": "STRENGTH",</w:t>
            </w:r>
          </w:p>
          <w:p>
            <w:pPr>
              <w:spacing w:after="0" w:before="0" w:line="230"/>
            </w:pPr>
            <w:r>
              <w:rPr>
                <w:rFonts w:ascii="Consolas" w:cs="Consolas" w:eastAsia="Consolas" w:hAnsi="Consolas"/>
                <w:color w:val="1F2937"/>
                <w:sz w:val="15"/>
                <w:szCs w:val="15"/>
              </w:rPr>
              <w:t xml:space="preserve">      "explanation": "Core competencies for Marketing Manager remain directly relevant (5/6 core skills current).",</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"availability_signal",</w:t>
            </w:r>
          </w:p>
          <w:p>
            <w:pPr>
              <w:spacing w:after="0" w:before="0" w:line="230"/>
            </w:pPr>
            <w:r>
              <w:rPr>
                <w:rFonts w:ascii="Consolas" w:cs="Consolas" w:eastAsia="Consolas" w:hAnsi="Consolas"/>
                <w:color w:val="1F2937"/>
                <w:sz w:val="15"/>
                <w:szCs w:val="15"/>
              </w:rPr>
              <w:t xml:space="preserve">      "label": "Availability Signal",</w:t>
            </w:r>
          </w:p>
          <w:p>
            <w:pPr>
              <w:spacing w:after="0" w:before="0" w:line="230"/>
            </w:pPr>
            <w:r>
              <w:rPr>
                <w:rFonts w:ascii="Consolas" w:cs="Consolas" w:eastAsia="Consolas" w:hAnsi="Consolas"/>
                <w:color w:val="1F2937"/>
                <w:sz w:val="15"/>
                <w:szCs w:val="15"/>
              </w:rPr>
              <w:t xml:space="preserve">      "level": "LOW",</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"Return-to-work readiness is not prominently signalled.",</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"summary": {"barrier_count": 3, "watch_count": 1, "strength_count": 1},</w:t>
            </w:r>
          </w:p>
          <w:p>
            <w:pPr>
              <w:spacing w:after="0" w:before="0" w:line="230"/>
            </w:pPr>
            <w:r>
              <w:rPr>
                <w:rFonts w:ascii="Consolas" w:cs="Consolas" w:eastAsia="Consolas" w:hAnsi="Consolas"/>
                <w:color w:val="1F2937"/>
                <w:sz w:val="15"/>
                <w:szCs w:val="15"/>
              </w:rPr>
              <w:t xml:space="preserve">  "recommendation": {</w:t>
            </w:r>
          </w:p>
          <w:p>
            <w:pPr>
              <w:spacing w:after="0" w:before="0" w:line="230"/>
            </w:pPr>
            <w:r>
              <w:rPr>
                <w:rFonts w:ascii="Consolas" w:cs="Consolas" w:eastAsia="Consolas" w:hAnsi="Consolas"/>
                <w:color w:val="1F2937"/>
                <w:sz w:val="15"/>
                <w:szCs w:val="15"/>
              </w:rPr>
              <w:t xml:space="preserve">    "intervention": "REFRAME",</w:t>
            </w:r>
          </w:p>
          <w:p>
            <w:pPr>
              <w:spacing w:after="0" w:before="0" w:line="230"/>
            </w:pPr>
            <w:r>
              <w:rPr>
                <w:rFonts w:ascii="Consolas" w:cs="Consolas" w:eastAsia="Consolas" w:hAnsi="Consolas"/>
                <w:color w:val="1F2937"/>
                <w:sz w:val="15"/>
                <w:szCs w:val="15"/>
              </w:rPr>
              <w:t xml:space="preserve">    "title": "Reframe — Presentation &amp; Signaling",</w:t>
            </w:r>
          </w:p>
          <w:p>
            <w:pPr>
              <w:spacing w:after="0" w:before="0" w:line="230"/>
            </w:pPr>
            <w:r>
              <w:rPr>
                <w:rFonts w:ascii="Consolas" w:cs="Consolas" w:eastAsia="Consolas" w:hAnsi="Consolas"/>
                <w:color w:val="1F2937"/>
                <w:sz w:val="15"/>
                <w:szCs w:val="15"/>
              </w:rPr>
              <w:t xml:space="preserve">    "rationale": "Experience and competencies are intact; the limiting barrier is how the profile is presented.",</w:t>
            </w:r>
          </w:p>
          <w:p>
            <w:pPr>
              <w:spacing w:after="0" w:before="0" w:line="230"/>
            </w:pPr>
            <w:r>
              <w:rPr>
                <w:rFonts w:ascii="Consolas" w:cs="Consolas" w:eastAsia="Consolas" w:hAnsi="Consolas"/>
                <w:color w:val="1F2937"/>
                <w:sz w:val="15"/>
                <w:szCs w:val="15"/>
              </w:rPr>
              <w:t xml:space="preserve">    "prescribed_action": "Replace employment dates with experience-duration framing and surface key achievements.",</w:t>
            </w:r>
          </w:p>
          <w:p>
            <w:pPr>
              <w:spacing w:after="0" w:before="0" w:line="230"/>
            </w:pPr>
            <w:r>
              <w:rPr>
                <w:rFonts w:ascii="Consolas" w:cs="Consolas" w:eastAsia="Consolas" w:hAnsi="Consolas"/>
                <w:color w:val="1F2937"/>
                <w:sz w:val="15"/>
                <w:szCs w:val="15"/>
              </w:rPr>
              <w:t xml:space="preserve">    "also_apply": [],</w:t>
            </w:r>
          </w:p>
          <w:p>
            <w:pPr>
              <w:spacing w:after="0" w:before="0" w:line="230"/>
            </w:pPr>
            <w:r>
              <w:rPr>
                <w:rFonts w:ascii="Consolas" w:cs="Consolas" w:eastAsia="Consolas" w:hAnsi="Consolas"/>
                <w:color w:val="1F2937"/>
                <w:sz w:val="15"/>
                <w:szCs w:val="15"/>
              </w:rPr>
              <w:t xml:space="preserve">    "evidence_ids": ["EV-002",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"capability_check": {</w:t>
            </w:r>
          </w:p>
          <w:p>
            <w:pPr>
              <w:spacing w:after="0" w:before="0" w:line="230"/>
            </w:pPr>
            <w:r>
              <w:rPr>
                <w:rFonts w:ascii="Consolas" w:cs="Consolas" w:eastAsia="Consolas" w:hAnsi="Consolas"/>
                <w:color w:val="1F2937"/>
                <w:sz w:val="15"/>
                <w:szCs w:val="15"/>
              </w:rPr>
              <w:t xml:space="preserve">    "qualification_limiting": false,</w:t>
            </w:r>
          </w:p>
          <w:p>
            <w:pPr>
              <w:spacing w:after="0" w:before="0" w:line="230"/>
            </w:pPr>
            <w:r>
              <w:rPr>
                <w:rFonts w:ascii="Consolas" w:cs="Consolas" w:eastAsia="Consolas" w:hAnsi="Consolas"/>
                <w:color w:val="1F2937"/>
                <w:sz w:val="15"/>
                <w:szCs w:val="15"/>
              </w:rPr>
              <w:t xml:space="preserve">    "explanation": "Qualification does not appear to be the limiting barrier; presentation changes should come before any coursework."</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B.4 Sample A: response of POST /api/simulate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"versions":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"A",</w:t>
            </w:r>
          </w:p>
          <w:p>
            <w:pPr>
              <w:spacing w:after="0" w:before="0" w:line="230"/>
            </w:pPr>
            <w:r>
              <w:rPr>
                <w:rFonts w:ascii="Consolas" w:cs="Consolas" w:eastAsia="Consolas" w:hAnsi="Consolas"/>
                <w:color w:val="1F2937"/>
                <w:sz w:val="15"/>
                <w:szCs w:val="15"/>
              </w:rPr>
              <w:t xml:space="preserve">      "label": "Chronological Baseline",</w:t>
            </w:r>
          </w:p>
          <w:p>
            <w:pPr>
              <w:spacing w:after="0" w:before="0" w:line="230"/>
            </w:pPr>
            <w:r>
              <w:rPr>
                <w:rFonts w:ascii="Consolas" w:cs="Consolas" w:eastAsia="Consolas" w:hAnsi="Consolas"/>
                <w:color w:val="1F2937"/>
                <w:sz w:val="15"/>
                <w:szCs w:val="15"/>
              </w:rPr>
              <w:t xml:space="preserve">      "representation": "CHRONOLOGICAL",</w:t>
            </w:r>
          </w:p>
          <w:p>
            <w:pPr>
              <w:spacing w:after="0" w:before="0" w:line="230"/>
            </w:pPr>
            <w:r>
              <w:rPr>
                <w:rFonts w:ascii="Consolas" w:cs="Consolas" w:eastAsia="Consolas" w:hAnsi="Consolas"/>
                <w:color w:val="1F2937"/>
                <w:sz w:val="15"/>
                <w:szCs w:val="15"/>
              </w:rPr>
              <w:t xml:space="preserve">      "pass_likelihood_pct": 34.2,</w:t>
            </w:r>
          </w:p>
          <w:p>
            <w:pPr>
              <w:spacing w:after="0" w:before="0" w:line="230"/>
            </w:pPr>
            <w:r>
              <w:rPr>
                <w:rFonts w:ascii="Consolas" w:cs="Consolas" w:eastAsia="Consolas" w:hAnsi="Consolas"/>
                <w:color w:val="1F2937"/>
                <w:sz w:val="15"/>
                <w:szCs w:val="15"/>
              </w:rPr>
              <w:t xml:space="preserve">      "resume_preview": ["Marketing Manager — Consumer Goods (FMCG) · 2013 – 2020", "Career break · 2020 – 2023"],</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w:t>
            </w:r>
          </w:p>
          <w:p>
            <w:pPr>
              <w:spacing w:after="0" w:before="0" w:line="230"/>
            </w:pPr>
            <w:r>
              <w:rPr>
                <w:rFonts w:ascii="Consolas" w:cs="Consolas" w:eastAsia="Consolas" w:hAnsi="Consolas"/>
                <w:color w:val="1F2937"/>
                <w:sz w:val="15"/>
                <w:szCs w:val="15"/>
              </w:rPr>
              <w:t xml:space="preserve">      "label": "Experience Duration Framing",</w:t>
            </w:r>
          </w:p>
          <w:p>
            <w:pPr>
              <w:spacing w:after="0" w:before="0" w:line="230"/>
            </w:pPr>
            <w:r>
              <w:rPr>
                <w:rFonts w:ascii="Consolas" w:cs="Consolas" w:eastAsia="Consolas" w:hAnsi="Consolas"/>
                <w:color w:val="1F2937"/>
                <w:sz w:val="15"/>
                <w:szCs w:val="15"/>
              </w:rPr>
              <w:t xml:space="preserve">      "representation": "DURATION",</w:t>
            </w:r>
          </w:p>
          <w:p>
            <w:pPr>
              <w:spacing w:after="0" w:before="0" w:line="230"/>
            </w:pPr>
            <w:r>
              <w:rPr>
                <w:rFonts w:ascii="Consolas" w:cs="Consolas" w:eastAsia="Consolas" w:hAnsi="Consolas"/>
                <w:color w:val="1F2937"/>
                <w:sz w:val="15"/>
                <w:szCs w:val="15"/>
              </w:rPr>
              <w:t xml:space="preserve">      "pass_likelihood_pct": 39.3,</w:t>
            </w:r>
          </w:p>
          <w:p>
            <w:pPr>
              <w:spacing w:after="0" w:before="0" w:line="230"/>
            </w:pPr>
            <w:r>
              <w:rPr>
                <w:rFonts w:ascii="Consolas" w:cs="Consolas" w:eastAsia="Consolas" w:hAnsi="Consolas"/>
                <w:color w:val="1F2937"/>
                <w:sz w:val="15"/>
                <w:szCs w:val="15"/>
              </w:rPr>
              <w:t xml:space="preserve">      "resume_preview": ["Marketing Manager — Consumer Goods (FMCG) · 7.2 years of experience"],</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"Experience-duration reframing (relative lift)",</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"EV-002"</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"C",</w:t>
            </w:r>
          </w:p>
          <w:p>
            <w:pPr>
              <w:spacing w:after="0" w:before="0" w:line="230"/>
            </w:pPr>
            <w:r>
              <w:rPr>
                <w:rFonts w:ascii="Consolas" w:cs="Consolas" w:eastAsia="Consolas" w:hAnsi="Consolas"/>
                <w:color w:val="1F2937"/>
                <w:sz w:val="15"/>
                <w:szCs w:val="15"/>
              </w:rPr>
              <w:t xml:space="preserve">      "label": "Candidate-Optimized Framing",</w:t>
            </w:r>
          </w:p>
          <w:p>
            <w:pPr>
              <w:spacing w:after="0" w:before="0" w:line="230"/>
            </w:pPr>
            <w:r>
              <w:rPr>
                <w:rFonts w:ascii="Consolas" w:cs="Consolas" w:eastAsia="Consolas" w:hAnsi="Consolas"/>
                <w:color w:val="1F2937"/>
                <w:sz w:val="15"/>
                <w:szCs w:val="15"/>
              </w:rPr>
              <w:t xml:space="preserve">      "representation": "OPTIMIZED",</w:t>
            </w:r>
          </w:p>
          <w:p>
            <w:pPr>
              <w:spacing w:after="0" w:before="0" w:line="230"/>
            </w:pPr>
            <w:r>
              <w:rPr>
                <w:rFonts w:ascii="Consolas" w:cs="Consolas" w:eastAsia="Consolas" w:hAnsi="Consolas"/>
                <w:color w:val="1F2937"/>
                <w:sz w:val="15"/>
                <w:szCs w:val="15"/>
              </w:rPr>
              <w:t xml:space="preserve">      "pass_likelihood_pct": 43.3,</w:t>
            </w:r>
          </w:p>
          <w:p>
            <w:pPr>
              <w:spacing w:after="0" w:before="0" w:line="230"/>
            </w:pPr>
            <w:r>
              <w:rPr>
                <w:rFonts w:ascii="Consolas" w:cs="Consolas" w:eastAsia="Consolas" w:hAnsi="Consolas"/>
                <w:color w:val="1F2937"/>
                <w:sz w:val="15"/>
                <w:szCs w:val="15"/>
              </w:rPr>
              <w:t xml:space="preserve">      "resume_preview": [</w:t>
            </w:r>
          </w:p>
          <w:p>
            <w:pPr>
              <w:spacing w:after="0" w:before="0" w:line="230"/>
            </w:pPr>
            <w:r>
              <w:rPr>
                <w:rFonts w:ascii="Consolas" w:cs="Consolas" w:eastAsia="Consolas" w:hAnsi="Consolas"/>
                <w:color w:val="1F2937"/>
                <w:sz w:val="15"/>
                <w:szCs w:val="15"/>
              </w:rPr>
              <w:t xml:space="preserve">        "Marketing Manager — Consumer Goods (FMCG) · 7.2 years of experience",</w:t>
            </w:r>
          </w:p>
          <w:p>
            <w:pPr>
              <w:spacing w:after="0" w:before="0" w:line="230"/>
            </w:pPr>
            <w:r>
              <w:rPr>
                <w:rFonts w:ascii="Consolas" w:cs="Consolas" w:eastAsia="Consolas" w:hAnsi="Consolas"/>
                <w:color w:val="1F2937"/>
                <w:sz w:val="15"/>
                <w:szCs w:val="15"/>
              </w:rPr>
              <w:t xml:space="preserve">        "Business Leadership: P&amp;L Leadership, Stakeholder Management",</w:t>
            </w:r>
          </w:p>
          <w:p>
            <w:pPr>
              <w:spacing w:after="0" w:before="0" w:line="230"/>
            </w:pPr>
            <w:r>
              <w:rPr>
                <w:rFonts w:ascii="Consolas" w:cs="Consolas" w:eastAsia="Consolas" w:hAnsi="Consolas"/>
                <w:color w:val="1F2937"/>
                <w:sz w:val="15"/>
                <w:szCs w:val="15"/>
              </w:rPr>
              <w:t xml:space="preserve">        "Data &amp; Analytics: Analytics, Business Intelligence, Excel, Reporting Dashboards",</w:t>
            </w:r>
          </w:p>
          <w:p>
            <w:pPr>
              <w:spacing w:after="0" w:before="0" w:line="230"/>
            </w:pPr>
            <w:r>
              <w:rPr>
                <w:rFonts w:ascii="Consolas" w:cs="Consolas" w:eastAsia="Consolas" w:hAnsi="Consolas"/>
                <w:color w:val="1F2937"/>
                <w:sz w:val="15"/>
                <w:szCs w:val="15"/>
              </w:rPr>
              <w:t xml:space="preserve">        "Marketing Execution: Campaign Tracking",</w:t>
            </w:r>
          </w:p>
          <w:p>
            <w:pPr>
              <w:spacing w:after="0" w:before="0" w:line="230"/>
            </w:pPr>
            <w:r>
              <w:rPr>
                <w:rFonts w:ascii="Consolas" w:cs="Consolas" w:eastAsia="Consolas" w:hAnsi="Consolas"/>
                <w:color w:val="1F2937"/>
                <w:sz w:val="15"/>
                <w:szCs w:val="15"/>
              </w:rPr>
              <w:t xml:space="preserve">        "Marketing Strategy: Brand Strategy",</w:t>
            </w:r>
          </w:p>
          <w:p>
            <w:pPr>
              <w:spacing w:after="0" w:before="0" w:line="230"/>
            </w:pPr>
            <w:r>
              <w:rPr>
                <w:rFonts w:ascii="Consolas" w:cs="Consolas" w:eastAsia="Consolas" w:hAnsi="Consolas"/>
                <w:color w:val="1F2937"/>
                <w:sz w:val="15"/>
                <w:szCs w:val="15"/>
              </w:rPr>
              <w:t xml:space="preserve">        "Availability: ready to start immediately"</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"Experience-duration reframing (relative lift)",</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"EV-002"</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"Structured competency clusters",</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"Explicit availability indicator",</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"control_certificate": {</w:t>
            </w:r>
          </w:p>
          <w:p>
            <w:pPr>
              <w:spacing w:after="0" w:before="0" w:line="230"/>
            </w:pPr>
            <w:r>
              <w:rPr>
                <w:rFonts w:ascii="Consolas" w:cs="Consolas" w:eastAsia="Consolas" w:hAnsi="Consolas"/>
                <w:color w:val="1F2937"/>
                <w:sz w:val="15"/>
                <w:szCs w:val="15"/>
              </w:rPr>
              <w:t xml:space="preserve">    "label": "Chronological + upskilling certificate",</w:t>
            </w:r>
          </w:p>
          <w:p>
            <w:pPr>
              <w:spacing w:after="0" w:before="0" w:line="230"/>
            </w:pPr>
            <w:r>
              <w:rPr>
                <w:rFonts w:ascii="Consolas" w:cs="Consolas" w:eastAsia="Consolas" w:hAnsi="Consolas"/>
                <w:color w:val="1F2937"/>
                <w:sz w:val="15"/>
                <w:szCs w:val="15"/>
              </w:rPr>
              <w:t xml:space="preserve">    "pass_likelihood_pct": 34.2,</w:t>
            </w:r>
          </w:p>
          <w:p>
            <w:pPr>
              <w:spacing w:after="0" w:before="0" w:line="230"/>
            </w:pPr>
            <w:r>
              <w:rPr>
                <w:rFonts w:ascii="Consolas" w:cs="Consolas" w:eastAsia="Consolas" w:hAnsi="Consolas"/>
                <w:color w:val="1F2937"/>
                <w:sz w:val="15"/>
                <w:szCs w:val="15"/>
              </w:rPr>
              <w:t xml:space="preserve">    "note": "No statistically significant change in callbacks was found for upskilling certificates (EV-001).",</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"benchmark_index": [</w:t>
            </w:r>
          </w:p>
          <w:p>
            <w:pPr>
              <w:spacing w:after="0" w:before="0" w:line="230"/>
            </w:pPr>
            <w:r>
              <w:rPr>
                <w:rFonts w:ascii="Consolas" w:cs="Consolas" w:eastAsia="Consolas" w:hAnsi="Consolas"/>
                <w:color w:val="1F2937"/>
                <w:sz w:val="15"/>
                <w:szCs w:val="15"/>
              </w:rPr>
              <w:t xml:space="preserve">    {"label": "Continuous employment", "value": 100, "provenance": "SIMULATED"},</w:t>
            </w:r>
          </w:p>
          <w:p>
            <w:pPr>
              <w:spacing w:after="0" w:before="0" w:line="230"/>
            </w:pPr>
            <w:r>
              <w:rPr>
                <w:rFonts w:ascii="Consolas" w:cs="Consolas" w:eastAsia="Consolas" w:hAnsi="Consolas"/>
                <w:color w:val="1F2937"/>
                <w:sz w:val="15"/>
                <w:szCs w:val="15"/>
              </w:rPr>
              <w:t xml:space="preserve">    {"label": "Career gap, chronological", "value": 51, "provenance": "EMPIRICAL"},</w:t>
            </w:r>
          </w:p>
          <w:p>
            <w:pPr>
              <w:spacing w:after="0" w:before="0" w:line="230"/>
            </w:pPr>
            <w:r>
              <w:rPr>
                <w:rFonts w:ascii="Consolas" w:cs="Consolas" w:eastAsia="Consolas" w:hAnsi="Consolas"/>
                <w:color w:val="1F2937"/>
                <w:sz w:val="15"/>
                <w:szCs w:val="15"/>
              </w:rPr>
              <w:t xml:space="preserve">    {"label": "Gap + upskilling certificate", "value": 51, "provenance": "EMPIRICAL"},</w:t>
            </w:r>
          </w:p>
          <w:p>
            <w:pPr>
              <w:spacing w:after="0" w:before="0" w:line="230"/>
            </w:pPr>
            <w:r>
              <w:rPr>
                <w:rFonts w:ascii="Consolas" w:cs="Consolas" w:eastAsia="Consolas" w:hAnsi="Consolas"/>
                <w:color w:val="1F2937"/>
                <w:sz w:val="15"/>
                <w:szCs w:val="15"/>
              </w:rPr>
              <w:t xml:space="preserve">    {"label": "Gap + duration reframing", "value": 58.7, "provenance": "EMPIRICAL"}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"assumptions":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"reference_pass_likelihood_pct",</w:t>
            </w:r>
          </w:p>
          <w:p>
            <w:pPr>
              <w:spacing w:after="0" w:before="0" w:line="230"/>
            </w:pPr>
            <w:r>
              <w:rPr>
                <w:rFonts w:ascii="Consolas" w:cs="Consolas" w:eastAsia="Consolas" w:hAnsi="Consolas"/>
                <w:color w:val="1F2937"/>
                <w:sz w:val="15"/>
                <w:szCs w:val="15"/>
              </w:rPr>
              <w:t xml:space="preserve">      "value":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"Assumed pass likelihood of a comparable continuously employed candidate; chosen so that a 3-year gap reproduces about 34%."</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"gap_penalty_pct_at_full",</w:t>
            </w:r>
          </w:p>
          <w:p>
            <w:pPr>
              <w:spacing w:after="0" w:before="0" w:line="230"/>
            </w:pPr>
            <w:r>
              <w:rPr>
                <w:rFonts w:ascii="Consolas" w:cs="Consolas" w:eastAsia="Consolas" w:hAnsi="Consolas"/>
                <w:color w:val="1F2937"/>
                <w:sz w:val="15"/>
                <w:szCs w:val="15"/>
              </w:rPr>
              <w:t xml:space="preserve">      "value":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"EV-001: 49% lower callback rate for women with career breaks (India)."</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"gap_years_at_full_penalty",</w:t>
            </w:r>
          </w:p>
          <w:p>
            <w:pPr>
              <w:spacing w:after="0" w:before="0" w:line="230"/>
            </w:pPr>
            <w:r>
              <w:rPr>
                <w:rFonts w:ascii="Consolas" w:cs="Consolas" w:eastAsia="Consolas" w:hAnsi="Consolas"/>
                <w:color w:val="1F2937"/>
                <w:sz w:val="15"/>
                <w:szCs w:val="15"/>
              </w:rPr>
              <w:t xml:space="preserve">      "value": 3,</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"note": "Penalty is scaled linearly up to this gap length and capped beyond it."</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"reframing_relative_lift_pct",</w:t>
            </w:r>
          </w:p>
          <w:p>
            <w:pPr>
              <w:spacing w:after="0" w:before="0" w:line="230"/>
            </w:pPr>
            <w:r>
              <w:rPr>
                <w:rFonts w:ascii="Consolas" w:cs="Consolas" w:eastAsia="Consolas" w:hAnsi="Consolas"/>
                <w:color w:val="1F2937"/>
                <w:sz w:val="15"/>
                <w:szCs w:val="15"/>
              </w:rPr>
              <w:t xml:space="preserve">      "value":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"EV-002: callbacks +15% versus gap-dated resumes (United Kingdom)."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"competency_cluster_lift_pct",</w:t>
            </w:r>
          </w:p>
          <w:p>
            <w:pPr>
              <w:spacing w:after="0" w:before="0" w:line="230"/>
            </w:pPr>
            <w:r>
              <w:rPr>
                <w:rFonts w:ascii="Consolas" w:cs="Consolas" w:eastAsia="Consolas" w:hAnsi="Consolas"/>
                <w:color w:val="1F2937"/>
                <w:sz w:val="15"/>
                <w:szCs w:val="15"/>
              </w:rPr>
              <w:t xml:space="preserve">      "value":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"Illustrative assumption; no published source."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"availability_indicator_lift_pct",</w:t>
            </w:r>
          </w:p>
          <w:p>
            <w:pPr>
              <w:spacing w:after="0" w:before="0" w:line="230"/>
            </w:pPr>
            <w:r>
              <w:rPr>
                <w:rFonts w:ascii="Consolas" w:cs="Consolas" w:eastAsia="Consolas" w:hAnsi="Consolas"/>
                <w:color w:val="1F2937"/>
                <w:sz w:val="15"/>
                <w:szCs w:val="15"/>
              </w:rPr>
              <w:t xml:space="preserve">      "value":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"Illustrative assumption; no published source."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"certificate_lift_pct",</w:t>
            </w:r>
          </w:p>
          <w:p>
            <w:pPr>
              <w:spacing w:after="0" w:before="0" w:line="230"/>
            </w:pPr>
            <w:r>
              <w:rPr>
                <w:rFonts w:ascii="Consolas" w:cs="Consolas" w:eastAsia="Consolas" w:hAnsi="Consolas"/>
                <w:color w:val="1F2937"/>
                <w:sz w:val="15"/>
                <w:szCs w:val="15"/>
              </w:rPr>
              <w:t xml:space="preserve">      "value": 0,</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"EV-001: no statistically significant effect."</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"max_pass_likelihood_pct",</w:t>
            </w:r>
          </w:p>
          <w:p>
            <w:pPr>
              <w:spacing w:after="0" w:before="0" w:line="230"/>
            </w:pPr>
            <w:r>
              <w:rPr>
                <w:rFonts w:ascii="Consolas" w:cs="Consolas" w:eastAsia="Consolas" w:hAnsi="Consolas"/>
                <w:color w:val="1F2937"/>
                <w:sz w:val="15"/>
                <w:szCs w:val="15"/>
              </w:rPr>
              <w:t xml:space="preserve">      "value": 95,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"Upper cap applied to every version."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"limitations": [</w:t>
            </w:r>
          </w:p>
          <w:p>
            <w:pPr>
              <w:spacing w:after="0" w:before="0" w:line="230"/>
            </w:pPr>
            <w:r>
              <w:rPr>
                <w:rFonts w:ascii="Consolas" w:cs="Consolas" w:eastAsia="Consolas" w:hAnsi="Consolas"/>
                <w:color w:val="1F2937"/>
                <w:sz w:val="15"/>
                <w:szCs w:val="15"/>
              </w:rPr>
              <w:t xml:space="preserve">    "Published statistics describe populations, not individuals; Anchor never predicts an individual's outcome.",</w:t>
            </w:r>
          </w:p>
          <w:p>
            <w:pPr>
              <w:spacing w:after="0" w:before="0" w:line="230"/>
            </w:pPr>
            <w:r>
              <w:rPr>
                <w:rFonts w:ascii="Consolas" w:cs="Consolas" w:eastAsia="Consolas" w:hAnsi="Consolas"/>
                <w:color w:val="1F2937"/>
                <w:sz w:val="15"/>
                <w:szCs w:val="15"/>
              </w:rPr>
              <w:t xml:space="preserve">    "EV-001 was run in India and EV-002 in the United Kingdom; transferability between labour markets is not established.",</w:t>
            </w:r>
          </w:p>
          <w:p>
            <w:pPr>
              <w:spacing w:after="0" w:before="0" w:line="230"/>
            </w:pPr>
            <w:r>
              <w:rPr>
                <w:rFonts w:ascii="Consolas" w:cs="Consolas" w:eastAsia="Consolas" w:hAnsi="Consolas"/>
                <w:color w:val="1F2937"/>
                <w:sz w:val="15"/>
                <w:szCs w:val="15"/>
              </w:rPr>
              <w:t xml:space="preserve">    "Pass likelihoods are scenario projections (SIMULATED) built from the listed assumptions; they are not measured callback rates."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B.5 Sample B: response of POST /api/transition (target Data Analyst)</w:t>
      </w:r>
    </w:p>
    <w:p>
      <w:pPr>
        <w:spacing w:after="60" w:before="40" w:line="276"/>
      </w:pPr>
      <w:r>
        <w:rPr>
          <w:rFonts w:ascii="Arial" w:cs="Arial" w:eastAsia="Arial" w:hAnsi="Arial"/>
          <w:sz w:val="20"/>
          <w:szCs w:val="20"/>
        </w:rPr>
        <w:t xml:space="preserve">Request: </w:t>
      </w:r>
      <w:r>
        <w:rPr>
          <w:rFonts w:ascii="Consolas" w:cs="Consolas" w:eastAsia="Consolas" w:hAnsi="Consolas"/>
          <w:color w:val="8A1F3D"/>
          <w:sz w:val="19"/>
          <w:szCs w:val="19"/>
        </w:rPr>
        <w:t xml:space="preserve">{"profile": &lt;sample B profile&gt;, "target_role_id": "data_analyst"}</w:t>
      </w:r>
      <w:r>
        <w:rPr>
          <w:rFonts w:ascii="Arial" w:cs="Arial" w:eastAsia="Arial" w:hAnsi="Arial"/>
          <w:sz w:val="20"/>
          <w:szCs w:val="20"/>
        </w:rPr>
        <w:t xml:space="preserve">. Sample B is sample A with </w:t>
      </w:r>
      <w:r>
        <w:rPr>
          <w:rFonts w:ascii="Consolas" w:cs="Consolas" w:eastAsia="Consolas" w:hAnsi="Consolas"/>
          <w:color w:val="8A1F3D"/>
          <w:sz w:val="19"/>
          <w:szCs w:val="19"/>
        </w:rPr>
        <w:t xml:space="preserve">target_role_id</w:t>
      </w:r>
      <w:r>
        <w:rPr>
          <w:rFonts w:ascii="Arial" w:cs="Arial" w:eastAsia="Arial" w:hAnsi="Arial"/>
          <w:sz w:val="20"/>
          <w:szCs w:val="20"/>
        </w:rPr>
        <w:t xml:space="preserve"> set to </w:t>
      </w:r>
      <w:r>
        <w:rPr>
          <w:rFonts w:ascii="Consolas" w:cs="Consolas" w:eastAsia="Consolas" w:hAnsi="Consolas"/>
          <w:color w:val="8A1F3D"/>
          <w:sz w:val="19"/>
          <w:szCs w:val="19"/>
        </w:rPr>
        <w:t xml:space="preserve">data_analyst</w:t>
      </w:r>
      <w:r>
        <w:rPr>
          <w:rFonts w:ascii="Arial" w:cs="Arial" w:eastAsia="Arial" w:hAnsi="Arial"/>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"target_role": {"id": "data_analyst", "name": "Data Analyst"},</w:t>
            </w:r>
          </w:p>
          <w:p>
            <w:pPr>
              <w:spacing w:after="0" w:before="0" w:line="230"/>
            </w:pPr>
            <w:r>
              <w:rPr>
                <w:rFonts w:ascii="Consolas" w:cs="Consolas" w:eastAsia="Consolas" w:hAnsi="Consolas"/>
                <w:color w:val="1F2937"/>
                <w:sz w:val="15"/>
                <w:szCs w:val="15"/>
              </w:rPr>
              <w:t xml:space="preserve">  "transferable": [</w:t>
            </w:r>
          </w:p>
          <w:p>
            <w:pPr>
              <w:spacing w:after="0" w:before="0" w:line="230"/>
            </w:pPr>
            <w:r>
              <w:rPr>
                <w:rFonts w:ascii="Consolas" w:cs="Consolas" w:eastAsia="Consolas" w:hAnsi="Consolas"/>
                <w:color w:val="1F2937"/>
                <w:sz w:val="15"/>
                <w:szCs w:val="15"/>
              </w:rPr>
              <w:t xml:space="preserve">    {"id": "analytics", "name": "Analytics", "cluster": "Data &amp; Analytics"},</w:t>
            </w:r>
          </w:p>
          <w:p>
            <w:pPr>
              <w:spacing w:after="0" w:before="0" w:line="230"/>
            </w:pPr>
            <w:r>
              <w:rPr>
                <w:rFonts w:ascii="Consolas" w:cs="Consolas" w:eastAsia="Consolas" w:hAnsi="Consolas"/>
                <w:color w:val="1F2937"/>
                <w:sz w:val="15"/>
                <w:szCs w:val="15"/>
              </w:rPr>
              <w:t xml:space="preserve">    {"id": "excel", "name": "Excel", "cluster": "Data &amp; Analytics"},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"business_intelligence",</w:t>
            </w:r>
          </w:p>
          <w:p>
            <w:pPr>
              <w:spacing w:after="0" w:before="0" w:line="230"/>
            </w:pPr>
            <w:r>
              <w:rPr>
                <w:rFonts w:ascii="Consolas" w:cs="Consolas" w:eastAsia="Consolas" w:hAnsi="Consolas"/>
                <w:color w:val="1F2937"/>
                <w:sz w:val="15"/>
                <w:szCs w:val="15"/>
              </w:rPr>
              <w:t xml:space="preserve">      "name": "Business Intelligence",</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"stakeholder_management",</w:t>
            </w:r>
          </w:p>
          <w:p>
            <w:pPr>
              <w:spacing w:after="0" w:before="0" w:line="230"/>
            </w:pPr>
            <w:r>
              <w:rPr>
                <w:rFonts w:ascii="Consolas" w:cs="Consolas" w:eastAsia="Consolas" w:hAnsi="Consolas"/>
                <w:color w:val="1F2937"/>
                <w:sz w:val="15"/>
                <w:szCs w:val="15"/>
              </w:rPr>
              <w:t xml:space="preserve">      "name": "Stakeholder Management",</w:t>
            </w:r>
          </w:p>
          <w:p>
            <w:pPr>
              <w:spacing w:after="0" w:before="0" w:line="230"/>
            </w:pPr>
            <w:r>
              <w:rPr>
                <w:rFonts w:ascii="Consolas" w:cs="Consolas" w:eastAsia="Consolas" w:hAnsi="Consolas"/>
                <w:color w:val="1F2937"/>
                <w:sz w:val="15"/>
                <w:szCs w:val="15"/>
              </w:rPr>
              <w:t xml:space="preserve">      "cluster": "Business Leadership"</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"campaign_tracking", "name": "Campaign Tracking", "cluster": "Marketing Execution"}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"stale":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"reporting_dashboards",</w:t>
            </w:r>
          </w:p>
          <w:p>
            <w:pPr>
              <w:spacing w:after="0" w:before="0" w:line="230"/>
            </w:pPr>
            <w:r>
              <w:rPr>
                <w:rFonts w:ascii="Consolas" w:cs="Consolas" w:eastAsia="Consolas" w:hAnsi="Consolas"/>
                <w:color w:val="1F2937"/>
                <w:sz w:val="15"/>
                <w:szCs w:val="15"/>
              </w:rPr>
              <w:t xml:space="preserve">      "name": "Reporting Dashboards",</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"reason": "Toolchain volatility is HIGH and the break is 3 years."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"missing": [</w:t>
            </w:r>
          </w:p>
          <w:p>
            <w:pPr>
              <w:spacing w:after="0" w:before="0" w:line="230"/>
            </w:pPr>
            <w:r>
              <w:rPr>
                <w:rFonts w:ascii="Consolas" w:cs="Consolas" w:eastAsia="Consolas" w:hAnsi="Consolas"/>
                <w:color w:val="1F2937"/>
                <w:sz w:val="15"/>
                <w:szCs w:val="15"/>
              </w:rPr>
              <w:t xml:space="preserve">    {"id": "sql", "name": "SQL", "cluster": "Data Engineering"},</w:t>
            </w:r>
          </w:p>
          <w:p>
            <w:pPr>
              <w:spacing w:after="0" w:before="0" w:line="230"/>
            </w:pPr>
            <w:r>
              <w:rPr>
                <w:rFonts w:ascii="Consolas" w:cs="Consolas" w:eastAsia="Consolas" w:hAnsi="Consolas"/>
                <w:color w:val="1F2937"/>
                <w:sz w:val="15"/>
                <w:szCs w:val="15"/>
              </w:rPr>
              <w:t xml:space="preserve">    {"id": "python", "name": "Python", "cluster": "Data Engineering"}</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"counts": {"transferable": 5, "stale": 1, "missing": 2, "total": 8},</w:t>
            </w:r>
          </w:p>
          <w:p>
            <w:pPr>
              <w:spacing w:after="0" w:before="0" w:line="230"/>
            </w:pPr>
            <w:r>
              <w:rPr>
                <w:rFonts w:ascii="Consolas" w:cs="Consolas" w:eastAsia="Consolas" w:hAnsi="Consolas"/>
                <w:color w:val="1F2937"/>
                <w:sz w:val="15"/>
                <w:szCs w:val="15"/>
              </w:rPr>
              <w:t xml:space="preserve">  "coverage_pct": 62.5,</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B.6 Audit: request and response of POST /api/audit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"rules": [</w:t>
            </w:r>
          </w:p>
          <w:p>
            <w:pPr>
              <w:spacing w:after="0" w:before="0" w:line="230"/>
            </w:pPr>
            <w:r>
              <w:rPr>
                <w:rFonts w:ascii="Consolas" w:cs="Consolas" w:eastAsia="Consolas" w:hAnsi="Consolas"/>
                <w:color w:val="1F2937"/>
                <w:sz w:val="15"/>
                <w:szCs w:val="15"/>
              </w:rPr>
              <w:t xml:space="preserve">    "Continuous employment required within past 12 months",</w:t>
            </w:r>
          </w:p>
          <w:p>
            <w:pPr>
              <w:spacing w:after="0" w:before="0" w:line="230"/>
            </w:pPr>
            <w:r>
              <w:rPr>
                <w:rFonts w:ascii="Consolas" w:cs="Consolas" w:eastAsia="Consolas" w:hAnsi="Consolas"/>
                <w:color w:val="1F2937"/>
                <w:sz w:val="15"/>
                <w:szCs w:val="15"/>
              </w:rPr>
              <w:t xml:space="preserve">    "Most recent title must exactly match target vacancy",</w:t>
            </w:r>
          </w:p>
          <w:p>
            <w:pPr>
              <w:spacing w:after="0" w:before="0" w:line="230"/>
            </w:pPr>
            <w:r>
              <w:rPr>
                <w:rFonts w:ascii="Consolas" w:cs="Consolas" w:eastAsia="Consolas" w:hAnsi="Consolas"/>
                <w:color w:val="1F2937"/>
                <w:sz w:val="15"/>
                <w:szCs w:val="15"/>
              </w:rPr>
              <w:t xml:space="preserve">    "Mandatory certification dated within last 24 months"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"results":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1,</w:t>
            </w:r>
          </w:p>
          <w:p>
            <w:pPr>
              <w:spacing w:after="0" w:before="0" w:line="230"/>
            </w:pPr>
            <w:r>
              <w:rPr>
                <w:rFonts w:ascii="Consolas" w:cs="Consolas" w:eastAsia="Consolas" w:hAnsi="Consolas"/>
                <w:color w:val="1F2937"/>
                <w:sz w:val="15"/>
                <w:szCs w:val="15"/>
              </w:rPr>
              <w:t xml:space="preserve">      "rule_text": "Continuous employment required within past 12 months",</w:t>
            </w:r>
          </w:p>
          <w:p>
            <w:pPr>
              <w:spacing w:after="0" w:before="0" w:line="230"/>
            </w:pPr>
            <w:r>
              <w:rPr>
                <w:rFonts w:ascii="Consolas" w:cs="Consolas" w:eastAsia="Consolas" w:hAnsi="Consolas"/>
                <w:color w:val="1F2937"/>
                <w:sz w:val="15"/>
                <w:szCs w:val="15"/>
              </w:rPr>
              <w:t xml:space="preserve">      "matched_rule_id": "AR-001",</w:t>
            </w:r>
          </w:p>
          <w:p>
            <w:pPr>
              <w:spacing w:after="0" w:before="0" w:line="230"/>
            </w:pPr>
            <w:r>
              <w:rPr>
                <w:rFonts w:ascii="Consolas" w:cs="Consolas" w:eastAsia="Consolas" w:hAnsi="Consolas"/>
                <w:color w:val="1F2937"/>
                <w:sz w:val="15"/>
                <w:szCs w:val="15"/>
              </w:rPr>
              <w:t xml:space="preserve">      "matched_rule_name": "Continuous employment required",</w:t>
            </w:r>
          </w:p>
          <w:p>
            <w:pPr>
              <w:spacing w:after="0" w:before="0" w:line="230"/>
            </w:pPr>
            <w:r>
              <w:rPr>
                <w:rFonts w:ascii="Consolas" w:cs="Consolas" w:eastAsia="Consolas" w:hAnsi="Consolas"/>
                <w:color w:val="1F2937"/>
                <w:sz w:val="15"/>
                <w:szCs w:val="15"/>
              </w:rPr>
              <w:t xml:space="preserve">      "risk_level": "HIGH",</w:t>
            </w:r>
          </w:p>
          <w:p>
            <w:pPr>
              <w:spacing w:after="0" w:before="0" w:line="230"/>
            </w:pPr>
            <w:r>
              <w:rPr>
                <w:rFonts w:ascii="Consolas" w:cs="Consolas" w:eastAsia="Consolas" w:hAnsi="Consolas"/>
                <w:color w:val="1F2937"/>
                <w:sz w:val="15"/>
                <w:szCs w:val="15"/>
              </w:rPr>
              <w:t xml:space="preserve">      "impact": "Disproportionately eliminates qualified re-entry talent without measuring actual capability.",</w:t>
            </w:r>
          </w:p>
          <w:p>
            <w:pPr>
              <w:spacing w:after="0" w:before="0" w:line="230"/>
            </w:pPr>
            <w:r>
              <w:rPr>
                <w:rFonts w:ascii="Consolas" w:cs="Consolas" w:eastAsia="Consolas" w:hAnsi="Consolas"/>
                <w:color w:val="1F2937"/>
                <w:sz w:val="15"/>
                <w:szCs w:val="15"/>
              </w:rPr>
              <w:t xml:space="preserve">      "recommended_intervention": "Eliminate continuity as a mandatory gate; evaluate cumulative years and recent problem-solving.",</w:t>
            </w:r>
          </w:p>
          <w:p>
            <w:pPr>
              <w:spacing w:after="0" w:before="0" w:line="230"/>
            </w:pPr>
            <w:r>
              <w:rPr>
                <w:rFonts w:ascii="Consolas" w:cs="Consolas" w:eastAsia="Consolas" w:hAnsi="Consolas"/>
                <w:color w:val="1F2937"/>
                <w:sz w:val="15"/>
                <w:szCs w:val="15"/>
              </w:rPr>
              <w:t xml:space="preserve">      "evidence_ids": ["EV-001"],</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2,</w:t>
            </w:r>
          </w:p>
          <w:p>
            <w:pPr>
              <w:spacing w:after="0" w:before="0" w:line="230"/>
            </w:pPr>
            <w:r>
              <w:rPr>
                <w:rFonts w:ascii="Consolas" w:cs="Consolas" w:eastAsia="Consolas" w:hAnsi="Consolas"/>
                <w:color w:val="1F2937"/>
                <w:sz w:val="15"/>
                <w:szCs w:val="15"/>
              </w:rPr>
              <w:t xml:space="preserve">      "rule_text": "Most recent title must exactly match target vacancy",</w:t>
            </w:r>
          </w:p>
          <w:p>
            <w:pPr>
              <w:spacing w:after="0" w:before="0" w:line="230"/>
            </w:pPr>
            <w:r>
              <w:rPr>
                <w:rFonts w:ascii="Consolas" w:cs="Consolas" w:eastAsia="Consolas" w:hAnsi="Consolas"/>
                <w:color w:val="1F2937"/>
                <w:sz w:val="15"/>
                <w:szCs w:val="15"/>
              </w:rPr>
              <w:t xml:space="preserve">      "matched_rule_id": "AR-002",</w:t>
            </w:r>
          </w:p>
          <w:p>
            <w:pPr>
              <w:spacing w:after="0" w:before="0" w:line="230"/>
            </w:pPr>
            <w:r>
              <w:rPr>
                <w:rFonts w:ascii="Consolas" w:cs="Consolas" w:eastAsia="Consolas" w:hAnsi="Consolas"/>
                <w:color w:val="1F2937"/>
                <w:sz w:val="15"/>
                <w:szCs w:val="15"/>
              </w:rPr>
              <w:t xml:space="preserve">      "matched_rule_name": "Exact most-recent-title match",</w:t>
            </w:r>
          </w:p>
          <w:p>
            <w:pPr>
              <w:spacing w:after="0" w:before="0" w:line="230"/>
            </w:pPr>
            <w:r>
              <w:rPr>
                <w:rFonts w:ascii="Consolas" w:cs="Consolas" w:eastAsia="Consolas" w:hAnsi="Consolas"/>
                <w:color w:val="1F2937"/>
                <w:sz w:val="15"/>
                <w:szCs w:val="15"/>
              </w:rPr>
              <w:t xml:space="preserve">      "risk_level": "MEDIUM",</w:t>
            </w:r>
          </w:p>
          <w:p>
            <w:pPr>
              <w:spacing w:after="0" w:before="0" w:line="230"/>
            </w:pPr>
            <w:r>
              <w:rPr>
                <w:rFonts w:ascii="Consolas" w:cs="Consolas" w:eastAsia="Consolas" w:hAnsi="Consolas"/>
                <w:color w:val="1F2937"/>
                <w:sz w:val="15"/>
                <w:szCs w:val="15"/>
              </w:rPr>
              <w:t xml:space="preserve">      "impact": "Excludes adjacent career-transition candidates with strong transferable skill overlap.",</w:t>
            </w:r>
          </w:p>
          <w:p>
            <w:pPr>
              <w:spacing w:after="0" w:before="0" w:line="230"/>
            </w:pPr>
            <w:r>
              <w:rPr>
                <w:rFonts w:ascii="Consolas" w:cs="Consolas" w:eastAsia="Consolas" w:hAnsi="Consolas"/>
                <w:color w:val="1F2937"/>
                <w:sz w:val="15"/>
                <w:szCs w:val="15"/>
              </w:rPr>
              <w:t xml:space="preserve">      "recommended_intervention": "Implement skill-vector adjacency matching across related functional roles.",</w:t>
            </w:r>
          </w:p>
          <w:p>
            <w:pPr>
              <w:spacing w:after="0" w:before="0" w:line="230"/>
            </w:pPr>
            <w:r>
              <w:rPr>
                <w:rFonts w:ascii="Consolas" w:cs="Consolas" w:eastAsia="Consolas" w:hAnsi="Consolas"/>
                <w:color w:val="1F2937"/>
                <w:sz w:val="15"/>
                <w:szCs w:val="15"/>
              </w:rPr>
              <w:t xml:space="preserve">      "evidence_ids": [],</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3,</w:t>
            </w:r>
          </w:p>
          <w:p>
            <w:pPr>
              <w:spacing w:after="0" w:before="0" w:line="230"/>
            </w:pPr>
            <w:r>
              <w:rPr>
                <w:rFonts w:ascii="Consolas" w:cs="Consolas" w:eastAsia="Consolas" w:hAnsi="Consolas"/>
                <w:color w:val="1F2937"/>
                <w:sz w:val="15"/>
                <w:szCs w:val="15"/>
              </w:rPr>
              <w:t xml:space="preserve">      "rule_text": "Mandatory certification dated within last 24 months",</w:t>
            </w:r>
          </w:p>
          <w:p>
            <w:pPr>
              <w:spacing w:after="0" w:before="0" w:line="230"/>
            </w:pPr>
            <w:r>
              <w:rPr>
                <w:rFonts w:ascii="Consolas" w:cs="Consolas" w:eastAsia="Consolas" w:hAnsi="Consolas"/>
                <w:color w:val="1F2937"/>
                <w:sz w:val="15"/>
                <w:szCs w:val="15"/>
              </w:rPr>
              <w:t xml:space="preserve">      "matched_rule_id": "AR-003",</w:t>
            </w:r>
          </w:p>
          <w:p>
            <w:pPr>
              <w:spacing w:after="0" w:before="0" w:line="230"/>
            </w:pPr>
            <w:r>
              <w:rPr>
                <w:rFonts w:ascii="Consolas" w:cs="Consolas" w:eastAsia="Consolas" w:hAnsi="Consolas"/>
                <w:color w:val="1F2937"/>
                <w:sz w:val="15"/>
                <w:szCs w:val="15"/>
              </w:rPr>
              <w:t xml:space="preserve">      "matched_rule_name": "Recent mandatory certification",</w:t>
            </w:r>
          </w:p>
          <w:p>
            <w:pPr>
              <w:spacing w:after="0" w:before="0" w:line="230"/>
            </w:pPr>
            <w:r>
              <w:rPr>
                <w:rFonts w:ascii="Consolas" w:cs="Consolas" w:eastAsia="Consolas" w:hAnsi="Consolas"/>
                <w:color w:val="1F2937"/>
                <w:sz w:val="15"/>
                <w:szCs w:val="15"/>
              </w:rPr>
              <w:t xml:space="preserve">      "risk_level": "HIGH",</w:t>
            </w:r>
          </w:p>
          <w:p>
            <w:pPr>
              <w:spacing w:after="0" w:before="0" w:line="230"/>
            </w:pPr>
            <w:r>
              <w:rPr>
                <w:rFonts w:ascii="Consolas" w:cs="Consolas" w:eastAsia="Consolas" w:hAnsi="Consolas"/>
                <w:color w:val="1F2937"/>
                <w:sz w:val="15"/>
                <w:szCs w:val="15"/>
              </w:rPr>
              <w:t xml:space="preserve">      "impact": "Imposes a credential tax on candidates, although research found generic upskilling certificates did not raise callbacks.",</w:t>
            </w:r>
          </w:p>
          <w:p>
            <w:pPr>
              <w:spacing w:after="0" w:before="0" w:line="230"/>
            </w:pPr>
            <w:r>
              <w:rPr>
                <w:rFonts w:ascii="Consolas" w:cs="Consolas" w:eastAsia="Consolas" w:hAnsi="Consolas"/>
                <w:color w:val="1F2937"/>
                <w:sz w:val="15"/>
                <w:szCs w:val="15"/>
              </w:rPr>
              <w:t xml:space="preserve">      "recommended_intervention": "Replace recency criteria with focused practical capability verification assessments.",</w:t>
            </w:r>
          </w:p>
          <w:p>
            <w:pPr>
              <w:spacing w:after="0" w:before="0" w:line="230"/>
            </w:pPr>
            <w:r>
              <w:rPr>
                <w:rFonts w:ascii="Consolas" w:cs="Consolas" w:eastAsia="Consolas" w:hAnsi="Consolas"/>
                <w:color w:val="1F2937"/>
                <w:sz w:val="15"/>
                <w:szCs w:val="15"/>
              </w:rPr>
              <w:t xml:space="preserve">      "evidence_ids": ["EV-001"],</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"summary": {"total_rules": 3, "flagged": 3, "high": 2, "medium": 1, "low": 0, "none": 0}</w:t>
            </w:r>
          </w:p>
          <w:p>
            <w:pPr>
              <w:spacing w:after="0" w:before="0" w:line="230"/>
            </w:pPr>
            <w:r>
              <w:rPr>
                <w:rFonts w:ascii="Consolas" w:cs="Consolas" w:eastAsia="Consolas" w:hAnsi="Consolas"/>
                <w:color w:val="1F2937"/>
                <w:sz w:val="15"/>
                <w:szCs w:val="15"/>
              </w:rPr>
              <w:t xml:space="preserve">}</w:t>
            </w:r>
          </w:p>
        </w:tc>
      </w:tr>
    </w:tbl>
    <w:sectPr>
      <w:footerReference w:type="default" r:id="rId7"/>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7D6" w:sz="4" w:space="4"/>
      </w:pBdr>
      <w:jc w:val="center"/>
    </w:pPr>
    <w:r>
      <w:rPr>
        <w:rFonts w:ascii="Arial" w:cs="Arial" w:eastAsia="Arial" w:hAnsi="Arial"/>
        <w:color w:val="5A6A7A"/>
        <w:sz w:val="16"/>
        <w:szCs w:val="16"/>
      </w:rPr>
      <w:t xml:space="preserve">Anchor · Business Requirements Document  ·  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E4A"/>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2E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 Business Requirements Document</dc:title>
  <dc:creator>Team Anchor</dc:creator>
  <cp:lastModifiedBy>Un-named</cp:lastModifiedBy>
  <cp:revision>1</cp:revision>
  <dcterms:created xsi:type="dcterms:W3CDTF">2026-10-07T04:49:57.511Z</dcterms:created>
  <dcterms:modified xsi:type="dcterms:W3CDTF">2026-10-07T04:49:57.511Z</dcterms:modified>
</cp:coreProperties>
</file>

<file path=docProps/custom.xml><?xml version="1.0" encoding="utf-8"?>
<Properties xmlns="http://schemas.openxmlformats.org/officeDocument/2006/custom-properties" xmlns:vt="http://schemas.openxmlformats.org/officeDocument/2006/docPropsVTypes"/>
</file>