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A8D27" w14:textId="574EA07A" w:rsidR="0042337F" w:rsidRPr="00843D35" w:rsidRDefault="00EE5A79" w:rsidP="007C382D">
      <w:pPr>
        <w:spacing w:after="0"/>
        <w:jc w:val="both"/>
        <w:rPr>
          <w:rFonts w:ascii="Arial" w:hAnsi="Arial" w:cs="Arial"/>
          <w:b/>
          <w:sz w:val="44"/>
        </w:rPr>
      </w:pPr>
      <w:r w:rsidRPr="00843D35">
        <w:rPr>
          <w:rFonts w:ascii="Arial" w:hAnsi="Arial" w:cs="Arial"/>
          <w:b/>
          <w:sz w:val="44"/>
        </w:rPr>
        <w:t xml:space="preserve">REVIT </w:t>
      </w:r>
      <w:r w:rsidR="0042337F" w:rsidRPr="00843D35">
        <w:rPr>
          <w:rFonts w:ascii="Arial" w:hAnsi="Arial" w:cs="Arial"/>
          <w:b/>
          <w:sz w:val="44"/>
        </w:rPr>
        <w:t>EXECUTION PLAN</w:t>
      </w:r>
      <w:r w:rsidR="004C46F6" w:rsidRPr="00843D35">
        <w:rPr>
          <w:rFonts w:ascii="Arial" w:hAnsi="Arial" w:cs="Arial"/>
          <w:b/>
          <w:sz w:val="44"/>
        </w:rPr>
        <w:t xml:space="preserve"> – </w:t>
      </w:r>
      <w:r w:rsidR="004C46F6" w:rsidRPr="00843D35">
        <w:rPr>
          <w:rFonts w:ascii="Arial" w:hAnsi="Arial" w:cs="Arial"/>
          <w:bCs/>
          <w:sz w:val="24"/>
          <w:szCs w:val="24"/>
        </w:rPr>
        <w:t>For GSA project team only</w:t>
      </w:r>
    </w:p>
    <w:tbl>
      <w:tblPr>
        <w:tblW w:w="9462" w:type="dxa"/>
        <w:tblBorders>
          <w:top w:val="single" w:sz="6"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6060"/>
      </w:tblGrid>
      <w:tr w:rsidR="000732B0" w:rsidRPr="00843D35" w14:paraId="6855BD61" w14:textId="77777777" w:rsidTr="0056118D">
        <w:trPr>
          <w:trHeight w:val="466"/>
        </w:trPr>
        <w:tc>
          <w:tcPr>
            <w:tcW w:w="3402" w:type="dxa"/>
          </w:tcPr>
          <w:p w14:paraId="64A6AB6B" w14:textId="77777777" w:rsidR="000732B0" w:rsidRPr="00843D35" w:rsidRDefault="000732B0" w:rsidP="0056118D">
            <w:pPr>
              <w:spacing w:after="0"/>
              <w:jc w:val="both"/>
              <w:rPr>
                <w:rFonts w:ascii="Arial" w:hAnsi="Arial" w:cs="Arial"/>
                <w:b/>
                <w:bCs/>
                <w:lang w:val="en-AU"/>
              </w:rPr>
            </w:pPr>
            <w:r w:rsidRPr="00843D35">
              <w:rPr>
                <w:rFonts w:ascii="Arial" w:hAnsi="Arial" w:cs="Arial"/>
                <w:b/>
                <w:bCs/>
                <w:lang w:val="en-AU"/>
              </w:rPr>
              <w:t>Project number - Project name</w:t>
            </w:r>
          </w:p>
        </w:tc>
        <w:tc>
          <w:tcPr>
            <w:tcW w:w="6060" w:type="dxa"/>
          </w:tcPr>
          <w:p w14:paraId="690B0F45" w14:textId="77777777" w:rsidR="000732B0" w:rsidRPr="00843D35" w:rsidRDefault="000732B0" w:rsidP="0056118D">
            <w:pPr>
              <w:spacing w:after="0"/>
              <w:jc w:val="both"/>
              <w:rPr>
                <w:rFonts w:ascii="Arial" w:hAnsi="Arial" w:cs="Arial"/>
                <w:lang w:val="en-AU"/>
              </w:rPr>
            </w:pPr>
          </w:p>
        </w:tc>
      </w:tr>
      <w:tr w:rsidR="000732B0" w:rsidRPr="00843D35" w14:paraId="21793413" w14:textId="77777777" w:rsidTr="0056118D">
        <w:trPr>
          <w:trHeight w:val="466"/>
        </w:trPr>
        <w:tc>
          <w:tcPr>
            <w:tcW w:w="3402" w:type="dxa"/>
          </w:tcPr>
          <w:p w14:paraId="3C4F20FC" w14:textId="77777777" w:rsidR="000732B0" w:rsidRPr="00843D35" w:rsidRDefault="000732B0" w:rsidP="0056118D">
            <w:pPr>
              <w:spacing w:after="0"/>
              <w:jc w:val="both"/>
              <w:rPr>
                <w:rFonts w:ascii="Arial" w:hAnsi="Arial" w:cs="Arial"/>
                <w:b/>
                <w:bCs/>
                <w:lang w:val="en-AU"/>
              </w:rPr>
            </w:pPr>
            <w:r w:rsidRPr="00843D35">
              <w:rPr>
                <w:rFonts w:ascii="Arial" w:hAnsi="Arial" w:cs="Arial"/>
                <w:b/>
                <w:bCs/>
                <w:lang w:val="en-AU"/>
              </w:rPr>
              <w:t>Revit version</w:t>
            </w:r>
          </w:p>
        </w:tc>
        <w:tc>
          <w:tcPr>
            <w:tcW w:w="6060" w:type="dxa"/>
          </w:tcPr>
          <w:p w14:paraId="42B128DB" w14:textId="77777777" w:rsidR="000732B0" w:rsidRPr="00843D35" w:rsidRDefault="000732B0" w:rsidP="0056118D">
            <w:pPr>
              <w:spacing w:after="0"/>
              <w:jc w:val="both"/>
              <w:rPr>
                <w:rFonts w:ascii="Arial" w:hAnsi="Arial" w:cs="Arial"/>
                <w:lang w:val="en-AU"/>
              </w:rPr>
            </w:pPr>
            <w:r w:rsidRPr="00843D35">
              <w:rPr>
                <w:rFonts w:ascii="Arial" w:hAnsi="Arial" w:cs="Arial"/>
                <w:lang w:val="en-AU"/>
              </w:rPr>
              <w:t>Revit 202</w:t>
            </w:r>
            <w:r>
              <w:rPr>
                <w:rFonts w:ascii="Arial" w:hAnsi="Arial" w:cs="Arial"/>
                <w:lang w:val="en-AU"/>
              </w:rPr>
              <w:t>-</w:t>
            </w:r>
            <w:r w:rsidRPr="00843D35">
              <w:rPr>
                <w:rFonts w:ascii="Arial" w:hAnsi="Arial" w:cs="Arial"/>
                <w:lang w:val="en-AU"/>
              </w:rPr>
              <w:t xml:space="preserve"> on Autodesk Forma ACC</w:t>
            </w:r>
          </w:p>
        </w:tc>
      </w:tr>
      <w:tr w:rsidR="000732B0" w:rsidRPr="00843D35" w14:paraId="7073BE6A" w14:textId="77777777" w:rsidTr="0056118D">
        <w:trPr>
          <w:trHeight w:val="466"/>
        </w:trPr>
        <w:tc>
          <w:tcPr>
            <w:tcW w:w="3402" w:type="dxa"/>
            <w:hideMark/>
          </w:tcPr>
          <w:p w14:paraId="41CF8090" w14:textId="77777777" w:rsidR="000732B0" w:rsidRPr="00843D35" w:rsidRDefault="000732B0" w:rsidP="0056118D">
            <w:pPr>
              <w:spacing w:after="0"/>
              <w:jc w:val="both"/>
              <w:rPr>
                <w:rFonts w:ascii="Arial" w:hAnsi="Arial" w:cs="Arial"/>
                <w:b/>
                <w:bCs/>
                <w:lang w:val="en-AU"/>
              </w:rPr>
            </w:pPr>
            <w:r w:rsidRPr="00843D35">
              <w:rPr>
                <w:rFonts w:ascii="Arial" w:hAnsi="Arial" w:cs="Arial"/>
                <w:b/>
                <w:bCs/>
                <w:lang w:val="en-AU"/>
              </w:rPr>
              <w:t xml:space="preserve">Prepared by: </w:t>
            </w:r>
          </w:p>
        </w:tc>
        <w:tc>
          <w:tcPr>
            <w:tcW w:w="6060" w:type="dxa"/>
            <w:hideMark/>
          </w:tcPr>
          <w:p w14:paraId="5083EEFA" w14:textId="77777777" w:rsidR="000732B0" w:rsidRPr="00843D35" w:rsidRDefault="000732B0" w:rsidP="0056118D">
            <w:pPr>
              <w:spacing w:after="0"/>
              <w:jc w:val="both"/>
              <w:rPr>
                <w:rFonts w:ascii="Arial" w:hAnsi="Arial" w:cs="Arial"/>
                <w:lang w:val="en-AU"/>
              </w:rPr>
            </w:pPr>
            <w:r w:rsidRPr="00843D35">
              <w:rPr>
                <w:rFonts w:ascii="Arial" w:hAnsi="Arial" w:cs="Arial"/>
                <w:lang w:val="en-AU"/>
              </w:rPr>
              <w:t>Digital Technology Team</w:t>
            </w:r>
          </w:p>
        </w:tc>
      </w:tr>
      <w:tr w:rsidR="000732B0" w:rsidRPr="00843D35" w14:paraId="3A24AE99" w14:textId="77777777" w:rsidTr="0056118D">
        <w:trPr>
          <w:trHeight w:val="466"/>
        </w:trPr>
        <w:tc>
          <w:tcPr>
            <w:tcW w:w="3402" w:type="dxa"/>
            <w:hideMark/>
          </w:tcPr>
          <w:p w14:paraId="235CE14B" w14:textId="77777777" w:rsidR="000732B0" w:rsidRPr="00843D35" w:rsidRDefault="000732B0" w:rsidP="0056118D">
            <w:pPr>
              <w:spacing w:after="0"/>
              <w:jc w:val="both"/>
              <w:rPr>
                <w:rFonts w:ascii="Arial" w:hAnsi="Arial" w:cs="Arial"/>
                <w:b/>
                <w:bCs/>
                <w:lang w:val="en-AU"/>
              </w:rPr>
            </w:pPr>
            <w:r w:rsidRPr="00843D35">
              <w:rPr>
                <w:rFonts w:ascii="Arial" w:hAnsi="Arial" w:cs="Arial"/>
                <w:b/>
                <w:bCs/>
                <w:lang w:val="en-AU"/>
              </w:rPr>
              <w:t>Date Issued:</w:t>
            </w:r>
          </w:p>
        </w:tc>
        <w:tc>
          <w:tcPr>
            <w:tcW w:w="6060" w:type="dxa"/>
            <w:hideMark/>
          </w:tcPr>
          <w:p w14:paraId="3D3BCC98" w14:textId="77777777" w:rsidR="000732B0" w:rsidRPr="00843D35" w:rsidRDefault="000732B0" w:rsidP="0056118D">
            <w:pPr>
              <w:spacing w:after="0"/>
              <w:jc w:val="both"/>
              <w:rPr>
                <w:rFonts w:ascii="Arial" w:hAnsi="Arial" w:cs="Arial"/>
                <w:lang w:val="en-AU"/>
              </w:rPr>
            </w:pPr>
          </w:p>
        </w:tc>
      </w:tr>
      <w:tr w:rsidR="000732B0" w:rsidRPr="00843D35" w14:paraId="376D2DC3" w14:textId="77777777" w:rsidTr="0056118D">
        <w:trPr>
          <w:trHeight w:val="466"/>
        </w:trPr>
        <w:tc>
          <w:tcPr>
            <w:tcW w:w="3402" w:type="dxa"/>
          </w:tcPr>
          <w:p w14:paraId="2C4AF315" w14:textId="77777777" w:rsidR="000732B0" w:rsidRPr="00843D35" w:rsidRDefault="000732B0" w:rsidP="0056118D">
            <w:pPr>
              <w:spacing w:after="0"/>
              <w:jc w:val="both"/>
              <w:rPr>
                <w:rFonts w:ascii="Arial" w:hAnsi="Arial" w:cs="Arial"/>
                <w:b/>
                <w:bCs/>
                <w:lang w:val="en-AU"/>
              </w:rPr>
            </w:pPr>
            <w:r>
              <w:rPr>
                <w:rFonts w:ascii="Arial" w:hAnsi="Arial" w:cs="Arial"/>
                <w:b/>
                <w:bCs/>
                <w:lang w:val="en-AU"/>
              </w:rPr>
              <w:t>Model Manager :</w:t>
            </w:r>
          </w:p>
        </w:tc>
        <w:tc>
          <w:tcPr>
            <w:tcW w:w="6060" w:type="dxa"/>
          </w:tcPr>
          <w:p w14:paraId="525C3BC1" w14:textId="35C9D17A" w:rsidR="000732B0" w:rsidRPr="00843D35" w:rsidRDefault="000732B0" w:rsidP="0056118D">
            <w:pPr>
              <w:spacing w:after="0"/>
              <w:jc w:val="both"/>
              <w:rPr>
                <w:rFonts w:ascii="Arial" w:hAnsi="Arial" w:cs="Arial"/>
                <w:lang w:val="en-AU"/>
              </w:rPr>
            </w:pPr>
          </w:p>
        </w:tc>
      </w:tr>
    </w:tbl>
    <w:p w14:paraId="3B8A18F8" w14:textId="6D83EA2A" w:rsidR="003B55D0" w:rsidRPr="008715BE" w:rsidRDefault="00EE5A79" w:rsidP="008715BE">
      <w:pPr>
        <w:pStyle w:val="Heading1"/>
        <w:rPr>
          <w:lang w:val="en-AU"/>
        </w:rPr>
      </w:pPr>
      <w:r w:rsidRPr="008715BE">
        <w:t>1.</w:t>
      </w:r>
      <w:r w:rsidR="005D02F9" w:rsidRPr="008715BE">
        <w:t>0</w:t>
      </w:r>
      <w:r w:rsidRPr="008715BE">
        <w:t xml:space="preserve"> Project structure and model strategy</w:t>
      </w:r>
    </w:p>
    <w:p w14:paraId="2CBF0CFE" w14:textId="77777777" w:rsidR="0022020B" w:rsidRPr="00843D35" w:rsidRDefault="0022020B" w:rsidP="007C382D">
      <w:pPr>
        <w:spacing w:after="0"/>
        <w:jc w:val="both"/>
        <w:rPr>
          <w:rFonts w:ascii="Arial" w:hAnsi="Arial" w:cs="Arial"/>
          <w:b/>
          <w:sz w:val="22"/>
        </w:rPr>
      </w:pPr>
    </w:p>
    <w:p w14:paraId="74607A21" w14:textId="0BBB552B" w:rsidR="00635B92" w:rsidRPr="008715BE" w:rsidRDefault="00EE5A79" w:rsidP="008715BE">
      <w:pPr>
        <w:pStyle w:val="Heading2"/>
      </w:pPr>
      <w:r w:rsidRPr="008715BE">
        <w:t>1.1 ACC folder structure</w:t>
      </w:r>
    </w:p>
    <w:p w14:paraId="00A85765" w14:textId="4F14EA1C" w:rsidR="003B55D0" w:rsidRPr="00843D35" w:rsidRDefault="00342CA5" w:rsidP="007C382D">
      <w:pPr>
        <w:spacing w:after="0"/>
        <w:jc w:val="both"/>
        <w:rPr>
          <w:rFonts w:ascii="Arial" w:hAnsi="Arial" w:cs="Arial"/>
          <w:szCs w:val="20"/>
        </w:rPr>
      </w:pPr>
      <w:r w:rsidRPr="00843D35">
        <w:rPr>
          <w:rFonts w:ascii="Arial" w:hAnsi="Arial" w:cs="Arial"/>
          <w:szCs w:val="20"/>
        </w:rPr>
        <w:t>The project is organized in ACC through the following folders:</w:t>
      </w:r>
    </w:p>
    <w:p w14:paraId="2A45D972" w14:textId="77777777" w:rsidR="0022020B" w:rsidRPr="00843D35" w:rsidRDefault="0022020B" w:rsidP="007C382D">
      <w:pPr>
        <w:spacing w:after="0"/>
        <w:jc w:val="both"/>
        <w:rPr>
          <w:rFonts w:ascii="Arial" w:hAnsi="Arial" w:cs="Arial"/>
          <w:szCs w:val="20"/>
        </w:rPr>
      </w:pPr>
    </w:p>
    <w:tbl>
      <w:tblPr>
        <w:tblStyle w:val="TableGrid"/>
        <w:tblW w:w="0" w:type="auto"/>
        <w:tblLook w:val="04A0" w:firstRow="1" w:lastRow="0" w:firstColumn="1" w:lastColumn="0" w:noHBand="0" w:noVBand="1"/>
      </w:tblPr>
      <w:tblGrid>
        <w:gridCol w:w="4698"/>
        <w:gridCol w:w="4698"/>
      </w:tblGrid>
      <w:tr w:rsidR="003B55D0" w:rsidRPr="00843D35" w14:paraId="1380722C" w14:textId="77777777" w:rsidTr="006E2AB7">
        <w:tc>
          <w:tcPr>
            <w:tcW w:w="4698" w:type="dxa"/>
            <w:shd w:val="clear" w:color="auto" w:fill="1F2D3D"/>
          </w:tcPr>
          <w:p w14:paraId="552D5C90" w14:textId="77777777" w:rsidR="003B55D0" w:rsidRPr="00843D35" w:rsidRDefault="00EE5A79" w:rsidP="007C382D">
            <w:pPr>
              <w:jc w:val="both"/>
              <w:rPr>
                <w:rFonts w:ascii="Arial" w:hAnsi="Arial" w:cs="Arial"/>
                <w:szCs w:val="20"/>
              </w:rPr>
            </w:pPr>
            <w:r w:rsidRPr="00843D35">
              <w:rPr>
                <w:rFonts w:ascii="Arial" w:hAnsi="Arial" w:cs="Arial"/>
                <w:b/>
                <w:color w:val="FFFFFF"/>
                <w:szCs w:val="20"/>
              </w:rPr>
              <w:t>Path</w:t>
            </w:r>
          </w:p>
        </w:tc>
        <w:tc>
          <w:tcPr>
            <w:tcW w:w="4698" w:type="dxa"/>
            <w:shd w:val="clear" w:color="auto" w:fill="1F2D3D"/>
          </w:tcPr>
          <w:p w14:paraId="4844D3DC" w14:textId="3B8E10F0" w:rsidR="003B55D0" w:rsidRPr="00843D35" w:rsidRDefault="00790E0B" w:rsidP="007C382D">
            <w:pPr>
              <w:jc w:val="both"/>
              <w:rPr>
                <w:rFonts w:ascii="Arial" w:hAnsi="Arial" w:cs="Arial"/>
                <w:b/>
                <w:bCs/>
                <w:szCs w:val="20"/>
              </w:rPr>
            </w:pPr>
            <w:r w:rsidRPr="00843D35">
              <w:rPr>
                <w:rFonts w:ascii="Arial" w:hAnsi="Arial" w:cs="Arial"/>
                <w:b/>
                <w:bCs/>
                <w:szCs w:val="20"/>
              </w:rPr>
              <w:t>Models</w:t>
            </w:r>
          </w:p>
        </w:tc>
      </w:tr>
      <w:tr w:rsidR="003B55D0" w:rsidRPr="00843D35" w14:paraId="20855D91" w14:textId="77777777" w:rsidTr="006E2AB7">
        <w:tc>
          <w:tcPr>
            <w:tcW w:w="4698" w:type="dxa"/>
          </w:tcPr>
          <w:p w14:paraId="41A8ADE5" w14:textId="77777777" w:rsidR="003B55D0" w:rsidRPr="00843D35" w:rsidRDefault="00EE5A79" w:rsidP="007C382D">
            <w:pPr>
              <w:jc w:val="both"/>
              <w:rPr>
                <w:rFonts w:ascii="Arial" w:hAnsi="Arial" w:cs="Arial"/>
                <w:szCs w:val="20"/>
              </w:rPr>
            </w:pPr>
            <w:r w:rsidRPr="00843D35">
              <w:rPr>
                <w:rFonts w:ascii="Arial" w:hAnsi="Arial" w:cs="Arial"/>
                <w:szCs w:val="20"/>
              </w:rPr>
              <w:t>Project Files / 0.0_ADMIN /</w:t>
            </w:r>
          </w:p>
        </w:tc>
        <w:tc>
          <w:tcPr>
            <w:tcW w:w="4698" w:type="dxa"/>
          </w:tcPr>
          <w:p w14:paraId="7F23EE99" w14:textId="08734A95" w:rsidR="003B55D0" w:rsidRPr="00843D35" w:rsidRDefault="003B55D0" w:rsidP="007C382D">
            <w:pPr>
              <w:jc w:val="both"/>
              <w:rPr>
                <w:rFonts w:ascii="Arial" w:hAnsi="Arial" w:cs="Arial"/>
                <w:szCs w:val="20"/>
              </w:rPr>
            </w:pPr>
          </w:p>
        </w:tc>
      </w:tr>
      <w:tr w:rsidR="003B55D0" w:rsidRPr="00843D35" w14:paraId="43E633F2" w14:textId="77777777" w:rsidTr="006E2AB7">
        <w:tc>
          <w:tcPr>
            <w:tcW w:w="4698" w:type="dxa"/>
          </w:tcPr>
          <w:p w14:paraId="67DAD13E" w14:textId="77777777" w:rsidR="003B55D0" w:rsidRPr="00843D35" w:rsidRDefault="00EE5A79" w:rsidP="007C382D">
            <w:pPr>
              <w:jc w:val="both"/>
              <w:rPr>
                <w:rFonts w:ascii="Arial" w:hAnsi="Arial" w:cs="Arial"/>
                <w:szCs w:val="20"/>
              </w:rPr>
            </w:pPr>
            <w:r w:rsidRPr="00843D35">
              <w:rPr>
                <w:rFonts w:ascii="Arial" w:hAnsi="Arial" w:cs="Arial"/>
                <w:szCs w:val="20"/>
              </w:rPr>
              <w:t>Project Files / 1.0_Teams / Architecture /</w:t>
            </w:r>
          </w:p>
        </w:tc>
        <w:tc>
          <w:tcPr>
            <w:tcW w:w="4698" w:type="dxa"/>
          </w:tcPr>
          <w:p w14:paraId="509A20B9" w14:textId="27E8F70C" w:rsidR="00E701E3" w:rsidRPr="00843D35" w:rsidRDefault="00E701E3" w:rsidP="007C382D">
            <w:pPr>
              <w:jc w:val="both"/>
              <w:rPr>
                <w:rFonts w:ascii="Arial" w:hAnsi="Arial" w:cs="Arial"/>
                <w:szCs w:val="20"/>
              </w:rPr>
            </w:pPr>
          </w:p>
        </w:tc>
      </w:tr>
    </w:tbl>
    <w:p w14:paraId="5FFB8D12" w14:textId="1103F9DD" w:rsidR="00F03702" w:rsidRPr="008715BE" w:rsidRDefault="06080F8A" w:rsidP="008715BE">
      <w:pPr>
        <w:pStyle w:val="Heading2"/>
        <w:spacing w:before="240"/>
      </w:pPr>
      <w:r w:rsidRPr="008715BE">
        <w:t xml:space="preserve">1.2 Model strategy </w:t>
      </w:r>
    </w:p>
    <w:p w14:paraId="22C28390" w14:textId="335CE653" w:rsidR="00553B05" w:rsidRPr="00843D35" w:rsidRDefault="4B551D4A" w:rsidP="02C53F4D">
      <w:pPr>
        <w:spacing w:before="120" w:after="0"/>
        <w:jc w:val="both"/>
      </w:pPr>
      <w:r w:rsidRPr="02C53F4D">
        <w:rPr>
          <w:rFonts w:ascii="Arial" w:eastAsia="Arial" w:hAnsi="Arial" w:cs="Arial"/>
          <w:szCs w:val="20"/>
        </w:rPr>
        <w:t>The ACC structure separates administration and architectural working files. The Control Model is stored in Project Files / 0.0_ADMIN /, while the Site Model, Central Model and reference model are stored in Project Files / 1.0_Teams / Architecture /</w:t>
      </w:r>
    </w:p>
    <w:p w14:paraId="54F851DC" w14:textId="14DC9E57" w:rsidR="00BE3B65" w:rsidRDefault="3A5CCF3A" w:rsidP="5630222B">
      <w:pPr>
        <w:spacing w:after="0"/>
        <w:jc w:val="both"/>
        <w:rPr>
          <w:rFonts w:ascii="Arial" w:hAnsi="Arial" w:cs="Arial"/>
        </w:rPr>
      </w:pPr>
      <w:r w:rsidRPr="5630222B">
        <w:rPr>
          <w:rFonts w:ascii="Arial" w:eastAsia="Arial" w:hAnsi="Arial" w:cs="Arial"/>
          <w:i/>
          <w:iCs/>
          <w:szCs w:val="20"/>
        </w:rPr>
        <w:t>Each new project model must be linked to the Control Model using 'Auto – Origin to Internal Origin' and must acquire its coordinates, grids and levels before modelling begins. Consult the DT Team to confirm that new files are correctly shared and coordinated</w:t>
      </w:r>
      <w:r w:rsidRPr="5630222B">
        <w:rPr>
          <w:rFonts w:ascii="Arial" w:eastAsia="Arial" w:hAnsi="Arial" w:cs="Arial"/>
          <w:szCs w:val="20"/>
        </w:rPr>
        <w:t>.</w:t>
      </w:r>
    </w:p>
    <w:p w14:paraId="48F4C11F" w14:textId="42CA6F91" w:rsidR="00060ECA" w:rsidRPr="008715BE" w:rsidRDefault="00060ECA" w:rsidP="00060ECA">
      <w:pPr>
        <w:pStyle w:val="Heading2"/>
        <w:spacing w:before="240"/>
      </w:pPr>
      <w:r w:rsidRPr="008715BE">
        <w:t>1.</w:t>
      </w:r>
      <w:r>
        <w:t>3 Shared Parameter file location</w:t>
      </w:r>
    </w:p>
    <w:p w14:paraId="3F9B6EC1" w14:textId="11A19360" w:rsidR="00060ECA" w:rsidRDefault="00053AC1" w:rsidP="00B96649">
      <w:pPr>
        <w:jc w:val="both"/>
        <w:rPr>
          <w:rFonts w:ascii="Arial" w:hAnsi="Arial" w:cs="Arial"/>
          <w:szCs w:val="20"/>
        </w:rPr>
      </w:pPr>
      <w:r>
        <w:rPr>
          <w:rFonts w:ascii="Arial" w:eastAsia="Arial" w:hAnsi="Arial" w:cs="Arial"/>
          <w:szCs w:val="20"/>
        </w:rPr>
        <w:t xml:space="preserve">The Default shared parameter file location is </w:t>
      </w:r>
      <w:r w:rsidR="00B96649">
        <w:rPr>
          <w:rFonts w:ascii="Arial" w:eastAsia="Arial" w:hAnsi="Arial" w:cs="Arial"/>
          <w:szCs w:val="20"/>
        </w:rPr>
        <w:t xml:space="preserve">in </w:t>
      </w:r>
      <w:r w:rsidR="00B96649" w:rsidRPr="00843D35">
        <w:rPr>
          <w:rFonts w:ascii="Arial" w:hAnsi="Arial" w:cs="Arial"/>
          <w:szCs w:val="20"/>
        </w:rPr>
        <w:t>Project Files / 1.0_Teams / Architecture /</w:t>
      </w:r>
      <w:r w:rsidR="00B96649">
        <w:rPr>
          <w:rFonts w:ascii="Arial" w:hAnsi="Arial" w:cs="Arial"/>
          <w:szCs w:val="20"/>
        </w:rPr>
        <w:t xml:space="preserve"> 3.0_Common Links</w:t>
      </w:r>
    </w:p>
    <w:p w14:paraId="3B34D230" w14:textId="71FBAFF2" w:rsidR="004D0E60" w:rsidRDefault="00AB48CB" w:rsidP="00B96649">
      <w:pPr>
        <w:jc w:val="both"/>
        <w:rPr>
          <w:rFonts w:ascii="Arial" w:hAnsi="Arial" w:cs="Arial"/>
          <w:szCs w:val="20"/>
        </w:rPr>
      </w:pPr>
      <w:r>
        <w:rPr>
          <w:rFonts w:ascii="Arial" w:hAnsi="Arial" w:cs="Arial"/>
          <w:szCs w:val="20"/>
        </w:rPr>
        <w:t xml:space="preserve">Each GSA </w:t>
      </w:r>
      <w:r w:rsidR="0030532C">
        <w:rPr>
          <w:rFonts w:ascii="Arial" w:hAnsi="Arial" w:cs="Arial"/>
          <w:szCs w:val="20"/>
        </w:rPr>
        <w:t>discipline (</w:t>
      </w:r>
      <w:r>
        <w:rPr>
          <w:rFonts w:ascii="Arial" w:hAnsi="Arial" w:cs="Arial"/>
          <w:szCs w:val="20"/>
        </w:rPr>
        <w:t>AR - LA – ID) should make a copy of the default shared parameter file into “Other” folder if they want to customize it for the project</w:t>
      </w:r>
    </w:p>
    <w:p w14:paraId="0F0DBCFD" w14:textId="77FAD9D6" w:rsidR="00D25B31" w:rsidRPr="008715BE" w:rsidRDefault="00274715" w:rsidP="008715BE">
      <w:pPr>
        <w:pStyle w:val="Heading1"/>
      </w:pPr>
      <w:r w:rsidRPr="008715BE">
        <w:t>2</w:t>
      </w:r>
      <w:r w:rsidR="00EE5A79" w:rsidRPr="008715BE">
        <w:t>.</w:t>
      </w:r>
      <w:r w:rsidR="005D02F9" w:rsidRPr="008715BE">
        <w:t>0</w:t>
      </w:r>
      <w:r w:rsidR="00EE5A79" w:rsidRPr="008715BE">
        <w:t xml:space="preserve"> Survey verification in AutoCAD</w:t>
      </w:r>
    </w:p>
    <w:p w14:paraId="3C8068AF" w14:textId="64AA6B06" w:rsidR="00D25B31" w:rsidRPr="00843D35" w:rsidRDefault="00D25B31" w:rsidP="007C382D">
      <w:pPr>
        <w:spacing w:after="0"/>
        <w:jc w:val="both"/>
        <w:rPr>
          <w:rFonts w:ascii="Arial" w:hAnsi="Arial" w:cs="Arial"/>
        </w:rPr>
      </w:pPr>
      <w:r w:rsidRPr="00843D35">
        <w:rPr>
          <w:rFonts w:ascii="Arial" w:hAnsi="Arial" w:cs="Arial"/>
        </w:rPr>
        <w:t>The survey verification and DWG preparation followed a structured process to ensure the geometry imported into Revit was clean, accurate and correctly positioned.</w:t>
      </w:r>
    </w:p>
    <w:p w14:paraId="420FA5DF" w14:textId="77777777" w:rsidR="002B50D7" w:rsidRPr="00843D35" w:rsidRDefault="002B50D7" w:rsidP="007C382D">
      <w:pPr>
        <w:spacing w:after="0"/>
        <w:jc w:val="both"/>
        <w:rPr>
          <w:rFonts w:ascii="Arial" w:hAnsi="Arial" w:cs="Arial"/>
        </w:rPr>
      </w:pPr>
    </w:p>
    <w:p w14:paraId="4DD78C7E" w14:textId="7FBEE36F" w:rsidR="005B408D" w:rsidRPr="008715BE" w:rsidRDefault="6FE4A8EB" w:rsidP="008715BE">
      <w:pPr>
        <w:pStyle w:val="Heading2"/>
      </w:pPr>
      <w:r w:rsidRPr="008715BE">
        <w:t>2.</w:t>
      </w:r>
      <w:r w:rsidR="678B0885" w:rsidRPr="008715BE">
        <w:t>1</w:t>
      </w:r>
      <w:r w:rsidR="06080F8A" w:rsidRPr="008715BE">
        <w:t xml:space="preserve"> </w:t>
      </w:r>
      <w:r w:rsidR="24FF73F3" w:rsidRPr="008715BE">
        <w:t>P</w:t>
      </w:r>
      <w:r w:rsidR="06080F8A" w:rsidRPr="008715BE">
        <w:t>roject base point</w:t>
      </w:r>
    </w:p>
    <w:p w14:paraId="5727D8C5" w14:textId="3B0FAC5D" w:rsidR="689261C7" w:rsidRDefault="689261C7" w:rsidP="5630222B">
      <w:pPr>
        <w:spacing w:after="0"/>
        <w:jc w:val="both"/>
      </w:pPr>
      <w:r w:rsidRPr="5630222B">
        <w:rPr>
          <w:rFonts w:ascii="Arial" w:eastAsia="Arial" w:hAnsi="Arial" w:cs="Arial"/>
          <w:szCs w:val="20"/>
        </w:rPr>
        <w:t>The DWG was then moved in Revit so the identified corner aligned with the project origin (0,0,0), which is used as the building reference point. Coordinates were then acquired.</w:t>
      </w:r>
    </w:p>
    <w:p w14:paraId="797BBF60" w14:textId="38B31F32" w:rsidR="689261C7" w:rsidRDefault="689261C7" w:rsidP="5630222B">
      <w:pPr>
        <w:spacing w:after="0"/>
        <w:jc w:val="both"/>
      </w:pPr>
      <w:r w:rsidRPr="5630222B">
        <w:rPr>
          <w:rFonts w:ascii="Arial" w:eastAsia="Arial" w:hAnsi="Arial" w:cs="Arial"/>
          <w:szCs w:val="20"/>
        </w:rPr>
        <w:t xml:space="preserve">Project base point was identified at  </w:t>
      </w:r>
    </w:p>
    <w:p w14:paraId="2FD23A78" w14:textId="77777777" w:rsidR="00553B05" w:rsidRPr="00843D35" w:rsidRDefault="00553B05" w:rsidP="007C382D">
      <w:pPr>
        <w:spacing w:after="0"/>
        <w:jc w:val="both"/>
        <w:rPr>
          <w:rFonts w:ascii="Arial" w:hAnsi="Arial" w:cs="Arial"/>
        </w:rPr>
      </w:pPr>
    </w:p>
    <w:p w14:paraId="27875C71" w14:textId="11B4E75C" w:rsidR="000404FA" w:rsidRPr="00843D35" w:rsidRDefault="00E04D97" w:rsidP="007C382D">
      <w:pPr>
        <w:spacing w:after="0"/>
        <w:jc w:val="both"/>
        <w:rPr>
          <w:rFonts w:ascii="Arial" w:hAnsi="Arial" w:cs="Arial"/>
        </w:rPr>
      </w:pPr>
      <w:r w:rsidRPr="005F3CD2">
        <w:rPr>
          <w:rFonts w:ascii="Arial" w:hAnsi="Arial" w:cs="Arial"/>
          <w:b/>
          <w:bCs/>
          <w:color w:val="FF0000"/>
          <w:sz w:val="22"/>
          <w:highlight w:val="yellow"/>
        </w:rPr>
        <w:t>The project has not been setup with real world coordinates and will require a geolocated survey to establish.</w:t>
      </w:r>
    </w:p>
    <w:p w14:paraId="109C50D8" w14:textId="77777777" w:rsidR="003D2ADE" w:rsidRPr="00843D35" w:rsidRDefault="003D2ADE" w:rsidP="007C382D">
      <w:pPr>
        <w:spacing w:after="0"/>
        <w:jc w:val="both"/>
        <w:rPr>
          <w:rFonts w:ascii="Arial" w:hAnsi="Arial" w:cs="Arial"/>
        </w:rPr>
      </w:pPr>
    </w:p>
    <w:p w14:paraId="76DC10C7" w14:textId="296473CB" w:rsidR="003B55D0" w:rsidRDefault="003B55D0" w:rsidP="007C382D">
      <w:pPr>
        <w:spacing w:after="0"/>
        <w:jc w:val="both"/>
        <w:rPr>
          <w:rFonts w:ascii="Arial" w:hAnsi="Arial" w:cs="Arial"/>
          <w:noProof/>
        </w:rPr>
      </w:pPr>
    </w:p>
    <w:p w14:paraId="5946BD0A" w14:textId="77777777" w:rsidR="005F3CD2" w:rsidRDefault="005F3CD2" w:rsidP="007C382D">
      <w:pPr>
        <w:spacing w:after="0"/>
        <w:jc w:val="both"/>
        <w:rPr>
          <w:rFonts w:ascii="Arial" w:hAnsi="Arial" w:cs="Arial"/>
          <w:noProof/>
        </w:rPr>
      </w:pPr>
    </w:p>
    <w:p w14:paraId="78678970" w14:textId="77777777" w:rsidR="005F3CD2" w:rsidRDefault="005F3CD2" w:rsidP="007C382D">
      <w:pPr>
        <w:spacing w:after="0"/>
        <w:jc w:val="both"/>
        <w:rPr>
          <w:rFonts w:ascii="Arial" w:hAnsi="Arial" w:cs="Arial"/>
          <w:noProof/>
        </w:rPr>
      </w:pPr>
    </w:p>
    <w:p w14:paraId="0EB35183" w14:textId="77777777" w:rsidR="005F3CD2" w:rsidRDefault="005F3CD2" w:rsidP="007C382D">
      <w:pPr>
        <w:spacing w:after="0"/>
        <w:jc w:val="both"/>
        <w:rPr>
          <w:rFonts w:ascii="Arial" w:hAnsi="Arial" w:cs="Arial"/>
          <w:noProof/>
        </w:rPr>
      </w:pPr>
    </w:p>
    <w:p w14:paraId="2128DF26" w14:textId="77777777" w:rsidR="005F3CD2" w:rsidRDefault="005F3CD2" w:rsidP="007C382D">
      <w:pPr>
        <w:spacing w:after="0"/>
        <w:jc w:val="both"/>
        <w:rPr>
          <w:rFonts w:ascii="Arial" w:hAnsi="Arial" w:cs="Arial"/>
          <w:noProof/>
        </w:rPr>
      </w:pPr>
    </w:p>
    <w:p w14:paraId="453324A9" w14:textId="77777777" w:rsidR="005F3CD2" w:rsidRDefault="005F3CD2" w:rsidP="007C382D">
      <w:pPr>
        <w:spacing w:after="0"/>
        <w:jc w:val="both"/>
        <w:rPr>
          <w:rFonts w:ascii="Arial" w:hAnsi="Arial" w:cs="Arial"/>
          <w:noProof/>
        </w:rPr>
      </w:pPr>
    </w:p>
    <w:p w14:paraId="15F005E0" w14:textId="77777777" w:rsidR="005F3CD2" w:rsidRDefault="005F3CD2" w:rsidP="007C382D">
      <w:pPr>
        <w:spacing w:after="0"/>
        <w:jc w:val="both"/>
        <w:rPr>
          <w:rFonts w:ascii="Arial" w:hAnsi="Arial" w:cs="Arial"/>
          <w:noProof/>
        </w:rPr>
      </w:pPr>
    </w:p>
    <w:p w14:paraId="129C5460" w14:textId="77777777" w:rsidR="00275A13" w:rsidRPr="00843D35" w:rsidRDefault="00275A13" w:rsidP="007C382D">
      <w:pPr>
        <w:spacing w:after="0"/>
        <w:jc w:val="both"/>
        <w:rPr>
          <w:rFonts w:ascii="Arial" w:hAnsi="Arial" w:cs="Arial"/>
        </w:rPr>
      </w:pPr>
    </w:p>
    <w:p w14:paraId="7AD45849" w14:textId="2BDBB12C" w:rsidR="003B55D0" w:rsidRPr="008715BE" w:rsidRDefault="008715BE" w:rsidP="008715BE">
      <w:pPr>
        <w:pStyle w:val="Heading2"/>
      </w:pPr>
      <w:r>
        <w:t>2</w:t>
      </w:r>
      <w:r w:rsidR="00655477" w:rsidRPr="008715BE">
        <w:t>.</w:t>
      </w:r>
      <w:r>
        <w:t>2</w:t>
      </w:r>
      <w:r w:rsidR="00655477" w:rsidRPr="008715BE">
        <w:t xml:space="preserve"> </w:t>
      </w:r>
      <w:r w:rsidR="007E66DC" w:rsidRPr="008715BE">
        <w:t>G</w:t>
      </w:r>
      <w:r w:rsidR="00655477" w:rsidRPr="008715BE">
        <w:t>rids setting</w:t>
      </w:r>
    </w:p>
    <w:p w14:paraId="602E156F" w14:textId="63CC3681" w:rsidR="00275A13" w:rsidRPr="00843D35" w:rsidRDefault="00275A13" w:rsidP="007C382D">
      <w:pPr>
        <w:spacing w:after="0"/>
        <w:jc w:val="both"/>
        <w:rPr>
          <w:rFonts w:ascii="Arial" w:hAnsi="Arial" w:cs="Arial"/>
        </w:rPr>
      </w:pPr>
      <w:r w:rsidRPr="00843D35">
        <w:rPr>
          <w:rFonts w:ascii="Arial" w:hAnsi="Arial" w:cs="Arial"/>
        </w:rPr>
        <w:t xml:space="preserve">Grids were created from the project documentation and embedded in the Control Model to serve as a shared reference framework. All working models </w:t>
      </w:r>
      <w:r w:rsidR="009B70A9" w:rsidRPr="00843D35">
        <w:rPr>
          <w:rFonts w:ascii="Arial" w:hAnsi="Arial" w:cs="Arial"/>
        </w:rPr>
        <w:t xml:space="preserve">can </w:t>
      </w:r>
      <w:r w:rsidR="00175687" w:rsidRPr="00843D35">
        <w:rPr>
          <w:rFonts w:ascii="Arial" w:hAnsi="Arial" w:cs="Arial"/>
        </w:rPr>
        <w:t xml:space="preserve">copy monitor </w:t>
      </w:r>
      <w:r w:rsidRPr="00843D35">
        <w:rPr>
          <w:rFonts w:ascii="Arial" w:hAnsi="Arial" w:cs="Arial"/>
        </w:rPr>
        <w:t>grids from the Control Model, ensuring consistency across the entire project team without the need for individual redefinition in each file.</w:t>
      </w:r>
      <w:r w:rsidR="00175687" w:rsidRPr="00843D35">
        <w:rPr>
          <w:rFonts w:ascii="Arial" w:hAnsi="Arial" w:cs="Arial"/>
        </w:rPr>
        <w:t xml:space="preserve"> </w:t>
      </w:r>
      <w:r w:rsidR="00927D6F" w:rsidRPr="00843D35">
        <w:rPr>
          <w:rFonts w:ascii="Arial" w:hAnsi="Arial" w:cs="Arial"/>
        </w:rPr>
        <w:t>During</w:t>
      </w:r>
      <w:r w:rsidR="001E055A" w:rsidRPr="00843D35">
        <w:rPr>
          <w:rFonts w:ascii="Arial" w:hAnsi="Arial" w:cs="Arial"/>
        </w:rPr>
        <w:t xml:space="preserve"> the design phase, grids may be moved to suit design changes, project team should update the grids in the control model and then update in individual model.</w:t>
      </w:r>
      <w:r w:rsidR="00175687" w:rsidRPr="00843D35">
        <w:rPr>
          <w:rFonts w:ascii="Arial" w:hAnsi="Arial" w:cs="Arial"/>
        </w:rPr>
        <w:t xml:space="preserve"> </w:t>
      </w:r>
    </w:p>
    <w:p w14:paraId="52950CFB" w14:textId="77777777" w:rsidR="001C162B" w:rsidRPr="00843D35" w:rsidRDefault="001C162B" w:rsidP="004D64E3">
      <w:pPr>
        <w:pStyle w:val="ListNumber"/>
        <w:numPr>
          <w:ilvl w:val="0"/>
          <w:numId w:val="0"/>
        </w:numPr>
        <w:spacing w:after="0"/>
        <w:jc w:val="both"/>
        <w:rPr>
          <w:rFonts w:ascii="Arial" w:hAnsi="Arial" w:cs="Arial"/>
        </w:rPr>
      </w:pPr>
    </w:p>
    <w:p w14:paraId="3C20F9A9" w14:textId="7F0BD16C" w:rsidR="003B55D0" w:rsidRPr="008715BE" w:rsidRDefault="008715BE" w:rsidP="008715BE">
      <w:pPr>
        <w:pStyle w:val="Heading1"/>
      </w:pPr>
      <w:r>
        <w:t>3</w:t>
      </w:r>
      <w:r w:rsidR="00EE5A79" w:rsidRPr="008715BE">
        <w:t>.</w:t>
      </w:r>
      <w:r w:rsidR="005D02F9" w:rsidRPr="008715BE">
        <w:t>0</w:t>
      </w:r>
      <w:r w:rsidR="00EE5A79" w:rsidRPr="008715BE">
        <w:t xml:space="preserve"> Worksets and deployment to ACC</w:t>
      </w:r>
    </w:p>
    <w:p w14:paraId="3C976B7E" w14:textId="2714D5F4" w:rsidR="003B55D0" w:rsidRPr="00843D35" w:rsidRDefault="001E055A" w:rsidP="007C382D">
      <w:pPr>
        <w:spacing w:after="0"/>
        <w:jc w:val="both"/>
        <w:rPr>
          <w:rFonts w:ascii="Arial" w:hAnsi="Arial" w:cs="Arial"/>
        </w:rPr>
      </w:pPr>
      <w:r w:rsidRPr="00843D35">
        <w:rPr>
          <w:rFonts w:ascii="Arial" w:hAnsi="Arial" w:cs="Arial"/>
        </w:rPr>
        <w:t xml:space="preserve">Worksets are established in the project. </w:t>
      </w:r>
    </w:p>
    <w:p w14:paraId="6097D313" w14:textId="77777777" w:rsidR="00904FD3" w:rsidRPr="00843D35" w:rsidRDefault="00904FD3" w:rsidP="007C382D">
      <w:pPr>
        <w:spacing w:after="0"/>
        <w:jc w:val="both"/>
        <w:rPr>
          <w:rFonts w:ascii="Arial" w:hAnsi="Arial" w:cs="Arial"/>
        </w:rPr>
      </w:pPr>
    </w:p>
    <w:p w14:paraId="773B4E76" w14:textId="6F5BF828" w:rsidR="00234732" w:rsidRPr="00843D35" w:rsidRDefault="00234732" w:rsidP="007C382D">
      <w:pPr>
        <w:spacing w:after="0"/>
        <w:jc w:val="both"/>
        <w:rPr>
          <w:rFonts w:ascii="Arial" w:hAnsi="Arial" w:cs="Arial"/>
        </w:rPr>
      </w:pPr>
      <w:r w:rsidRPr="00843D35">
        <w:rPr>
          <w:rFonts w:ascii="Arial" w:hAnsi="Arial" w:cs="Arial"/>
        </w:rPr>
        <w:t xml:space="preserve">Here </w:t>
      </w:r>
      <w:r w:rsidR="001A40A9" w:rsidRPr="00843D35">
        <w:rPr>
          <w:rFonts w:ascii="Arial" w:hAnsi="Arial" w:cs="Arial"/>
        </w:rPr>
        <w:t>is the</w:t>
      </w:r>
      <w:r w:rsidRPr="00843D35">
        <w:rPr>
          <w:rFonts w:ascii="Arial" w:hAnsi="Arial" w:cs="Arial"/>
        </w:rPr>
        <w:t xml:space="preserve"> list of </w:t>
      </w:r>
      <w:proofErr w:type="spellStart"/>
      <w:r w:rsidRPr="00843D35">
        <w:rPr>
          <w:rFonts w:ascii="Arial" w:hAnsi="Arial" w:cs="Arial"/>
        </w:rPr>
        <w:t>worksets</w:t>
      </w:r>
      <w:proofErr w:type="spellEnd"/>
      <w:r w:rsidRPr="00843D35">
        <w:rPr>
          <w:rFonts w:ascii="Arial" w:hAnsi="Arial" w:cs="Arial"/>
        </w:rPr>
        <w:t xml:space="preserve"> across all the models:</w:t>
      </w:r>
    </w:p>
    <w:p w14:paraId="7495570D" w14:textId="626E1C18" w:rsidR="00234732" w:rsidRPr="00843D35" w:rsidRDefault="00234732" w:rsidP="007C382D">
      <w:pPr>
        <w:spacing w:after="0"/>
        <w:jc w:val="both"/>
        <w:rPr>
          <w:rFonts w:ascii="Arial" w:hAnsi="Arial" w:cs="Arial"/>
        </w:rPr>
      </w:pPr>
      <w:r w:rsidRPr="00843D35">
        <w:rPr>
          <w:rFonts w:ascii="Arial" w:hAnsi="Arial" w:cs="Arial"/>
          <w:noProof/>
        </w:rPr>
        <w:drawing>
          <wp:inline distT="0" distB="0" distL="0" distR="0" wp14:anchorId="3538A693" wp14:editId="7E845249">
            <wp:extent cx="3927945" cy="2551118"/>
            <wp:effectExtent l="0" t="0" r="0" b="1905"/>
            <wp:docPr id="85277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75090" name=""/>
                    <pic:cNvPicPr/>
                  </pic:nvPicPr>
                  <pic:blipFill>
                    <a:blip r:embed="rId11"/>
                    <a:stretch>
                      <a:fillRect/>
                    </a:stretch>
                  </pic:blipFill>
                  <pic:spPr>
                    <a:xfrm>
                      <a:off x="0" y="0"/>
                      <a:ext cx="3932163" cy="2553857"/>
                    </a:xfrm>
                    <a:prstGeom prst="rect">
                      <a:avLst/>
                    </a:prstGeom>
                  </pic:spPr>
                </pic:pic>
              </a:graphicData>
            </a:graphic>
          </wp:inline>
        </w:drawing>
      </w:r>
    </w:p>
    <w:p w14:paraId="645BF978" w14:textId="77777777" w:rsidR="00234732" w:rsidRPr="00843D35" w:rsidRDefault="00234732" w:rsidP="007C382D">
      <w:pPr>
        <w:spacing w:after="0"/>
        <w:jc w:val="both"/>
        <w:rPr>
          <w:rFonts w:ascii="Arial" w:hAnsi="Arial" w:cs="Arial"/>
        </w:rPr>
      </w:pPr>
    </w:p>
    <w:p w14:paraId="03FA2A7D" w14:textId="018A01B6" w:rsidR="00234732" w:rsidRPr="00843D35" w:rsidRDefault="006741BD" w:rsidP="007C382D">
      <w:pPr>
        <w:spacing w:after="0"/>
        <w:jc w:val="both"/>
        <w:rPr>
          <w:rFonts w:ascii="Arial" w:hAnsi="Arial" w:cs="Arial"/>
        </w:rPr>
      </w:pPr>
      <w:r w:rsidRPr="00843D35">
        <w:rPr>
          <w:rFonts w:ascii="Arial" w:hAnsi="Arial" w:cs="Arial"/>
        </w:rPr>
        <w:t xml:space="preserve">When modelling, ensure that each element is assigned to the correct </w:t>
      </w:r>
      <w:proofErr w:type="spellStart"/>
      <w:r w:rsidRPr="00843D35">
        <w:rPr>
          <w:rFonts w:ascii="Arial" w:hAnsi="Arial" w:cs="Arial"/>
        </w:rPr>
        <w:t>workset</w:t>
      </w:r>
      <w:proofErr w:type="spellEnd"/>
      <w:r w:rsidR="00E03B45" w:rsidRPr="00843D35">
        <w:rPr>
          <w:rFonts w:ascii="Arial" w:hAnsi="Arial" w:cs="Arial"/>
        </w:rPr>
        <w:t>.</w:t>
      </w:r>
      <w:r w:rsidR="001E055A" w:rsidRPr="00843D35">
        <w:rPr>
          <w:rFonts w:ascii="Arial" w:hAnsi="Arial" w:cs="Arial"/>
        </w:rPr>
        <w:t xml:space="preserve"> Link dwg or model files should be placed </w:t>
      </w:r>
      <w:r w:rsidR="00AF18C3" w:rsidRPr="00843D35">
        <w:rPr>
          <w:rFonts w:ascii="Arial" w:hAnsi="Arial" w:cs="Arial"/>
        </w:rPr>
        <w:t xml:space="preserve">into appropriate </w:t>
      </w:r>
      <w:proofErr w:type="spellStart"/>
      <w:r w:rsidR="00AF18C3" w:rsidRPr="00843D35">
        <w:rPr>
          <w:rFonts w:ascii="Arial" w:hAnsi="Arial" w:cs="Arial"/>
        </w:rPr>
        <w:t>worksets</w:t>
      </w:r>
      <w:proofErr w:type="spellEnd"/>
      <w:r w:rsidRPr="00843D35">
        <w:rPr>
          <w:rFonts w:ascii="Arial" w:hAnsi="Arial" w:cs="Arial"/>
        </w:rPr>
        <w:t xml:space="preserve">. Maintaining correct </w:t>
      </w:r>
      <w:proofErr w:type="spellStart"/>
      <w:r w:rsidRPr="00843D35">
        <w:rPr>
          <w:rFonts w:ascii="Arial" w:hAnsi="Arial" w:cs="Arial"/>
        </w:rPr>
        <w:t>workset</w:t>
      </w:r>
      <w:proofErr w:type="spellEnd"/>
      <w:r w:rsidRPr="00843D35">
        <w:rPr>
          <w:rFonts w:ascii="Arial" w:hAnsi="Arial" w:cs="Arial"/>
        </w:rPr>
        <w:t xml:space="preserve"> discipline from the outset ensures consistency across all models and supports a clean, predictable workflow for the entire team throughout all project stages.</w:t>
      </w:r>
    </w:p>
    <w:p w14:paraId="3836763B" w14:textId="77777777" w:rsidR="00147239" w:rsidRDefault="00147239">
      <w:pPr>
        <w:rPr>
          <w:rFonts w:ascii="Arial" w:hAnsi="Arial" w:cs="Arial"/>
          <w:b/>
          <w:sz w:val="26"/>
        </w:rPr>
      </w:pPr>
      <w:r>
        <w:rPr>
          <w:rFonts w:ascii="Arial" w:hAnsi="Arial" w:cs="Arial"/>
          <w:b/>
          <w:sz w:val="26"/>
        </w:rPr>
        <w:br w:type="page"/>
      </w:r>
    </w:p>
    <w:p w14:paraId="23D1314A" w14:textId="2514221A" w:rsidR="001A647D" w:rsidRPr="008715BE" w:rsidRDefault="008715BE" w:rsidP="008715BE">
      <w:pPr>
        <w:pStyle w:val="Heading1"/>
      </w:pPr>
      <w:r>
        <w:lastRenderedPageBreak/>
        <w:t>4</w:t>
      </w:r>
      <w:r w:rsidR="001A647D" w:rsidRPr="008715BE">
        <w:t>.</w:t>
      </w:r>
      <w:r w:rsidR="005D02F9" w:rsidRPr="008715BE">
        <w:t>0</w:t>
      </w:r>
      <w:r w:rsidR="001A647D" w:rsidRPr="008715BE">
        <w:t xml:space="preserve"> Revit group strategy</w:t>
      </w:r>
      <w:r w:rsidR="00D75FD6" w:rsidRPr="008715BE">
        <w:t xml:space="preserve"> </w:t>
      </w:r>
      <w:r w:rsidR="00D75FD6" w:rsidRPr="008715BE">
        <w:rPr>
          <w:color w:val="FF0000"/>
        </w:rPr>
        <w:t>(Delete one)</w:t>
      </w:r>
    </w:p>
    <w:p w14:paraId="41101F8C" w14:textId="11F5C0BA" w:rsidR="00CF08CC" w:rsidRPr="00D75FD6" w:rsidRDefault="00BB2057" w:rsidP="007C382D">
      <w:pPr>
        <w:spacing w:after="0"/>
        <w:jc w:val="both"/>
        <w:rPr>
          <w:rFonts w:ascii="Arial" w:hAnsi="Arial" w:cs="Arial"/>
          <w:color w:val="FF0000"/>
          <w:lang w:val="en-AU"/>
        </w:rPr>
      </w:pPr>
      <w:r w:rsidRPr="00D75FD6">
        <w:rPr>
          <w:rFonts w:ascii="Arial" w:hAnsi="Arial" w:cs="Arial"/>
          <w:color w:val="FF0000"/>
          <w:lang w:val="en-AU"/>
        </w:rPr>
        <w:t xml:space="preserve">Since the project involves repetitive floor layouts across multiple levels, Revit Groups will be used throughout the modelling process to streamline production. </w:t>
      </w:r>
    </w:p>
    <w:p w14:paraId="1B80282A" w14:textId="799B098E" w:rsidR="00CF08CC" w:rsidRPr="00D75FD6" w:rsidRDefault="00CF08CC" w:rsidP="007C382D">
      <w:pPr>
        <w:spacing w:after="0"/>
        <w:jc w:val="both"/>
        <w:rPr>
          <w:rFonts w:ascii="Arial" w:hAnsi="Arial" w:cs="Arial"/>
          <w:color w:val="FF0000"/>
          <w:lang w:val="en-AU"/>
        </w:rPr>
      </w:pPr>
      <w:r w:rsidRPr="00D75FD6">
        <w:rPr>
          <w:rFonts w:ascii="Arial" w:hAnsi="Arial" w:cs="Arial"/>
          <w:color w:val="FF0000"/>
          <w:lang w:val="en-AU"/>
        </w:rPr>
        <w:t xml:space="preserve">Residential towers are highly repetitive: floor plates are typically copied level-to-level with minor variation. A disciplined model-separation and grouping strategy is essential to keep the file performant, edits propagating predictably, and the model </w:t>
      </w:r>
      <w:r w:rsidR="004C5B4E" w:rsidRPr="00D75FD6">
        <w:rPr>
          <w:rFonts w:ascii="Arial" w:hAnsi="Arial" w:cs="Arial"/>
          <w:color w:val="FF0000"/>
          <w:lang w:val="en-AU"/>
        </w:rPr>
        <w:t>splitable</w:t>
      </w:r>
      <w:r w:rsidRPr="00D75FD6">
        <w:rPr>
          <w:rFonts w:ascii="Arial" w:hAnsi="Arial" w:cs="Arial"/>
          <w:color w:val="FF0000"/>
          <w:lang w:val="en-AU"/>
        </w:rPr>
        <w:t xml:space="preserve"> into separate files later if required.</w:t>
      </w:r>
    </w:p>
    <w:p w14:paraId="251ADF6C" w14:textId="77777777" w:rsidR="00D75FD6" w:rsidRPr="00D75FD6" w:rsidRDefault="00D75FD6" w:rsidP="007C382D">
      <w:pPr>
        <w:spacing w:after="0"/>
        <w:jc w:val="both"/>
        <w:rPr>
          <w:rFonts w:ascii="Arial" w:hAnsi="Arial" w:cs="Arial"/>
          <w:color w:val="FF0000"/>
          <w:lang w:val="en-AU"/>
        </w:rPr>
      </w:pPr>
    </w:p>
    <w:p w14:paraId="3AD23E17" w14:textId="1BA34863" w:rsidR="00D75FD6" w:rsidRPr="00D75FD6" w:rsidRDefault="00D75FD6" w:rsidP="00D75FD6">
      <w:pPr>
        <w:spacing w:after="0"/>
        <w:rPr>
          <w:rFonts w:ascii="Arial" w:hAnsi="Arial" w:cs="Arial"/>
          <w:color w:val="FF0000"/>
          <w:lang w:val="en-AU"/>
        </w:rPr>
      </w:pPr>
      <w:r w:rsidRPr="00D75FD6">
        <w:rPr>
          <w:rFonts w:ascii="Arial" w:hAnsi="Arial" w:cs="Arial"/>
          <w:color w:val="FF0000"/>
          <w:lang w:val="en-AU"/>
        </w:rPr>
        <w:t>Or</w:t>
      </w:r>
      <w:r w:rsidRPr="00D75FD6">
        <w:rPr>
          <w:rFonts w:ascii="Arial" w:hAnsi="Arial" w:cs="Arial"/>
          <w:color w:val="FF0000"/>
          <w:lang w:val="en-AU"/>
        </w:rPr>
        <w:br/>
      </w:r>
      <w:r w:rsidRPr="00D75FD6">
        <w:rPr>
          <w:rFonts w:ascii="Arial" w:hAnsi="Arial" w:cs="Arial"/>
          <w:color w:val="FF0000"/>
          <w:lang w:val="en-AU"/>
        </w:rPr>
        <w:br/>
      </w:r>
      <w:r>
        <w:rPr>
          <w:rFonts w:ascii="Arial" w:hAnsi="Arial" w:cs="Arial"/>
          <w:color w:val="FF0000"/>
        </w:rPr>
        <w:t>This project does not involve</w:t>
      </w:r>
      <w:r w:rsidRPr="00D75FD6">
        <w:rPr>
          <w:rFonts w:ascii="Arial" w:hAnsi="Arial" w:cs="Arial"/>
          <w:color w:val="FF0000"/>
        </w:rPr>
        <w:t xml:space="preserve"> repetitive floor layouts across multiple levels. For that reason, is </w:t>
      </w:r>
      <w:r w:rsidRPr="00D75FD6">
        <w:rPr>
          <w:rFonts w:ascii="Arial" w:hAnsi="Arial" w:cs="Arial"/>
          <w:b/>
          <w:bCs/>
          <w:i/>
          <w:iCs/>
          <w:color w:val="FF0000"/>
        </w:rPr>
        <w:t xml:space="preserve">strongly suggested to not use </w:t>
      </w:r>
      <w:r>
        <w:rPr>
          <w:rFonts w:ascii="Arial" w:hAnsi="Arial" w:cs="Arial"/>
          <w:b/>
          <w:bCs/>
          <w:i/>
          <w:iCs/>
          <w:color w:val="FF0000"/>
        </w:rPr>
        <w:t xml:space="preserve">model or detail </w:t>
      </w:r>
      <w:r w:rsidRPr="00D75FD6">
        <w:rPr>
          <w:rFonts w:ascii="Arial" w:hAnsi="Arial" w:cs="Arial"/>
          <w:b/>
          <w:bCs/>
          <w:i/>
          <w:iCs/>
          <w:color w:val="FF0000"/>
        </w:rPr>
        <w:t>groups</w:t>
      </w:r>
      <w:r w:rsidRPr="00D75FD6">
        <w:rPr>
          <w:rFonts w:ascii="Arial" w:hAnsi="Arial" w:cs="Arial"/>
          <w:color w:val="FF0000"/>
        </w:rPr>
        <w:t xml:space="preserve"> in this project unless is strictly necessary.</w:t>
      </w:r>
      <w:r>
        <w:rPr>
          <w:rFonts w:ascii="Arial" w:hAnsi="Arial" w:cs="Arial"/>
          <w:color w:val="FF0000"/>
        </w:rPr>
        <w:t xml:space="preserve"> </w:t>
      </w:r>
      <w:r w:rsidRPr="00D75FD6">
        <w:rPr>
          <w:rFonts w:ascii="Arial" w:hAnsi="Arial" w:cs="Arial"/>
          <w:color w:val="FF0000"/>
          <w:lang w:val="en-AU"/>
        </w:rPr>
        <w:t>The use of group can slow your model, worsen performances and make daily work more complicated than it needs to be. Although groups are strongly discouraged, the following general rules apply where their use is unavoidable:</w:t>
      </w:r>
    </w:p>
    <w:p w14:paraId="1AEAE664" w14:textId="77777777" w:rsidR="00D75FD6" w:rsidRPr="00843D35" w:rsidRDefault="00D75FD6" w:rsidP="007C382D">
      <w:pPr>
        <w:spacing w:after="0"/>
        <w:jc w:val="both"/>
        <w:rPr>
          <w:rFonts w:ascii="Arial" w:hAnsi="Arial" w:cs="Arial"/>
          <w:lang w:val="en-AU"/>
        </w:rPr>
      </w:pPr>
    </w:p>
    <w:p w14:paraId="46F8266D" w14:textId="77777777" w:rsidR="008520A4" w:rsidRPr="00843D35" w:rsidRDefault="008520A4" w:rsidP="007C382D">
      <w:pPr>
        <w:spacing w:after="0"/>
        <w:jc w:val="both"/>
        <w:rPr>
          <w:rFonts w:ascii="Arial" w:hAnsi="Arial" w:cs="Arial"/>
        </w:rPr>
      </w:pPr>
    </w:p>
    <w:p w14:paraId="33A7F7F5" w14:textId="32BBA10F" w:rsidR="00326E56" w:rsidRPr="008715BE" w:rsidRDefault="008715BE" w:rsidP="008715BE">
      <w:pPr>
        <w:pStyle w:val="Heading2"/>
      </w:pPr>
      <w:r>
        <w:t>4</w:t>
      </w:r>
      <w:r w:rsidR="00326E56" w:rsidRPr="008715BE">
        <w:t xml:space="preserve">.1 </w:t>
      </w:r>
      <w:r w:rsidR="00A70F67" w:rsidRPr="008715BE">
        <w:t>Grouping strategy</w:t>
      </w:r>
      <w:r w:rsidR="00326E56" w:rsidRPr="008715BE">
        <w:t xml:space="preserve"> </w:t>
      </w:r>
    </w:p>
    <w:p w14:paraId="689951C2" w14:textId="6E9454AB" w:rsidR="00174BAB" w:rsidRPr="00843D35" w:rsidRDefault="00F81909" w:rsidP="007C382D">
      <w:pPr>
        <w:spacing w:after="0"/>
        <w:jc w:val="both"/>
        <w:rPr>
          <w:rFonts w:ascii="Arial" w:hAnsi="Arial" w:cs="Arial"/>
        </w:rPr>
      </w:pPr>
      <w:r w:rsidRPr="00843D35">
        <w:rPr>
          <w:rFonts w:ascii="Arial" w:hAnsi="Arial" w:cs="Arial"/>
        </w:rPr>
        <w:t>The floor plate is divided into five categories. Each category is modelled and grouped independently</w:t>
      </w:r>
      <w:r w:rsidR="003E07F5" w:rsidRPr="00843D35">
        <w:rPr>
          <w:rFonts w:ascii="Arial" w:hAnsi="Arial" w:cs="Arial"/>
        </w:rPr>
        <w:t xml:space="preserve">. </w:t>
      </w:r>
      <w:r w:rsidR="009775B8" w:rsidRPr="00843D35">
        <w:rPr>
          <w:rFonts w:ascii="Arial" w:hAnsi="Arial" w:cs="Arial"/>
        </w:rPr>
        <w:t xml:space="preserve">The category </w:t>
      </w:r>
      <w:r w:rsidR="00174BAB" w:rsidRPr="00843D35">
        <w:rPr>
          <w:rFonts w:ascii="Arial" w:hAnsi="Arial" w:cs="Arial"/>
        </w:rPr>
        <w:t>can be divided as follows:</w:t>
      </w:r>
    </w:p>
    <w:p w14:paraId="119FE13F" w14:textId="77777777" w:rsidR="005B3AC2" w:rsidRPr="00843D35" w:rsidRDefault="005B3AC2" w:rsidP="007C382D">
      <w:pPr>
        <w:spacing w:after="0"/>
        <w:jc w:val="both"/>
        <w:rPr>
          <w:rFonts w:ascii="Arial" w:hAnsi="Arial" w:cs="Arial"/>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84"/>
        <w:gridCol w:w="1976"/>
        <w:gridCol w:w="4111"/>
        <w:gridCol w:w="3019"/>
      </w:tblGrid>
      <w:tr w:rsidR="00A70F67" w:rsidRPr="00843D35" w14:paraId="2BA396E6" w14:textId="2CDE8FFD" w:rsidTr="00A70F6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026702" w14:textId="77777777" w:rsidR="00A70F67" w:rsidRPr="00843D35" w:rsidRDefault="00A70F67" w:rsidP="007C382D">
            <w:pPr>
              <w:pStyle w:val="NormalWeb"/>
              <w:jc w:val="both"/>
              <w:rPr>
                <w:rFonts w:ascii="Arial" w:hAnsi="Arial" w:cs="Arial"/>
                <w:b/>
                <w:bCs/>
              </w:rPr>
            </w:pPr>
            <w:r w:rsidRPr="00843D35">
              <w:rPr>
                <w:rFonts w:ascii="Arial" w:hAnsi="Arial" w:cs="Arial"/>
                <w:b/>
                <w:bCs/>
              </w:rPr>
              <w:t>#</w:t>
            </w:r>
          </w:p>
        </w:tc>
        <w:tc>
          <w:tcPr>
            <w:tcW w:w="19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367E4E" w14:textId="025FA765" w:rsidR="00A70F67" w:rsidRPr="00843D35" w:rsidRDefault="00A70F67" w:rsidP="007C382D">
            <w:pPr>
              <w:pStyle w:val="NormalWeb"/>
              <w:jc w:val="both"/>
              <w:rPr>
                <w:rFonts w:ascii="Arial" w:hAnsi="Arial" w:cs="Arial"/>
                <w:b/>
                <w:bCs/>
                <w:sz w:val="20"/>
                <w:szCs w:val="20"/>
              </w:rPr>
            </w:pPr>
            <w:r>
              <w:rPr>
                <w:rFonts w:ascii="Arial" w:hAnsi="Arial" w:cs="Arial"/>
                <w:b/>
                <w:bCs/>
                <w:sz w:val="20"/>
                <w:szCs w:val="20"/>
              </w:rPr>
              <w:t xml:space="preserve">Group </w:t>
            </w:r>
            <w:r w:rsidRPr="00843D35">
              <w:rPr>
                <w:rFonts w:ascii="Arial" w:hAnsi="Arial" w:cs="Arial"/>
                <w:b/>
                <w:bCs/>
                <w:sz w:val="20"/>
                <w:szCs w:val="20"/>
              </w:rPr>
              <w:t>Category</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987A96" w14:textId="64181D70" w:rsidR="00A70F67" w:rsidRPr="00843D35" w:rsidRDefault="00A70F67" w:rsidP="007C382D">
            <w:pPr>
              <w:pStyle w:val="NormalWeb"/>
              <w:jc w:val="both"/>
              <w:rPr>
                <w:rFonts w:ascii="Arial" w:hAnsi="Arial" w:cs="Arial"/>
                <w:b/>
                <w:bCs/>
                <w:sz w:val="20"/>
                <w:szCs w:val="20"/>
              </w:rPr>
            </w:pPr>
            <w:r>
              <w:rPr>
                <w:rFonts w:ascii="Arial" w:hAnsi="Arial" w:cs="Arial"/>
                <w:b/>
                <w:bCs/>
                <w:sz w:val="20"/>
                <w:szCs w:val="20"/>
              </w:rPr>
              <w:t>Description</w:t>
            </w:r>
          </w:p>
        </w:tc>
        <w:tc>
          <w:tcPr>
            <w:tcW w:w="3019" w:type="dxa"/>
            <w:tcBorders>
              <w:top w:val="single" w:sz="6" w:space="0" w:color="auto"/>
              <w:left w:val="single" w:sz="6" w:space="0" w:color="auto"/>
              <w:bottom w:val="single" w:sz="6" w:space="0" w:color="auto"/>
              <w:right w:val="single" w:sz="6" w:space="0" w:color="auto"/>
            </w:tcBorders>
          </w:tcPr>
          <w:p w14:paraId="714697CD" w14:textId="73E980E1" w:rsidR="00A70F67" w:rsidRDefault="00A70F67" w:rsidP="007C382D">
            <w:pPr>
              <w:pStyle w:val="NormalWeb"/>
              <w:jc w:val="both"/>
              <w:rPr>
                <w:rFonts w:ascii="Arial" w:hAnsi="Arial" w:cs="Arial"/>
                <w:b/>
                <w:bCs/>
                <w:sz w:val="20"/>
                <w:szCs w:val="20"/>
              </w:rPr>
            </w:pPr>
            <w:proofErr w:type="spellStart"/>
            <w:r>
              <w:rPr>
                <w:rFonts w:ascii="Arial" w:hAnsi="Arial" w:cs="Arial"/>
                <w:b/>
                <w:bCs/>
                <w:sz w:val="20"/>
                <w:szCs w:val="20"/>
              </w:rPr>
              <w:t>Modeling</w:t>
            </w:r>
            <w:proofErr w:type="spellEnd"/>
            <w:r>
              <w:rPr>
                <w:rFonts w:ascii="Arial" w:hAnsi="Arial" w:cs="Arial"/>
                <w:b/>
                <w:bCs/>
                <w:sz w:val="20"/>
                <w:szCs w:val="20"/>
              </w:rPr>
              <w:t xml:space="preserve"> elements</w:t>
            </w:r>
          </w:p>
        </w:tc>
      </w:tr>
      <w:tr w:rsidR="00A70F67" w:rsidRPr="00843D35" w14:paraId="308DFF3B" w14:textId="3C3A8AD6" w:rsidTr="00A70F6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E0B731" w14:textId="77777777" w:rsidR="00A70F67" w:rsidRPr="00843D35" w:rsidRDefault="00A70F67" w:rsidP="007C382D">
            <w:pPr>
              <w:pStyle w:val="NormalWeb"/>
              <w:jc w:val="both"/>
              <w:rPr>
                <w:rFonts w:ascii="Arial" w:hAnsi="Arial" w:cs="Arial"/>
              </w:rPr>
            </w:pPr>
            <w:r w:rsidRPr="00843D35">
              <w:rPr>
                <w:rFonts w:ascii="Arial" w:hAnsi="Arial" w:cs="Arial"/>
              </w:rPr>
              <w:t>1</w:t>
            </w:r>
          </w:p>
        </w:tc>
        <w:tc>
          <w:tcPr>
            <w:tcW w:w="19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E0B122" w14:textId="77777777" w:rsidR="00A70F67" w:rsidRPr="00843D35" w:rsidRDefault="00A70F67" w:rsidP="007C382D">
            <w:pPr>
              <w:pStyle w:val="NormalWeb"/>
              <w:jc w:val="both"/>
              <w:rPr>
                <w:rFonts w:ascii="Arial" w:hAnsi="Arial" w:cs="Arial"/>
                <w:sz w:val="20"/>
                <w:szCs w:val="20"/>
              </w:rPr>
            </w:pPr>
            <w:r w:rsidRPr="00843D35">
              <w:rPr>
                <w:rStyle w:val="Strong"/>
                <w:rFonts w:ascii="Arial" w:hAnsi="Arial" w:cs="Arial"/>
                <w:sz w:val="20"/>
                <w:szCs w:val="20"/>
              </w:rPr>
              <w:t>Facade</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F8597D" w14:textId="77777777" w:rsidR="00A70F67" w:rsidRPr="00843D35" w:rsidRDefault="00A70F67" w:rsidP="007C382D">
            <w:pPr>
              <w:pStyle w:val="NormalWeb"/>
              <w:jc w:val="both"/>
              <w:rPr>
                <w:rFonts w:ascii="Arial" w:hAnsi="Arial" w:cs="Arial"/>
                <w:sz w:val="20"/>
                <w:szCs w:val="20"/>
              </w:rPr>
            </w:pPr>
            <w:r w:rsidRPr="00843D35">
              <w:rPr>
                <w:rFonts w:ascii="Arial" w:hAnsi="Arial" w:cs="Arial"/>
                <w:sz w:val="20"/>
                <w:szCs w:val="20"/>
              </w:rPr>
              <w:t>Consistent throughout levels. Sets the outer envelope all other walls must respect.</w:t>
            </w:r>
          </w:p>
        </w:tc>
        <w:tc>
          <w:tcPr>
            <w:tcW w:w="3019" w:type="dxa"/>
            <w:tcBorders>
              <w:top w:val="single" w:sz="6" w:space="0" w:color="auto"/>
              <w:left w:val="single" w:sz="6" w:space="0" w:color="auto"/>
              <w:bottom w:val="single" w:sz="6" w:space="0" w:color="auto"/>
              <w:right w:val="single" w:sz="6" w:space="0" w:color="auto"/>
            </w:tcBorders>
          </w:tcPr>
          <w:p w14:paraId="2CECF4DB" w14:textId="1A09C26F" w:rsidR="00A70F67" w:rsidRPr="00A70F67" w:rsidRDefault="00A70F67" w:rsidP="00A70F67">
            <w:pPr>
              <w:spacing w:after="0"/>
              <w:jc w:val="both"/>
              <w:rPr>
                <w:rFonts w:ascii="Arial" w:hAnsi="Arial" w:cs="Arial"/>
                <w:bCs/>
                <w:szCs w:val="20"/>
              </w:rPr>
            </w:pPr>
            <w:r w:rsidRPr="00843D35">
              <w:rPr>
                <w:rFonts w:ascii="Arial" w:hAnsi="Arial" w:cs="Arial"/>
                <w:bCs/>
                <w:szCs w:val="20"/>
              </w:rPr>
              <w:t>facade walls, doors, windows, balconies, balustrades, and any exterior-facing element</w:t>
            </w:r>
          </w:p>
        </w:tc>
      </w:tr>
      <w:tr w:rsidR="00A70F67" w:rsidRPr="00843D35" w14:paraId="08A82C79" w14:textId="197A497B" w:rsidTr="00A70F6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8546C9" w14:textId="77777777" w:rsidR="00A70F67" w:rsidRPr="00843D35" w:rsidRDefault="00A70F67" w:rsidP="007C382D">
            <w:pPr>
              <w:pStyle w:val="NormalWeb"/>
              <w:jc w:val="both"/>
              <w:rPr>
                <w:rFonts w:ascii="Arial" w:hAnsi="Arial" w:cs="Arial"/>
              </w:rPr>
            </w:pPr>
            <w:r w:rsidRPr="00843D35">
              <w:rPr>
                <w:rFonts w:ascii="Arial" w:hAnsi="Arial" w:cs="Arial"/>
              </w:rPr>
              <w:t>2</w:t>
            </w:r>
          </w:p>
        </w:tc>
        <w:tc>
          <w:tcPr>
            <w:tcW w:w="19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F96A61" w14:textId="35A8CA56" w:rsidR="00A70F67" w:rsidRPr="00843D35" w:rsidRDefault="00A70F67" w:rsidP="007C382D">
            <w:pPr>
              <w:pStyle w:val="NormalWeb"/>
              <w:jc w:val="both"/>
              <w:rPr>
                <w:rFonts w:ascii="Arial" w:hAnsi="Arial" w:cs="Arial"/>
                <w:sz w:val="20"/>
                <w:szCs w:val="20"/>
              </w:rPr>
            </w:pPr>
            <w:r w:rsidRPr="00843D35">
              <w:rPr>
                <w:rStyle w:val="Strong"/>
                <w:rFonts w:ascii="Arial" w:hAnsi="Arial" w:cs="Arial"/>
                <w:sz w:val="20"/>
                <w:szCs w:val="20"/>
              </w:rPr>
              <w:t>Intertenancy walls</w:t>
            </w:r>
            <w:r w:rsidRPr="00843D35">
              <w:rPr>
                <w:rFonts w:ascii="Arial" w:hAnsi="Arial" w:cs="Arial"/>
                <w:sz w:val="20"/>
                <w:szCs w:val="20"/>
              </w:rPr>
              <w:t xml:space="preserve"> (walls between units)</w:t>
            </w:r>
            <w:r w:rsidR="00581DE9">
              <w:rPr>
                <w:rFonts w:ascii="Arial" w:hAnsi="Arial" w:cs="Arial"/>
                <w:sz w:val="20"/>
                <w:szCs w:val="20"/>
              </w:rPr>
              <w:t xml:space="preserve"> (sometimes can also </w:t>
            </w:r>
            <w:proofErr w:type="spellStart"/>
            <w:r w:rsidR="00581DE9">
              <w:rPr>
                <w:rFonts w:ascii="Arial" w:hAnsi="Arial" w:cs="Arial"/>
                <w:sz w:val="20"/>
                <w:szCs w:val="20"/>
              </w:rPr>
              <w:t>includes</w:t>
            </w:r>
            <w:proofErr w:type="spellEnd"/>
            <w:r w:rsidR="00581DE9">
              <w:rPr>
                <w:rFonts w:ascii="Arial" w:hAnsi="Arial" w:cs="Arial"/>
                <w:sz w:val="20"/>
                <w:szCs w:val="20"/>
              </w:rPr>
              <w:t xml:space="preserve"> corridor walls)</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72F184" w14:textId="77777777" w:rsidR="00A70F67" w:rsidRPr="00843D35" w:rsidRDefault="00A70F67" w:rsidP="007C382D">
            <w:pPr>
              <w:pStyle w:val="NormalWeb"/>
              <w:jc w:val="both"/>
              <w:rPr>
                <w:rFonts w:ascii="Arial" w:hAnsi="Arial" w:cs="Arial"/>
                <w:sz w:val="20"/>
                <w:szCs w:val="20"/>
              </w:rPr>
            </w:pPr>
            <w:r w:rsidRPr="00843D35">
              <w:rPr>
                <w:rFonts w:ascii="Arial" w:hAnsi="Arial" w:cs="Arial"/>
                <w:sz w:val="20"/>
                <w:szCs w:val="20"/>
              </w:rPr>
              <w:t>May vary level-to-level but must always align to the facade module.</w:t>
            </w:r>
          </w:p>
        </w:tc>
        <w:tc>
          <w:tcPr>
            <w:tcW w:w="3019" w:type="dxa"/>
            <w:tcBorders>
              <w:top w:val="single" w:sz="6" w:space="0" w:color="auto"/>
              <w:left w:val="single" w:sz="6" w:space="0" w:color="auto"/>
              <w:bottom w:val="single" w:sz="6" w:space="0" w:color="auto"/>
              <w:right w:val="single" w:sz="6" w:space="0" w:color="auto"/>
            </w:tcBorders>
          </w:tcPr>
          <w:p w14:paraId="0361B7F3" w14:textId="0374D486" w:rsidR="00A70F67" w:rsidRPr="00843D35" w:rsidRDefault="00A70F67" w:rsidP="007C382D">
            <w:pPr>
              <w:pStyle w:val="NormalWeb"/>
              <w:jc w:val="both"/>
              <w:rPr>
                <w:rFonts w:ascii="Arial" w:hAnsi="Arial" w:cs="Arial"/>
                <w:sz w:val="20"/>
                <w:szCs w:val="20"/>
              </w:rPr>
            </w:pPr>
            <w:r w:rsidRPr="00A70F67">
              <w:rPr>
                <w:rFonts w:ascii="Arial" w:hAnsi="Arial" w:cs="Arial"/>
                <w:sz w:val="20"/>
                <w:szCs w:val="20"/>
              </w:rPr>
              <w:t>party walls between units onl</w:t>
            </w:r>
            <w:r>
              <w:rPr>
                <w:rFonts w:ascii="Arial" w:hAnsi="Arial" w:cs="Arial"/>
                <w:sz w:val="20"/>
                <w:szCs w:val="20"/>
              </w:rPr>
              <w:t>y</w:t>
            </w:r>
          </w:p>
        </w:tc>
      </w:tr>
      <w:tr w:rsidR="00A70F67" w:rsidRPr="00843D35" w14:paraId="55DC1AFD" w14:textId="56DA8499" w:rsidTr="00A70F6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BED76E" w14:textId="77777777" w:rsidR="00A70F67" w:rsidRPr="00843D35" w:rsidRDefault="00A70F67" w:rsidP="007C382D">
            <w:pPr>
              <w:pStyle w:val="NormalWeb"/>
              <w:jc w:val="both"/>
              <w:rPr>
                <w:rFonts w:ascii="Arial" w:hAnsi="Arial" w:cs="Arial"/>
              </w:rPr>
            </w:pPr>
            <w:r w:rsidRPr="00843D35">
              <w:rPr>
                <w:rFonts w:ascii="Arial" w:hAnsi="Arial" w:cs="Arial"/>
              </w:rPr>
              <w:t>3</w:t>
            </w:r>
          </w:p>
        </w:tc>
        <w:tc>
          <w:tcPr>
            <w:tcW w:w="19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5B56A6" w14:textId="77777777" w:rsidR="00A70F67" w:rsidRPr="00843D35" w:rsidRDefault="00A70F67" w:rsidP="007C382D">
            <w:pPr>
              <w:pStyle w:val="NormalWeb"/>
              <w:jc w:val="both"/>
              <w:rPr>
                <w:rFonts w:ascii="Arial" w:hAnsi="Arial" w:cs="Arial"/>
                <w:sz w:val="20"/>
                <w:szCs w:val="20"/>
              </w:rPr>
            </w:pPr>
            <w:r w:rsidRPr="00843D35">
              <w:rPr>
                <w:rStyle w:val="Strong"/>
                <w:rFonts w:ascii="Arial" w:hAnsi="Arial" w:cs="Arial"/>
                <w:sz w:val="20"/>
                <w:szCs w:val="20"/>
              </w:rPr>
              <w:t>Internal unit walls</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180748" w14:textId="77777777" w:rsidR="00A70F67" w:rsidRPr="00843D35" w:rsidRDefault="00A70F67" w:rsidP="007C382D">
            <w:pPr>
              <w:pStyle w:val="NormalWeb"/>
              <w:jc w:val="both"/>
              <w:rPr>
                <w:rFonts w:ascii="Arial" w:hAnsi="Arial" w:cs="Arial"/>
                <w:sz w:val="20"/>
                <w:szCs w:val="20"/>
              </w:rPr>
            </w:pPr>
            <w:r w:rsidRPr="00843D35">
              <w:rPr>
                <w:rFonts w:ascii="Arial" w:hAnsi="Arial" w:cs="Arial"/>
                <w:sz w:val="20"/>
                <w:szCs w:val="20"/>
              </w:rPr>
              <w:t>Grouped with the unit layout (finishes, joinery, FF&amp;E).</w:t>
            </w:r>
          </w:p>
        </w:tc>
        <w:tc>
          <w:tcPr>
            <w:tcW w:w="3019" w:type="dxa"/>
            <w:tcBorders>
              <w:top w:val="single" w:sz="6" w:space="0" w:color="auto"/>
              <w:left w:val="single" w:sz="6" w:space="0" w:color="auto"/>
              <w:bottom w:val="single" w:sz="6" w:space="0" w:color="auto"/>
              <w:right w:val="single" w:sz="6" w:space="0" w:color="auto"/>
            </w:tcBorders>
          </w:tcPr>
          <w:p w14:paraId="181DB894" w14:textId="710895C8" w:rsidR="00A70F67" w:rsidRPr="00843D35" w:rsidRDefault="00A70F67" w:rsidP="007C382D">
            <w:pPr>
              <w:pStyle w:val="NormalWeb"/>
              <w:jc w:val="both"/>
              <w:rPr>
                <w:rFonts w:ascii="Arial" w:hAnsi="Arial" w:cs="Arial"/>
                <w:sz w:val="20"/>
                <w:szCs w:val="20"/>
              </w:rPr>
            </w:pPr>
            <w:r w:rsidRPr="00A70F67">
              <w:rPr>
                <w:rFonts w:ascii="Arial" w:hAnsi="Arial" w:cs="Arial"/>
                <w:sz w:val="20"/>
                <w:szCs w:val="20"/>
              </w:rPr>
              <w:t>internal partitions inside a unit, floor finishes, joinery, FF&amp;E</w:t>
            </w:r>
            <w:r>
              <w:rPr>
                <w:rFonts w:ascii="Arial" w:hAnsi="Arial" w:cs="Arial"/>
                <w:sz w:val="20"/>
                <w:szCs w:val="20"/>
              </w:rPr>
              <w:t>, doors</w:t>
            </w:r>
          </w:p>
        </w:tc>
      </w:tr>
      <w:tr w:rsidR="00A70F67" w:rsidRPr="00843D35" w14:paraId="2DA4661A" w14:textId="473EB4D2" w:rsidTr="00A70F6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0440D6" w14:textId="77777777" w:rsidR="00A70F67" w:rsidRPr="00843D35" w:rsidRDefault="00A70F67" w:rsidP="007C382D">
            <w:pPr>
              <w:pStyle w:val="NormalWeb"/>
              <w:jc w:val="both"/>
              <w:rPr>
                <w:rFonts w:ascii="Arial" w:hAnsi="Arial" w:cs="Arial"/>
              </w:rPr>
            </w:pPr>
            <w:r w:rsidRPr="00843D35">
              <w:rPr>
                <w:rFonts w:ascii="Arial" w:hAnsi="Arial" w:cs="Arial"/>
              </w:rPr>
              <w:t>4</w:t>
            </w:r>
          </w:p>
        </w:tc>
        <w:tc>
          <w:tcPr>
            <w:tcW w:w="19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384548" w14:textId="77777777" w:rsidR="00A70F67" w:rsidRPr="00843D35" w:rsidRDefault="00A70F67" w:rsidP="007C382D">
            <w:pPr>
              <w:pStyle w:val="NormalWeb"/>
              <w:jc w:val="both"/>
              <w:rPr>
                <w:rFonts w:ascii="Arial" w:hAnsi="Arial" w:cs="Arial"/>
                <w:sz w:val="20"/>
                <w:szCs w:val="20"/>
              </w:rPr>
            </w:pPr>
            <w:r w:rsidRPr="00843D35">
              <w:rPr>
                <w:rStyle w:val="Strong"/>
                <w:rFonts w:ascii="Arial" w:hAnsi="Arial" w:cs="Arial"/>
                <w:sz w:val="20"/>
                <w:szCs w:val="20"/>
              </w:rPr>
              <w:t>Corridor walls</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B8D6E7" w14:textId="77777777" w:rsidR="00E15499" w:rsidRDefault="00A70F67" w:rsidP="007C382D">
            <w:pPr>
              <w:pStyle w:val="NormalWeb"/>
              <w:jc w:val="both"/>
              <w:rPr>
                <w:rFonts w:ascii="Arial" w:hAnsi="Arial" w:cs="Arial"/>
                <w:sz w:val="20"/>
                <w:szCs w:val="20"/>
              </w:rPr>
            </w:pPr>
            <w:r w:rsidRPr="00843D35">
              <w:rPr>
                <w:rFonts w:ascii="Arial" w:hAnsi="Arial" w:cs="Arial"/>
                <w:sz w:val="20"/>
                <w:szCs w:val="20"/>
              </w:rPr>
              <w:t>Usually unchanged between levels.</w:t>
            </w:r>
          </w:p>
          <w:p w14:paraId="47C6B897" w14:textId="46427A26" w:rsidR="00E15499" w:rsidRPr="00843D35" w:rsidRDefault="00E15499" w:rsidP="007C382D">
            <w:pPr>
              <w:pStyle w:val="NormalWeb"/>
              <w:jc w:val="both"/>
              <w:rPr>
                <w:rFonts w:ascii="Arial" w:hAnsi="Arial" w:cs="Arial"/>
                <w:sz w:val="20"/>
                <w:szCs w:val="20"/>
              </w:rPr>
            </w:pPr>
            <w:r>
              <w:rPr>
                <w:rFonts w:ascii="Arial" w:hAnsi="Arial" w:cs="Arial"/>
                <w:sz w:val="20"/>
                <w:szCs w:val="20"/>
              </w:rPr>
              <w:t>If impertinency wall already includes corridor wall, skip it in the project</w:t>
            </w:r>
          </w:p>
        </w:tc>
        <w:tc>
          <w:tcPr>
            <w:tcW w:w="3019" w:type="dxa"/>
            <w:tcBorders>
              <w:top w:val="single" w:sz="6" w:space="0" w:color="auto"/>
              <w:left w:val="single" w:sz="6" w:space="0" w:color="auto"/>
              <w:bottom w:val="single" w:sz="6" w:space="0" w:color="auto"/>
              <w:right w:val="single" w:sz="6" w:space="0" w:color="auto"/>
            </w:tcBorders>
          </w:tcPr>
          <w:p w14:paraId="4BABB8D3" w14:textId="6F4BD7CD" w:rsidR="00A70F67" w:rsidRPr="00843D35" w:rsidRDefault="00A70F67" w:rsidP="007C382D">
            <w:pPr>
              <w:pStyle w:val="NormalWeb"/>
              <w:jc w:val="both"/>
              <w:rPr>
                <w:rFonts w:ascii="Arial" w:hAnsi="Arial" w:cs="Arial"/>
                <w:sz w:val="20"/>
                <w:szCs w:val="20"/>
              </w:rPr>
            </w:pPr>
            <w:r w:rsidRPr="00A70F67">
              <w:rPr>
                <w:rFonts w:ascii="Arial" w:hAnsi="Arial" w:cs="Arial"/>
                <w:sz w:val="20"/>
                <w:szCs w:val="20"/>
              </w:rPr>
              <w:t>corridor walls and corridor-side door leaves</w:t>
            </w:r>
          </w:p>
        </w:tc>
      </w:tr>
      <w:tr w:rsidR="00A70F67" w:rsidRPr="00843D35" w14:paraId="14BB5497" w14:textId="15DE5D02" w:rsidTr="00A70F6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EDC6D8" w14:textId="77777777" w:rsidR="00A70F67" w:rsidRPr="00843D35" w:rsidRDefault="00A70F67" w:rsidP="007C382D">
            <w:pPr>
              <w:pStyle w:val="NormalWeb"/>
              <w:jc w:val="both"/>
              <w:rPr>
                <w:rFonts w:ascii="Arial" w:hAnsi="Arial" w:cs="Arial"/>
              </w:rPr>
            </w:pPr>
            <w:r w:rsidRPr="00843D35">
              <w:rPr>
                <w:rFonts w:ascii="Arial" w:hAnsi="Arial" w:cs="Arial"/>
              </w:rPr>
              <w:t>5</w:t>
            </w:r>
          </w:p>
        </w:tc>
        <w:tc>
          <w:tcPr>
            <w:tcW w:w="19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F20650" w14:textId="77777777" w:rsidR="00A70F67" w:rsidRPr="00843D35" w:rsidRDefault="00A70F67" w:rsidP="007C382D">
            <w:pPr>
              <w:pStyle w:val="NormalWeb"/>
              <w:jc w:val="both"/>
              <w:rPr>
                <w:rFonts w:ascii="Arial" w:hAnsi="Arial" w:cs="Arial"/>
                <w:sz w:val="20"/>
                <w:szCs w:val="20"/>
              </w:rPr>
            </w:pPr>
            <w:r w:rsidRPr="00843D35">
              <w:rPr>
                <w:rStyle w:val="Strong"/>
                <w:rFonts w:ascii="Arial" w:hAnsi="Arial" w:cs="Arial"/>
                <w:sz w:val="20"/>
                <w:szCs w:val="20"/>
              </w:rPr>
              <w:t>Core walls</w:t>
            </w:r>
            <w:r w:rsidRPr="00843D35">
              <w:rPr>
                <w:rFonts w:ascii="Arial" w:hAnsi="Arial" w:cs="Arial"/>
                <w:sz w:val="20"/>
                <w:szCs w:val="20"/>
              </w:rPr>
              <w:t xml:space="preserve"> (lifts, fire stairs, services riser)</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E90D97" w14:textId="77777777" w:rsidR="00A70F67" w:rsidRPr="00843D35" w:rsidRDefault="00A70F67" w:rsidP="007C382D">
            <w:pPr>
              <w:pStyle w:val="NormalWeb"/>
              <w:jc w:val="both"/>
              <w:rPr>
                <w:rFonts w:ascii="Arial" w:hAnsi="Arial" w:cs="Arial"/>
                <w:sz w:val="20"/>
                <w:szCs w:val="20"/>
              </w:rPr>
            </w:pPr>
            <w:r w:rsidRPr="00843D35">
              <w:rPr>
                <w:rFonts w:ascii="Arial" w:hAnsi="Arial" w:cs="Arial"/>
                <w:sz w:val="20"/>
                <w:szCs w:val="20"/>
              </w:rPr>
              <w:t>Unchanged between levels; structural priority.</w:t>
            </w:r>
          </w:p>
        </w:tc>
        <w:tc>
          <w:tcPr>
            <w:tcW w:w="3019" w:type="dxa"/>
            <w:tcBorders>
              <w:top w:val="single" w:sz="6" w:space="0" w:color="auto"/>
              <w:left w:val="single" w:sz="6" w:space="0" w:color="auto"/>
              <w:bottom w:val="single" w:sz="6" w:space="0" w:color="auto"/>
              <w:right w:val="single" w:sz="6" w:space="0" w:color="auto"/>
            </w:tcBorders>
          </w:tcPr>
          <w:p w14:paraId="0EA2CDDA" w14:textId="2E99ECEE" w:rsidR="00A70F67" w:rsidRPr="00843D35" w:rsidRDefault="00A70F67" w:rsidP="007C382D">
            <w:pPr>
              <w:pStyle w:val="NormalWeb"/>
              <w:jc w:val="both"/>
              <w:rPr>
                <w:rFonts w:ascii="Arial" w:hAnsi="Arial" w:cs="Arial"/>
                <w:sz w:val="20"/>
                <w:szCs w:val="20"/>
              </w:rPr>
            </w:pPr>
            <w:r w:rsidRPr="00A70F67">
              <w:rPr>
                <w:rFonts w:ascii="Arial" w:hAnsi="Arial" w:cs="Arial"/>
                <w:sz w:val="20"/>
                <w:szCs w:val="20"/>
              </w:rPr>
              <w:t>core/shaft wall</w:t>
            </w:r>
            <w:r>
              <w:rPr>
                <w:rFonts w:ascii="Arial" w:hAnsi="Arial" w:cs="Arial"/>
                <w:sz w:val="20"/>
                <w:szCs w:val="20"/>
              </w:rPr>
              <w:t>s and doors that are part of the core</w:t>
            </w:r>
          </w:p>
        </w:tc>
      </w:tr>
      <w:tr w:rsidR="0030532C" w:rsidRPr="00843D35" w14:paraId="1C2BF2BF" w14:textId="77777777" w:rsidTr="00A70F6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C3FC54F" w14:textId="5D0C4793" w:rsidR="0030532C" w:rsidRPr="0030532C" w:rsidRDefault="0030532C" w:rsidP="007C382D">
            <w:pPr>
              <w:pStyle w:val="NormalWeb"/>
              <w:jc w:val="both"/>
              <w:rPr>
                <w:rStyle w:val="Strong"/>
                <w:sz w:val="20"/>
                <w:szCs w:val="20"/>
              </w:rPr>
            </w:pPr>
            <w:r w:rsidRPr="0030532C">
              <w:rPr>
                <w:rFonts w:ascii="Arial" w:hAnsi="Arial" w:cs="Arial"/>
                <w:b/>
                <w:bCs/>
              </w:rPr>
              <w:t>6</w:t>
            </w:r>
          </w:p>
        </w:tc>
        <w:tc>
          <w:tcPr>
            <w:tcW w:w="19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5814D39" w14:textId="17FBE921" w:rsidR="0030532C" w:rsidRPr="008909A4" w:rsidRDefault="0030532C" w:rsidP="007C382D">
            <w:pPr>
              <w:pStyle w:val="NormalWeb"/>
              <w:jc w:val="both"/>
              <w:rPr>
                <w:rStyle w:val="Strong"/>
                <w:rFonts w:ascii="Arial" w:hAnsi="Arial" w:cs="Arial"/>
                <w:b w:val="0"/>
                <w:bCs w:val="0"/>
                <w:sz w:val="20"/>
                <w:szCs w:val="20"/>
              </w:rPr>
            </w:pPr>
            <w:r w:rsidRPr="008909A4">
              <w:rPr>
                <w:rStyle w:val="Strong"/>
                <w:rFonts w:ascii="Arial" w:hAnsi="Arial" w:cs="Arial"/>
                <w:sz w:val="20"/>
                <w:szCs w:val="20"/>
              </w:rPr>
              <w:t xml:space="preserve">Floor </w:t>
            </w:r>
            <w:r w:rsidR="00F477CE">
              <w:rPr>
                <w:rStyle w:val="Strong"/>
                <w:rFonts w:ascii="Arial" w:hAnsi="Arial" w:cs="Arial"/>
                <w:sz w:val="20"/>
                <w:szCs w:val="20"/>
              </w:rPr>
              <w:t>Slab</w:t>
            </w:r>
            <w:r w:rsidRPr="008909A4">
              <w:rPr>
                <w:rStyle w:val="Strong"/>
                <w:rFonts w:ascii="Arial" w:hAnsi="Arial" w:cs="Arial"/>
                <w:sz w:val="20"/>
                <w:szCs w:val="20"/>
              </w:rPr>
              <w:t xml:space="preserve"> </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C7C88A0" w14:textId="49504192" w:rsidR="0030532C" w:rsidRPr="00843D35" w:rsidRDefault="008909A4" w:rsidP="007C382D">
            <w:pPr>
              <w:pStyle w:val="NormalWeb"/>
              <w:jc w:val="both"/>
              <w:rPr>
                <w:rFonts w:ascii="Arial" w:hAnsi="Arial" w:cs="Arial"/>
                <w:sz w:val="20"/>
                <w:szCs w:val="20"/>
              </w:rPr>
            </w:pPr>
            <w:r>
              <w:rPr>
                <w:rStyle w:val="Strong"/>
                <w:rFonts w:ascii="Arial" w:hAnsi="Arial" w:cs="Arial"/>
                <w:sz w:val="20"/>
                <w:szCs w:val="20"/>
              </w:rPr>
              <w:t>A typical concrete floor plate of each floor</w:t>
            </w:r>
            <w:r>
              <w:rPr>
                <w:rStyle w:val="Strong"/>
                <w:rFonts w:ascii="Arial" w:hAnsi="Arial" w:cs="Arial"/>
                <w:sz w:val="20"/>
                <w:szCs w:val="20"/>
              </w:rPr>
              <w:t xml:space="preserve"> </w:t>
            </w:r>
          </w:p>
        </w:tc>
        <w:tc>
          <w:tcPr>
            <w:tcW w:w="3019" w:type="dxa"/>
            <w:tcBorders>
              <w:top w:val="single" w:sz="6" w:space="0" w:color="auto"/>
              <w:left w:val="single" w:sz="6" w:space="0" w:color="auto"/>
              <w:bottom w:val="single" w:sz="6" w:space="0" w:color="auto"/>
              <w:right w:val="single" w:sz="6" w:space="0" w:color="auto"/>
            </w:tcBorders>
          </w:tcPr>
          <w:p w14:paraId="50926B51" w14:textId="1BB9FDF4" w:rsidR="0030532C" w:rsidRPr="00A70F67" w:rsidRDefault="00033CBB" w:rsidP="007C382D">
            <w:pPr>
              <w:pStyle w:val="NormalWeb"/>
              <w:jc w:val="both"/>
              <w:rPr>
                <w:rFonts w:ascii="Arial" w:hAnsi="Arial" w:cs="Arial"/>
                <w:sz w:val="20"/>
                <w:szCs w:val="20"/>
              </w:rPr>
            </w:pPr>
            <w:r>
              <w:rPr>
                <w:rStyle w:val="Strong"/>
                <w:rFonts w:ascii="Arial" w:hAnsi="Arial" w:cs="Arial"/>
                <w:sz w:val="20"/>
                <w:szCs w:val="20"/>
              </w:rPr>
              <w:t>3D set down + cutouts + downpipe penetration holes or any cutouts/</w:t>
            </w:r>
            <w:r>
              <w:rPr>
                <w:rStyle w:val="Strong"/>
                <w:rFonts w:ascii="Arial" w:hAnsi="Arial" w:cs="Arial"/>
                <w:sz w:val="20"/>
                <w:szCs w:val="20"/>
              </w:rPr>
              <w:t>set down</w:t>
            </w:r>
            <w:r>
              <w:rPr>
                <w:rStyle w:val="Strong"/>
                <w:rFonts w:ascii="Arial" w:hAnsi="Arial" w:cs="Arial"/>
                <w:sz w:val="20"/>
                <w:szCs w:val="20"/>
              </w:rPr>
              <w:t xml:space="preserve"> that cuts a void into the floor)</w:t>
            </w:r>
            <w:r>
              <w:rPr>
                <w:rStyle w:val="Strong"/>
                <w:rFonts w:ascii="Arial" w:hAnsi="Arial" w:cs="Arial"/>
                <w:sz w:val="20"/>
                <w:szCs w:val="20"/>
              </w:rPr>
              <w:br/>
            </w:r>
            <w:r>
              <w:rPr>
                <w:rFonts w:ascii="Arial" w:hAnsi="Arial" w:cs="Arial"/>
                <w:sz w:val="20"/>
                <w:szCs w:val="20"/>
              </w:rPr>
              <w:t>F</w:t>
            </w:r>
            <w:r>
              <w:t>inish floors should not be included</w:t>
            </w:r>
          </w:p>
        </w:tc>
      </w:tr>
    </w:tbl>
    <w:p w14:paraId="06664B32" w14:textId="77777777" w:rsidR="00FD3912" w:rsidRPr="00843D35" w:rsidRDefault="00FD3912" w:rsidP="007C382D">
      <w:pPr>
        <w:spacing w:after="0"/>
        <w:jc w:val="both"/>
        <w:rPr>
          <w:rFonts w:ascii="Arial" w:hAnsi="Arial" w:cs="Arial"/>
        </w:rPr>
      </w:pPr>
    </w:p>
    <w:p w14:paraId="40C1E56C" w14:textId="4A41C471" w:rsidR="00C65804" w:rsidRPr="008715BE" w:rsidRDefault="008715BE" w:rsidP="008715BE">
      <w:pPr>
        <w:pStyle w:val="Heading2"/>
      </w:pPr>
      <w:r>
        <w:lastRenderedPageBreak/>
        <w:t>4</w:t>
      </w:r>
      <w:r w:rsidR="00C65804" w:rsidRPr="008715BE">
        <w:t>.</w:t>
      </w:r>
      <w:r w:rsidR="000825E0" w:rsidRPr="008715BE">
        <w:t>2</w:t>
      </w:r>
      <w:r w:rsidR="00C65804" w:rsidRPr="008715BE">
        <w:t xml:space="preserve"> Group naming</w:t>
      </w:r>
    </w:p>
    <w:p w14:paraId="1876DACE" w14:textId="12D2FE13" w:rsidR="00581DE9" w:rsidRDefault="00581DE9" w:rsidP="007C382D">
      <w:pPr>
        <w:spacing w:after="0"/>
        <w:jc w:val="both"/>
        <w:rPr>
          <w:rFonts w:ascii="Arial" w:hAnsi="Arial" w:cs="Arial"/>
          <w:bCs/>
          <w:szCs w:val="20"/>
        </w:rPr>
      </w:pPr>
      <w:r>
        <w:rPr>
          <w:rFonts w:ascii="Arial" w:hAnsi="Arial" w:cs="Arial"/>
          <w:bCs/>
          <w:szCs w:val="20"/>
        </w:rPr>
        <w:t>Typical Group naming is as follows</w:t>
      </w:r>
    </w:p>
    <w:p w14:paraId="748BA2D6" w14:textId="7E41A332" w:rsidR="00E15499" w:rsidRDefault="00E15499" w:rsidP="007C382D">
      <w:pPr>
        <w:spacing w:after="0"/>
        <w:jc w:val="both"/>
        <w:rPr>
          <w:rFonts w:ascii="Arial" w:hAnsi="Arial" w:cs="Arial"/>
          <w:bCs/>
          <w:szCs w:val="20"/>
        </w:rPr>
      </w:pPr>
      <w:r>
        <w:rPr>
          <w:rFonts w:ascii="Arial" w:hAnsi="Arial" w:cs="Arial"/>
          <w:bCs/>
          <w:szCs w:val="20"/>
        </w:rPr>
        <w:t>&lt;Building name&gt;-&lt;Group Name&gt;_&lt; Levell Start</w:t>
      </w:r>
      <w:r w:rsidR="008264B2">
        <w:rPr>
          <w:rFonts w:ascii="Arial" w:hAnsi="Arial" w:cs="Arial"/>
          <w:bCs/>
          <w:szCs w:val="20"/>
        </w:rPr>
        <w:t>&gt;</w:t>
      </w:r>
      <w:r>
        <w:rPr>
          <w:rFonts w:ascii="Arial" w:hAnsi="Arial" w:cs="Arial"/>
          <w:bCs/>
          <w:szCs w:val="20"/>
        </w:rPr>
        <w:t>-</w:t>
      </w:r>
      <w:r w:rsidR="008264B2">
        <w:rPr>
          <w:rFonts w:ascii="Arial" w:hAnsi="Arial" w:cs="Arial"/>
          <w:bCs/>
          <w:szCs w:val="20"/>
        </w:rPr>
        <w:t>&lt;</w:t>
      </w:r>
      <w:r>
        <w:rPr>
          <w:rFonts w:ascii="Arial" w:hAnsi="Arial" w:cs="Arial"/>
          <w:bCs/>
          <w:szCs w:val="20"/>
        </w:rPr>
        <w:t>Level</w:t>
      </w:r>
      <w:r w:rsidR="008264B2">
        <w:rPr>
          <w:rFonts w:ascii="Arial" w:hAnsi="Arial" w:cs="Arial"/>
          <w:bCs/>
          <w:szCs w:val="20"/>
        </w:rPr>
        <w:t xml:space="preserve"> End&gt;</w:t>
      </w:r>
    </w:p>
    <w:p w14:paraId="0E4843A6" w14:textId="3168B1B9" w:rsidR="00581DE9" w:rsidRPr="00843D35" w:rsidRDefault="00C91283" w:rsidP="007C382D">
      <w:pPr>
        <w:spacing w:after="0"/>
        <w:jc w:val="both"/>
        <w:rPr>
          <w:rFonts w:ascii="Arial" w:hAnsi="Arial" w:cs="Arial"/>
          <w:bCs/>
          <w:szCs w:val="20"/>
        </w:rPr>
      </w:pPr>
      <w:r w:rsidRPr="00843D35">
        <w:rPr>
          <w:rFonts w:ascii="Arial" w:hAnsi="Arial" w:cs="Arial"/>
          <w:bCs/>
          <w:szCs w:val="20"/>
        </w:rPr>
        <w:t>Include the level range the group spans, for easier tracking and scheduling:</w:t>
      </w:r>
    </w:p>
    <w:p w14:paraId="75659D83" w14:textId="77777777" w:rsidR="00C91283" w:rsidRPr="00843D35" w:rsidRDefault="00C91283" w:rsidP="007C382D">
      <w:pPr>
        <w:spacing w:after="0"/>
        <w:jc w:val="both"/>
        <w:rPr>
          <w:rFonts w:ascii="Arial" w:hAnsi="Arial" w:cs="Arial"/>
          <w:b/>
          <w:sz w:val="22"/>
        </w:rPr>
      </w:pPr>
    </w:p>
    <w:tbl>
      <w:tblPr>
        <w:tblStyle w:val="TableGrid"/>
        <w:tblW w:w="0" w:type="auto"/>
        <w:tblLook w:val="04A0" w:firstRow="1" w:lastRow="0" w:firstColumn="1" w:lastColumn="0" w:noHBand="0" w:noVBand="1"/>
      </w:tblPr>
      <w:tblGrid>
        <w:gridCol w:w="421"/>
        <w:gridCol w:w="2273"/>
        <w:gridCol w:w="6656"/>
      </w:tblGrid>
      <w:tr w:rsidR="00CB4A3A" w:rsidRPr="00843D35" w14:paraId="66948CB6" w14:textId="77777777" w:rsidTr="004C5B4E">
        <w:tc>
          <w:tcPr>
            <w:tcW w:w="421" w:type="dxa"/>
            <w:shd w:val="clear" w:color="auto" w:fill="F2F2F2" w:themeFill="background1" w:themeFillShade="F2"/>
            <w:hideMark/>
          </w:tcPr>
          <w:p w14:paraId="40DF1F0E" w14:textId="77777777" w:rsidR="00CB4A3A" w:rsidRPr="00843D35" w:rsidRDefault="00CB4A3A" w:rsidP="007C382D">
            <w:pPr>
              <w:pStyle w:val="NormalWeb"/>
              <w:jc w:val="both"/>
              <w:rPr>
                <w:rFonts w:ascii="Arial" w:hAnsi="Arial" w:cs="Arial"/>
                <w:sz w:val="20"/>
                <w:szCs w:val="20"/>
              </w:rPr>
            </w:pPr>
            <w:r w:rsidRPr="00843D35">
              <w:rPr>
                <w:rFonts w:ascii="Arial" w:hAnsi="Arial" w:cs="Arial"/>
                <w:sz w:val="20"/>
                <w:szCs w:val="20"/>
              </w:rPr>
              <w:t>1</w:t>
            </w:r>
          </w:p>
        </w:tc>
        <w:tc>
          <w:tcPr>
            <w:tcW w:w="2273" w:type="dxa"/>
            <w:shd w:val="clear" w:color="auto" w:fill="F2F2F2" w:themeFill="background1" w:themeFillShade="F2"/>
            <w:hideMark/>
          </w:tcPr>
          <w:p w14:paraId="4AB72704" w14:textId="77777777" w:rsidR="00CB4A3A" w:rsidRPr="00843D35" w:rsidRDefault="00CB4A3A" w:rsidP="007C382D">
            <w:pPr>
              <w:pStyle w:val="NormalWeb"/>
              <w:jc w:val="both"/>
              <w:rPr>
                <w:rFonts w:ascii="Arial" w:hAnsi="Arial" w:cs="Arial"/>
                <w:sz w:val="20"/>
                <w:szCs w:val="20"/>
              </w:rPr>
            </w:pPr>
            <w:r w:rsidRPr="00843D35">
              <w:rPr>
                <w:rFonts w:ascii="Arial" w:hAnsi="Arial" w:cs="Arial"/>
                <w:sz w:val="20"/>
                <w:szCs w:val="20"/>
              </w:rPr>
              <w:t xml:space="preserve">G-Unit_L05-L18         </w:t>
            </w:r>
          </w:p>
        </w:tc>
        <w:tc>
          <w:tcPr>
            <w:tcW w:w="6656" w:type="dxa"/>
            <w:shd w:val="clear" w:color="auto" w:fill="F2F2F2" w:themeFill="background1" w:themeFillShade="F2"/>
            <w:hideMark/>
          </w:tcPr>
          <w:p w14:paraId="6F609081" w14:textId="77777777" w:rsidR="00CB4A3A" w:rsidRPr="00843D35" w:rsidRDefault="00CB4A3A" w:rsidP="007C382D">
            <w:pPr>
              <w:pStyle w:val="HTMLPreformatted"/>
              <w:jc w:val="both"/>
              <w:rPr>
                <w:rFonts w:ascii="Arial" w:hAnsi="Arial" w:cs="Arial"/>
              </w:rPr>
            </w:pPr>
            <w:r w:rsidRPr="00843D35">
              <w:rPr>
                <w:rFonts w:ascii="Arial" w:hAnsi="Arial" w:cs="Arial"/>
              </w:rPr>
              <w:t xml:space="preserve"> (typical residential band)</w:t>
            </w:r>
          </w:p>
        </w:tc>
      </w:tr>
      <w:tr w:rsidR="00CB4A3A" w:rsidRPr="00843D35" w14:paraId="0D25DDCE" w14:textId="77777777" w:rsidTr="004C5B4E">
        <w:tc>
          <w:tcPr>
            <w:tcW w:w="421" w:type="dxa"/>
            <w:shd w:val="clear" w:color="auto" w:fill="F2F2F2" w:themeFill="background1" w:themeFillShade="F2"/>
            <w:hideMark/>
          </w:tcPr>
          <w:p w14:paraId="6BE71907" w14:textId="77777777" w:rsidR="00CB4A3A" w:rsidRPr="00843D35" w:rsidRDefault="00CB4A3A" w:rsidP="007C382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20"/>
                <w:szCs w:val="20"/>
              </w:rPr>
            </w:pPr>
            <w:r w:rsidRPr="00843D35">
              <w:rPr>
                <w:rFonts w:ascii="Arial" w:hAnsi="Arial" w:cs="Arial"/>
                <w:sz w:val="20"/>
                <w:szCs w:val="20"/>
              </w:rPr>
              <w:t>2</w:t>
            </w:r>
          </w:p>
        </w:tc>
        <w:tc>
          <w:tcPr>
            <w:tcW w:w="2273" w:type="dxa"/>
            <w:shd w:val="clear" w:color="auto" w:fill="F2F2F2" w:themeFill="background1" w:themeFillShade="F2"/>
            <w:hideMark/>
          </w:tcPr>
          <w:p w14:paraId="1BB80580" w14:textId="77777777" w:rsidR="00CB4A3A" w:rsidRPr="00843D35" w:rsidRDefault="00CB4A3A" w:rsidP="007C382D">
            <w:pPr>
              <w:pStyle w:val="HTMLPreformatted"/>
              <w:jc w:val="both"/>
              <w:rPr>
                <w:rFonts w:ascii="Arial" w:hAnsi="Arial" w:cs="Arial"/>
              </w:rPr>
            </w:pPr>
            <w:r w:rsidRPr="00843D35">
              <w:rPr>
                <w:rFonts w:ascii="Arial" w:hAnsi="Arial" w:cs="Arial"/>
              </w:rPr>
              <w:t>G-Facade_L05-L18</w:t>
            </w:r>
          </w:p>
        </w:tc>
        <w:tc>
          <w:tcPr>
            <w:tcW w:w="6656" w:type="dxa"/>
            <w:shd w:val="clear" w:color="auto" w:fill="F2F2F2" w:themeFill="background1" w:themeFillShade="F2"/>
          </w:tcPr>
          <w:p w14:paraId="7DB7BEF6" w14:textId="77777777" w:rsidR="00CB4A3A" w:rsidRPr="00843D35" w:rsidRDefault="00CB4A3A" w:rsidP="007C382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20"/>
                <w:szCs w:val="20"/>
              </w:rPr>
            </w:pPr>
          </w:p>
        </w:tc>
      </w:tr>
      <w:tr w:rsidR="00CB4A3A" w:rsidRPr="00843D35" w14:paraId="0E4ABB64" w14:textId="77777777" w:rsidTr="004C5B4E">
        <w:tc>
          <w:tcPr>
            <w:tcW w:w="421" w:type="dxa"/>
            <w:shd w:val="clear" w:color="auto" w:fill="F2F2F2" w:themeFill="background1" w:themeFillShade="F2"/>
            <w:hideMark/>
          </w:tcPr>
          <w:p w14:paraId="00BAD3D3" w14:textId="77777777" w:rsidR="00CB4A3A" w:rsidRPr="00843D35" w:rsidRDefault="00CB4A3A" w:rsidP="007C382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20"/>
                <w:szCs w:val="20"/>
              </w:rPr>
            </w:pPr>
            <w:r w:rsidRPr="00843D35">
              <w:rPr>
                <w:rFonts w:ascii="Arial" w:hAnsi="Arial" w:cs="Arial"/>
                <w:sz w:val="20"/>
                <w:szCs w:val="20"/>
              </w:rPr>
              <w:t>3</w:t>
            </w:r>
          </w:p>
        </w:tc>
        <w:tc>
          <w:tcPr>
            <w:tcW w:w="2273" w:type="dxa"/>
            <w:shd w:val="clear" w:color="auto" w:fill="F2F2F2" w:themeFill="background1" w:themeFillShade="F2"/>
            <w:hideMark/>
          </w:tcPr>
          <w:p w14:paraId="1A5CEAAB" w14:textId="77777777" w:rsidR="00CB4A3A" w:rsidRPr="00843D35" w:rsidRDefault="00CB4A3A" w:rsidP="007C382D">
            <w:pPr>
              <w:pStyle w:val="HTMLPreformatted"/>
              <w:jc w:val="both"/>
              <w:rPr>
                <w:rFonts w:ascii="Arial" w:hAnsi="Arial" w:cs="Arial"/>
              </w:rPr>
            </w:pPr>
            <w:r w:rsidRPr="00843D35">
              <w:rPr>
                <w:rFonts w:ascii="Arial" w:hAnsi="Arial" w:cs="Arial"/>
              </w:rPr>
              <w:t>G-Core_L01-Roof</w:t>
            </w:r>
          </w:p>
        </w:tc>
        <w:tc>
          <w:tcPr>
            <w:tcW w:w="6656" w:type="dxa"/>
            <w:shd w:val="clear" w:color="auto" w:fill="F2F2F2" w:themeFill="background1" w:themeFillShade="F2"/>
          </w:tcPr>
          <w:p w14:paraId="79A3719E" w14:textId="77777777" w:rsidR="00CB4A3A" w:rsidRPr="00843D35" w:rsidRDefault="00CB4A3A" w:rsidP="007C382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20"/>
                <w:szCs w:val="20"/>
              </w:rPr>
            </w:pPr>
          </w:p>
        </w:tc>
      </w:tr>
      <w:tr w:rsidR="00CB4A3A" w:rsidRPr="00843D35" w14:paraId="73E999F9" w14:textId="77777777" w:rsidTr="004C5B4E">
        <w:tc>
          <w:tcPr>
            <w:tcW w:w="421" w:type="dxa"/>
            <w:shd w:val="clear" w:color="auto" w:fill="F2F2F2" w:themeFill="background1" w:themeFillShade="F2"/>
            <w:hideMark/>
          </w:tcPr>
          <w:p w14:paraId="6403A64B" w14:textId="77777777" w:rsidR="00CB4A3A" w:rsidRPr="00843D35" w:rsidRDefault="00CB4A3A" w:rsidP="007C382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20"/>
                <w:szCs w:val="20"/>
              </w:rPr>
            </w:pPr>
            <w:r w:rsidRPr="00843D35">
              <w:rPr>
                <w:rFonts w:ascii="Arial" w:hAnsi="Arial" w:cs="Arial"/>
                <w:sz w:val="20"/>
                <w:szCs w:val="20"/>
              </w:rPr>
              <w:t>4</w:t>
            </w:r>
          </w:p>
        </w:tc>
        <w:tc>
          <w:tcPr>
            <w:tcW w:w="2273" w:type="dxa"/>
            <w:shd w:val="clear" w:color="auto" w:fill="F2F2F2" w:themeFill="background1" w:themeFillShade="F2"/>
            <w:hideMark/>
          </w:tcPr>
          <w:p w14:paraId="7B0F8992" w14:textId="77777777" w:rsidR="00CB4A3A" w:rsidRPr="00843D35" w:rsidRDefault="00CB4A3A" w:rsidP="007C382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20"/>
                <w:szCs w:val="20"/>
              </w:rPr>
            </w:pPr>
            <w:r w:rsidRPr="00843D35">
              <w:rPr>
                <w:rFonts w:ascii="Arial" w:hAnsi="Arial" w:cs="Arial"/>
                <w:sz w:val="20"/>
                <w:szCs w:val="20"/>
              </w:rPr>
              <w:t>G-Intertenancy_L05-L10</w:t>
            </w:r>
          </w:p>
        </w:tc>
        <w:tc>
          <w:tcPr>
            <w:tcW w:w="6656" w:type="dxa"/>
            <w:shd w:val="clear" w:color="auto" w:fill="F2F2F2" w:themeFill="background1" w:themeFillShade="F2"/>
            <w:hideMark/>
          </w:tcPr>
          <w:p w14:paraId="1E1DAFAF" w14:textId="77777777" w:rsidR="00CB4A3A" w:rsidRPr="00843D35" w:rsidRDefault="00CB4A3A" w:rsidP="007C382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20"/>
                <w:szCs w:val="20"/>
              </w:rPr>
            </w:pPr>
            <w:r w:rsidRPr="00843D35">
              <w:rPr>
                <w:rFonts w:ascii="Arial" w:hAnsi="Arial" w:cs="Arial"/>
                <w:sz w:val="20"/>
                <w:szCs w:val="20"/>
              </w:rPr>
              <w:t>(if intertenancy varies mid-tower)</w:t>
            </w:r>
          </w:p>
        </w:tc>
      </w:tr>
      <w:tr w:rsidR="008264AE" w:rsidRPr="00843D35" w14:paraId="77448E54" w14:textId="77777777" w:rsidTr="004C5B4E">
        <w:tc>
          <w:tcPr>
            <w:tcW w:w="421" w:type="dxa"/>
            <w:shd w:val="clear" w:color="auto" w:fill="F2F2F2" w:themeFill="background1" w:themeFillShade="F2"/>
          </w:tcPr>
          <w:p w14:paraId="64600BFA" w14:textId="1C152980" w:rsidR="008264AE" w:rsidRPr="00843D35" w:rsidRDefault="008264AE" w:rsidP="007C382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20"/>
                <w:szCs w:val="20"/>
              </w:rPr>
            </w:pPr>
            <w:r>
              <w:rPr>
                <w:rFonts w:ascii="Arial" w:hAnsi="Arial" w:cs="Arial"/>
                <w:sz w:val="20"/>
                <w:szCs w:val="20"/>
              </w:rPr>
              <w:t>5</w:t>
            </w:r>
          </w:p>
        </w:tc>
        <w:tc>
          <w:tcPr>
            <w:tcW w:w="2273" w:type="dxa"/>
            <w:shd w:val="clear" w:color="auto" w:fill="F2F2F2" w:themeFill="background1" w:themeFillShade="F2"/>
          </w:tcPr>
          <w:p w14:paraId="53B87007" w14:textId="277320D8" w:rsidR="008264AE" w:rsidRPr="00843D35" w:rsidRDefault="008264AE" w:rsidP="007C382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20"/>
                <w:szCs w:val="20"/>
              </w:rPr>
            </w:pPr>
            <w:r w:rsidRPr="00843D35">
              <w:rPr>
                <w:rFonts w:ascii="Arial" w:hAnsi="Arial" w:cs="Arial"/>
                <w:sz w:val="20"/>
                <w:szCs w:val="20"/>
              </w:rPr>
              <w:t>G-</w:t>
            </w:r>
            <w:r w:rsidR="00464623">
              <w:rPr>
                <w:rFonts w:ascii="Arial" w:hAnsi="Arial" w:cs="Arial"/>
                <w:sz w:val="20"/>
                <w:szCs w:val="20"/>
              </w:rPr>
              <w:t>Floor Slab</w:t>
            </w:r>
            <w:r w:rsidRPr="00843D35">
              <w:rPr>
                <w:rFonts w:ascii="Arial" w:hAnsi="Arial" w:cs="Arial"/>
                <w:sz w:val="20"/>
                <w:szCs w:val="20"/>
              </w:rPr>
              <w:t>-L10</w:t>
            </w:r>
            <w:r w:rsidR="00464623">
              <w:rPr>
                <w:rFonts w:ascii="Arial" w:hAnsi="Arial" w:cs="Arial"/>
                <w:sz w:val="20"/>
                <w:szCs w:val="20"/>
              </w:rPr>
              <w:t>-L15</w:t>
            </w:r>
          </w:p>
        </w:tc>
        <w:tc>
          <w:tcPr>
            <w:tcW w:w="6656" w:type="dxa"/>
            <w:shd w:val="clear" w:color="auto" w:fill="F2F2F2" w:themeFill="background1" w:themeFillShade="F2"/>
          </w:tcPr>
          <w:p w14:paraId="65AEA032" w14:textId="77777777" w:rsidR="008264AE" w:rsidRPr="00843D35" w:rsidRDefault="008264AE" w:rsidP="007C382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20"/>
                <w:szCs w:val="20"/>
              </w:rPr>
            </w:pPr>
          </w:p>
        </w:tc>
      </w:tr>
    </w:tbl>
    <w:p w14:paraId="67AE0526" w14:textId="74657F81" w:rsidR="00415999" w:rsidRPr="00843D35" w:rsidRDefault="00415999" w:rsidP="007C382D">
      <w:pPr>
        <w:spacing w:after="0"/>
        <w:jc w:val="both"/>
        <w:rPr>
          <w:rFonts w:ascii="Arial" w:hAnsi="Arial" w:cs="Arial"/>
        </w:rPr>
      </w:pPr>
    </w:p>
    <w:p w14:paraId="60A2B160" w14:textId="77777777" w:rsidR="000825E0" w:rsidRDefault="000825E0" w:rsidP="007C382D">
      <w:pPr>
        <w:spacing w:after="0"/>
        <w:jc w:val="both"/>
        <w:rPr>
          <w:rFonts w:ascii="Arial" w:hAnsi="Arial" w:cs="Arial"/>
          <w:b/>
          <w:sz w:val="22"/>
        </w:rPr>
      </w:pPr>
    </w:p>
    <w:p w14:paraId="3FB83E23" w14:textId="43AF3FDB" w:rsidR="00CB4A3A" w:rsidRPr="008715BE" w:rsidRDefault="008715BE" w:rsidP="008715BE">
      <w:pPr>
        <w:pStyle w:val="Heading2"/>
      </w:pPr>
      <w:r>
        <w:t>4</w:t>
      </w:r>
      <w:r w:rsidR="00CB4A3A" w:rsidRPr="008715BE">
        <w:t>.</w:t>
      </w:r>
      <w:r w:rsidR="000825E0" w:rsidRPr="008715BE">
        <w:t>3</w:t>
      </w:r>
      <w:r w:rsidR="00CB4A3A" w:rsidRPr="008715BE">
        <w:t xml:space="preserve"> </w:t>
      </w:r>
      <w:proofErr w:type="spellStart"/>
      <w:r w:rsidR="00CB4A3A" w:rsidRPr="008715BE">
        <w:t>Workse</w:t>
      </w:r>
      <w:r w:rsidR="000C60D2" w:rsidRPr="008715BE">
        <w:t>t</w:t>
      </w:r>
      <w:proofErr w:type="spellEnd"/>
      <w:r w:rsidR="000C60D2" w:rsidRPr="008715BE">
        <w:t xml:space="preserve"> &amp; Versioning</w:t>
      </w:r>
    </w:p>
    <w:p w14:paraId="1383E02A" w14:textId="225EEC13" w:rsidR="00994C78" w:rsidRPr="00843D35" w:rsidRDefault="00994C78" w:rsidP="007C382D">
      <w:pPr>
        <w:pStyle w:val="ListParagraph"/>
        <w:numPr>
          <w:ilvl w:val="0"/>
          <w:numId w:val="14"/>
        </w:numPr>
        <w:spacing w:after="0"/>
        <w:jc w:val="both"/>
        <w:rPr>
          <w:rFonts w:ascii="Arial" w:hAnsi="Arial" w:cs="Arial"/>
          <w:bCs/>
          <w:szCs w:val="20"/>
        </w:rPr>
      </w:pPr>
      <w:r w:rsidRPr="00843D35">
        <w:rPr>
          <w:rFonts w:ascii="Arial" w:hAnsi="Arial" w:cs="Arial"/>
          <w:bCs/>
          <w:szCs w:val="20"/>
        </w:rPr>
        <w:t xml:space="preserve">Assign each group to its matching </w:t>
      </w:r>
      <w:proofErr w:type="spellStart"/>
      <w:r w:rsidRPr="00843D35">
        <w:rPr>
          <w:rFonts w:ascii="Arial" w:hAnsi="Arial" w:cs="Arial"/>
          <w:bCs/>
          <w:szCs w:val="20"/>
        </w:rPr>
        <w:t>workset</w:t>
      </w:r>
      <w:proofErr w:type="spellEnd"/>
      <w:r w:rsidRPr="00843D35">
        <w:rPr>
          <w:rFonts w:ascii="Arial" w:hAnsi="Arial" w:cs="Arial"/>
          <w:bCs/>
          <w:szCs w:val="20"/>
        </w:rPr>
        <w:t xml:space="preserve"> (FACADE, INTERIORS, etc. per Section 9.1) for visibility control and selective loading.</w:t>
      </w:r>
    </w:p>
    <w:p w14:paraId="0985CB01" w14:textId="3AFD4A0F" w:rsidR="000C60D2" w:rsidRPr="00843D35" w:rsidRDefault="00994C78" w:rsidP="007C382D">
      <w:pPr>
        <w:pStyle w:val="ListParagraph"/>
        <w:numPr>
          <w:ilvl w:val="0"/>
          <w:numId w:val="14"/>
        </w:numPr>
        <w:spacing w:after="0"/>
        <w:jc w:val="both"/>
        <w:rPr>
          <w:rFonts w:ascii="Arial" w:hAnsi="Arial" w:cs="Arial"/>
          <w:bCs/>
          <w:szCs w:val="20"/>
        </w:rPr>
      </w:pPr>
      <w:r w:rsidRPr="00843D35">
        <w:rPr>
          <w:rFonts w:ascii="Arial" w:hAnsi="Arial" w:cs="Arial"/>
          <w:bCs/>
          <w:szCs w:val="20"/>
        </w:rPr>
        <w:t>Groups can be edited as a separate Revit file via Edit Group → Save Group, then reloaded. This produces a versioned, archivable copy of the group — useful before any major typical-floor revision.</w:t>
      </w:r>
    </w:p>
    <w:p w14:paraId="4A480D1A" w14:textId="77777777" w:rsidR="005D00DB" w:rsidRPr="00843D35" w:rsidRDefault="005D00DB" w:rsidP="007C382D">
      <w:pPr>
        <w:spacing w:after="0"/>
        <w:jc w:val="both"/>
        <w:rPr>
          <w:rFonts w:ascii="Arial" w:hAnsi="Arial" w:cs="Arial"/>
          <w:bCs/>
          <w:szCs w:val="20"/>
        </w:rPr>
      </w:pPr>
    </w:p>
    <w:p w14:paraId="76EFA85F" w14:textId="76C876DA" w:rsidR="005D00DB" w:rsidRPr="008715BE" w:rsidRDefault="008715BE" w:rsidP="008715BE">
      <w:pPr>
        <w:pStyle w:val="Heading2"/>
      </w:pPr>
      <w:r>
        <w:t>4</w:t>
      </w:r>
      <w:r w:rsidR="005D00DB" w:rsidRPr="008715BE">
        <w:t>.</w:t>
      </w:r>
      <w:r w:rsidR="000825E0" w:rsidRPr="008715BE">
        <w:t>4</w:t>
      </w:r>
      <w:r w:rsidR="005D00DB" w:rsidRPr="008715BE">
        <w:t xml:space="preserve"> File separation</w:t>
      </w:r>
    </w:p>
    <w:p w14:paraId="5F64A50F" w14:textId="2D3DA20F" w:rsidR="0037420E" w:rsidRPr="00843D35" w:rsidRDefault="0037420E" w:rsidP="007C382D">
      <w:pPr>
        <w:spacing w:after="0"/>
        <w:jc w:val="both"/>
        <w:rPr>
          <w:rFonts w:ascii="Arial" w:hAnsi="Arial" w:cs="Arial"/>
          <w:bCs/>
          <w:szCs w:val="20"/>
        </w:rPr>
      </w:pPr>
      <w:r w:rsidRPr="00843D35">
        <w:rPr>
          <w:rFonts w:ascii="Arial" w:hAnsi="Arial" w:cs="Arial"/>
          <w:bCs/>
          <w:szCs w:val="20"/>
        </w:rPr>
        <w:t xml:space="preserve">When a </w:t>
      </w:r>
      <w:r w:rsidR="000825E0">
        <w:rPr>
          <w:rFonts w:ascii="Arial" w:hAnsi="Arial" w:cs="Arial"/>
          <w:bCs/>
          <w:szCs w:val="20"/>
        </w:rPr>
        <w:t>model</w:t>
      </w:r>
      <w:r w:rsidRPr="00843D35">
        <w:rPr>
          <w:rFonts w:ascii="Arial" w:hAnsi="Arial" w:cs="Arial"/>
          <w:bCs/>
          <w:szCs w:val="20"/>
        </w:rPr>
        <w:t xml:space="preserve"> grows beyond a manageable single-file size, the grouping strategy above lets you split cleanly:</w:t>
      </w:r>
    </w:p>
    <w:p w14:paraId="331D29D6" w14:textId="4E314BE3" w:rsidR="0037420E" w:rsidRPr="00843D35" w:rsidRDefault="0037420E" w:rsidP="007C382D">
      <w:pPr>
        <w:pStyle w:val="ListParagraph"/>
        <w:numPr>
          <w:ilvl w:val="0"/>
          <w:numId w:val="15"/>
        </w:numPr>
        <w:spacing w:after="0"/>
        <w:jc w:val="both"/>
        <w:rPr>
          <w:rFonts w:ascii="Arial" w:hAnsi="Arial" w:cs="Arial"/>
          <w:bCs/>
          <w:szCs w:val="20"/>
        </w:rPr>
      </w:pPr>
      <w:r w:rsidRPr="00843D35">
        <w:rPr>
          <w:rFonts w:ascii="Arial" w:hAnsi="Arial" w:cs="Arial"/>
          <w:bCs/>
          <w:szCs w:val="20"/>
        </w:rPr>
        <w:t>Save each group out as a standalone Revit file.</w:t>
      </w:r>
    </w:p>
    <w:p w14:paraId="00DAB41D" w14:textId="32F8FCE9" w:rsidR="0037420E" w:rsidRPr="00843D35" w:rsidRDefault="0037420E" w:rsidP="007C382D">
      <w:pPr>
        <w:pStyle w:val="ListParagraph"/>
        <w:numPr>
          <w:ilvl w:val="0"/>
          <w:numId w:val="15"/>
        </w:numPr>
        <w:spacing w:after="0"/>
        <w:jc w:val="both"/>
        <w:rPr>
          <w:rFonts w:ascii="Arial" w:hAnsi="Arial" w:cs="Arial"/>
          <w:bCs/>
          <w:szCs w:val="20"/>
        </w:rPr>
      </w:pPr>
      <w:r w:rsidRPr="00843D35">
        <w:rPr>
          <w:rFonts w:ascii="Arial" w:hAnsi="Arial" w:cs="Arial"/>
          <w:bCs/>
          <w:szCs w:val="20"/>
        </w:rPr>
        <w:t xml:space="preserve">Link the files back into the host model on the same </w:t>
      </w:r>
      <w:proofErr w:type="spellStart"/>
      <w:r w:rsidRPr="00843D35">
        <w:rPr>
          <w:rFonts w:ascii="Arial" w:hAnsi="Arial" w:cs="Arial"/>
          <w:bCs/>
          <w:szCs w:val="20"/>
        </w:rPr>
        <w:t>workset</w:t>
      </w:r>
      <w:proofErr w:type="spellEnd"/>
      <w:r w:rsidRPr="00843D35">
        <w:rPr>
          <w:rFonts w:ascii="Arial" w:hAnsi="Arial" w:cs="Arial"/>
          <w:bCs/>
          <w:szCs w:val="20"/>
        </w:rPr>
        <w:t xml:space="preserve"> structure.</w:t>
      </w:r>
    </w:p>
    <w:p w14:paraId="187FB52C" w14:textId="74BE093C" w:rsidR="0037420E" w:rsidRPr="00843D35" w:rsidRDefault="0037420E" w:rsidP="007C382D">
      <w:pPr>
        <w:pStyle w:val="ListParagraph"/>
        <w:numPr>
          <w:ilvl w:val="0"/>
          <w:numId w:val="15"/>
        </w:numPr>
        <w:spacing w:after="0"/>
        <w:jc w:val="both"/>
        <w:rPr>
          <w:rFonts w:ascii="Arial" w:hAnsi="Arial" w:cs="Arial"/>
          <w:bCs/>
          <w:szCs w:val="20"/>
        </w:rPr>
      </w:pPr>
      <w:r w:rsidRPr="00843D35">
        <w:rPr>
          <w:rFonts w:ascii="Arial" w:hAnsi="Arial" w:cs="Arial"/>
          <w:bCs/>
          <w:szCs w:val="20"/>
        </w:rPr>
        <w:t>Facade, Core, and Corridor are the typical first candidates to split out, as they are the most stable and the</w:t>
      </w:r>
      <w:r w:rsidR="00903F79" w:rsidRPr="00843D35">
        <w:rPr>
          <w:rFonts w:ascii="Arial" w:hAnsi="Arial" w:cs="Arial"/>
          <w:bCs/>
          <w:szCs w:val="20"/>
        </w:rPr>
        <w:t xml:space="preserve"> </w:t>
      </w:r>
      <w:r w:rsidRPr="00843D35">
        <w:rPr>
          <w:rFonts w:ascii="Arial" w:hAnsi="Arial" w:cs="Arial"/>
          <w:bCs/>
          <w:szCs w:val="20"/>
        </w:rPr>
        <w:t>most-referenced by other disciplines.</w:t>
      </w:r>
    </w:p>
    <w:p w14:paraId="7649061C" w14:textId="612102AC" w:rsidR="00CB4A3A" w:rsidRPr="00843D35" w:rsidRDefault="00CB4A3A" w:rsidP="007C382D">
      <w:pPr>
        <w:spacing w:after="0"/>
        <w:jc w:val="both"/>
        <w:rPr>
          <w:rFonts w:ascii="Arial" w:hAnsi="Arial" w:cs="Arial"/>
        </w:rPr>
      </w:pPr>
    </w:p>
    <w:p w14:paraId="2182796C" w14:textId="0E1685B3" w:rsidR="00A52384" w:rsidRPr="008715BE" w:rsidRDefault="008715BE" w:rsidP="008715BE">
      <w:pPr>
        <w:pStyle w:val="Heading2"/>
      </w:pPr>
      <w:r>
        <w:t>4</w:t>
      </w:r>
      <w:r w:rsidR="00A52384" w:rsidRPr="008715BE">
        <w:t>.</w:t>
      </w:r>
      <w:r w:rsidR="000825E0" w:rsidRPr="008715BE">
        <w:t>5</w:t>
      </w:r>
      <w:r w:rsidR="0087756E" w:rsidRPr="008715BE">
        <w:t xml:space="preserve"> </w:t>
      </w:r>
      <w:r w:rsidR="00A52384" w:rsidRPr="008715BE">
        <w:t xml:space="preserve">Good </w:t>
      </w:r>
      <w:r w:rsidR="0083549E" w:rsidRPr="008715BE">
        <w:t xml:space="preserve">Model and Detail </w:t>
      </w:r>
      <w:r w:rsidR="00A52384" w:rsidRPr="008715BE">
        <w:t>Group Practices</w:t>
      </w:r>
    </w:p>
    <w:p w14:paraId="19713425" w14:textId="77777777" w:rsidR="00941AC5" w:rsidRPr="00752953" w:rsidRDefault="00941AC5" w:rsidP="00941AC5">
      <w:pPr>
        <w:pStyle w:val="ListParagraph"/>
        <w:numPr>
          <w:ilvl w:val="0"/>
          <w:numId w:val="20"/>
        </w:numPr>
        <w:spacing w:after="0"/>
        <w:jc w:val="both"/>
        <w:rPr>
          <w:rFonts w:ascii="Arial" w:hAnsi="Arial" w:cs="Arial"/>
          <w:bCs/>
          <w:szCs w:val="20"/>
        </w:rPr>
      </w:pPr>
      <w:r w:rsidRPr="00752953">
        <w:rPr>
          <w:rFonts w:ascii="Arial" w:hAnsi="Arial" w:cs="Arial"/>
          <w:bCs/>
          <w:szCs w:val="20"/>
        </w:rPr>
        <w:t>Stay within one level per group. Every element inside a group must belong to the same level. Mixed-level groups corrupt floor-to-floor copy/paste and break schedules.</w:t>
      </w:r>
    </w:p>
    <w:p w14:paraId="26EA2A43" w14:textId="6ADC22A1" w:rsidR="00941AC5" w:rsidRPr="00752953" w:rsidRDefault="00941AC5" w:rsidP="00941AC5">
      <w:pPr>
        <w:pStyle w:val="ListParagraph"/>
        <w:numPr>
          <w:ilvl w:val="0"/>
          <w:numId w:val="20"/>
        </w:numPr>
        <w:spacing w:after="0"/>
        <w:jc w:val="both"/>
        <w:rPr>
          <w:rFonts w:ascii="Arial" w:hAnsi="Arial" w:cs="Arial"/>
          <w:bCs/>
          <w:szCs w:val="20"/>
        </w:rPr>
      </w:pPr>
      <w:r w:rsidRPr="00752953">
        <w:rPr>
          <w:rFonts w:ascii="Arial" w:hAnsi="Arial" w:cs="Arial"/>
          <w:bCs/>
          <w:szCs w:val="20"/>
        </w:rPr>
        <w:t xml:space="preserve">Never press "Ungroup". If Revit </w:t>
      </w:r>
      <w:r w:rsidR="008411F4" w:rsidRPr="00752953">
        <w:rPr>
          <w:rFonts w:ascii="Arial" w:hAnsi="Arial" w:cs="Arial"/>
          <w:bCs/>
          <w:szCs w:val="20"/>
        </w:rPr>
        <w:t>prompts</w:t>
      </w:r>
      <w:r w:rsidRPr="00752953">
        <w:rPr>
          <w:rFonts w:ascii="Arial" w:hAnsi="Arial" w:cs="Arial"/>
          <w:bCs/>
          <w:szCs w:val="20"/>
        </w:rPr>
        <w:t xml:space="preserve"> Fix Group or Create New Group Type, accept the new group type — but you must then update all instances you intended to change. Leaving half the floors on the old group type is the most common source of drift in residential models.</w:t>
      </w:r>
    </w:p>
    <w:p w14:paraId="00641660" w14:textId="77777777" w:rsidR="00941AC5" w:rsidRPr="00752953" w:rsidRDefault="00941AC5" w:rsidP="00941AC5">
      <w:pPr>
        <w:pStyle w:val="ListParagraph"/>
        <w:numPr>
          <w:ilvl w:val="0"/>
          <w:numId w:val="20"/>
        </w:numPr>
        <w:spacing w:after="0"/>
        <w:jc w:val="both"/>
        <w:rPr>
          <w:rFonts w:ascii="Arial" w:hAnsi="Arial" w:cs="Arial"/>
          <w:bCs/>
          <w:szCs w:val="20"/>
        </w:rPr>
      </w:pPr>
      <w:r w:rsidRPr="00752953">
        <w:rPr>
          <w:rFonts w:ascii="Arial" w:hAnsi="Arial" w:cs="Arial"/>
          <w:bCs/>
          <w:szCs w:val="20"/>
        </w:rPr>
        <w:t>Wall joining between groups is intentionally restricted. Walls from different groups should not join. This is correct behavior: a unit wall should never pass through an intertenancy wall, and an intertenancy wall should never pass through a core wall. If joins are appearing across groups, the group boundaries are wrong — fix the geometry, don't force the join.</w:t>
      </w:r>
    </w:p>
    <w:p w14:paraId="1ABAFFAC" w14:textId="4372A979" w:rsidR="00941AC5" w:rsidRPr="00843D35" w:rsidRDefault="00941AC5" w:rsidP="00941AC5">
      <w:pPr>
        <w:pStyle w:val="ListParagraph"/>
        <w:numPr>
          <w:ilvl w:val="0"/>
          <w:numId w:val="15"/>
        </w:numPr>
        <w:spacing w:after="0"/>
        <w:jc w:val="both"/>
        <w:rPr>
          <w:rFonts w:ascii="Arial" w:hAnsi="Arial" w:cs="Arial"/>
          <w:bCs/>
          <w:szCs w:val="20"/>
        </w:rPr>
      </w:pPr>
      <w:r w:rsidRPr="00843D35">
        <w:rPr>
          <w:rFonts w:ascii="Arial" w:hAnsi="Arial" w:cs="Arial"/>
          <w:bCs/>
          <w:szCs w:val="20"/>
        </w:rPr>
        <w:t>Use group only if it will be used 2 or more times</w:t>
      </w:r>
      <w:r w:rsidR="004D0A43">
        <w:rPr>
          <w:rFonts w:ascii="Arial" w:hAnsi="Arial" w:cs="Arial"/>
          <w:bCs/>
          <w:szCs w:val="20"/>
        </w:rPr>
        <w:t xml:space="preserve"> (with an exception for </w:t>
      </w:r>
      <w:r w:rsidR="00DE000E">
        <w:rPr>
          <w:rFonts w:ascii="Arial" w:hAnsi="Arial" w:cs="Arial"/>
          <w:bCs/>
          <w:szCs w:val="20"/>
        </w:rPr>
        <w:t>the 5 group category above)</w:t>
      </w:r>
      <w:r w:rsidRPr="00843D35">
        <w:rPr>
          <w:rFonts w:ascii="Arial" w:hAnsi="Arial" w:cs="Arial"/>
          <w:bCs/>
          <w:szCs w:val="20"/>
        </w:rPr>
        <w:t>. Do not group if you are using it once. It is unnecessary and will slow the model.</w:t>
      </w:r>
    </w:p>
    <w:p w14:paraId="12EF3611" w14:textId="77777777" w:rsidR="00941AC5" w:rsidRPr="00843D35" w:rsidRDefault="00941AC5" w:rsidP="00941AC5">
      <w:pPr>
        <w:pStyle w:val="ListParagraph"/>
        <w:numPr>
          <w:ilvl w:val="0"/>
          <w:numId w:val="15"/>
        </w:numPr>
        <w:spacing w:after="0"/>
        <w:jc w:val="both"/>
        <w:rPr>
          <w:rFonts w:ascii="Arial" w:hAnsi="Arial" w:cs="Arial"/>
          <w:bCs/>
          <w:szCs w:val="20"/>
        </w:rPr>
      </w:pPr>
      <w:r w:rsidRPr="00843D35">
        <w:rPr>
          <w:rFonts w:ascii="Arial" w:hAnsi="Arial" w:cs="Arial"/>
          <w:bCs/>
          <w:szCs w:val="20"/>
        </w:rPr>
        <w:t xml:space="preserve">Do not create nested groups. </w:t>
      </w:r>
    </w:p>
    <w:p w14:paraId="7DF9DE19" w14:textId="77777777" w:rsidR="00941AC5" w:rsidRPr="00843D35" w:rsidRDefault="00941AC5" w:rsidP="00941AC5">
      <w:pPr>
        <w:pStyle w:val="ListParagraph"/>
        <w:numPr>
          <w:ilvl w:val="0"/>
          <w:numId w:val="15"/>
        </w:numPr>
        <w:spacing w:after="0"/>
        <w:jc w:val="both"/>
        <w:rPr>
          <w:rFonts w:ascii="Arial" w:hAnsi="Arial" w:cs="Arial"/>
          <w:bCs/>
          <w:szCs w:val="20"/>
        </w:rPr>
      </w:pPr>
      <w:r w:rsidRPr="00843D35">
        <w:rPr>
          <w:rFonts w:ascii="Arial" w:hAnsi="Arial" w:cs="Arial"/>
          <w:bCs/>
          <w:szCs w:val="20"/>
        </w:rPr>
        <w:t>Avoid attaching detail groups to model group if possible</w:t>
      </w:r>
    </w:p>
    <w:p w14:paraId="75CA6090" w14:textId="77777777" w:rsidR="00941AC5" w:rsidRDefault="00941AC5" w:rsidP="00941AC5">
      <w:pPr>
        <w:pStyle w:val="ListParagraph"/>
        <w:numPr>
          <w:ilvl w:val="0"/>
          <w:numId w:val="15"/>
        </w:numPr>
        <w:spacing w:after="0"/>
        <w:jc w:val="both"/>
        <w:rPr>
          <w:rFonts w:ascii="Arial" w:hAnsi="Arial" w:cs="Arial"/>
          <w:bCs/>
          <w:szCs w:val="20"/>
        </w:rPr>
      </w:pPr>
      <w:r w:rsidRPr="00843D35">
        <w:rPr>
          <w:rFonts w:ascii="Arial" w:hAnsi="Arial" w:cs="Arial"/>
          <w:bCs/>
          <w:szCs w:val="20"/>
        </w:rPr>
        <w:t>Consider creating LH/RH unit type if you need to mirror. Hatch pattern may not display correctly if you mirror groups</w:t>
      </w:r>
    </w:p>
    <w:p w14:paraId="6FE75B56" w14:textId="77777777" w:rsidR="00941AC5" w:rsidRDefault="00941AC5" w:rsidP="00941AC5">
      <w:pPr>
        <w:pStyle w:val="ListParagraph"/>
        <w:numPr>
          <w:ilvl w:val="0"/>
          <w:numId w:val="15"/>
        </w:numPr>
        <w:spacing w:after="0"/>
        <w:jc w:val="both"/>
        <w:rPr>
          <w:rFonts w:ascii="Arial" w:hAnsi="Arial" w:cs="Arial"/>
          <w:bCs/>
          <w:szCs w:val="20"/>
        </w:rPr>
      </w:pPr>
      <w:r>
        <w:rPr>
          <w:rFonts w:ascii="Arial" w:hAnsi="Arial" w:cs="Arial"/>
          <w:bCs/>
          <w:szCs w:val="20"/>
        </w:rPr>
        <w:t>Modelling elements is preferred over the use of filled regions. Filled regions can help to make a drawing presentable. It can also be covering up unresolved design.</w:t>
      </w:r>
    </w:p>
    <w:p w14:paraId="3C25F920" w14:textId="77777777" w:rsidR="00924EF1" w:rsidRPr="00924EF1" w:rsidRDefault="00924EF1" w:rsidP="00924EF1">
      <w:pPr>
        <w:spacing w:after="0"/>
        <w:jc w:val="both"/>
        <w:rPr>
          <w:rFonts w:ascii="Arial" w:hAnsi="Arial" w:cs="Arial"/>
          <w:bCs/>
          <w:szCs w:val="20"/>
        </w:rPr>
      </w:pPr>
    </w:p>
    <w:p w14:paraId="465F9CC2" w14:textId="42505540" w:rsidR="00AC0ADD" w:rsidRPr="008715BE" w:rsidRDefault="008715BE" w:rsidP="008715BE">
      <w:pPr>
        <w:pStyle w:val="Heading2"/>
        <w:rPr>
          <w:color w:val="FF0000"/>
        </w:rPr>
      </w:pPr>
      <w:r>
        <w:rPr>
          <w:color w:val="FF0000"/>
        </w:rPr>
        <w:lastRenderedPageBreak/>
        <w:t>4</w:t>
      </w:r>
      <w:r w:rsidR="00924EF1" w:rsidRPr="008715BE">
        <w:rPr>
          <w:color w:val="FF0000"/>
        </w:rPr>
        <w:t>.</w:t>
      </w:r>
      <w:r w:rsidR="000825E0" w:rsidRPr="008715BE">
        <w:rPr>
          <w:color w:val="FF0000"/>
        </w:rPr>
        <w:t>6</w:t>
      </w:r>
      <w:r w:rsidR="000708E2" w:rsidRPr="008715BE">
        <w:rPr>
          <w:color w:val="FF0000"/>
        </w:rPr>
        <w:t xml:space="preserve"> Reference for further info</w:t>
      </w:r>
      <w:r w:rsidR="00C6215E" w:rsidRPr="008715BE">
        <w:rPr>
          <w:color w:val="FF0000"/>
        </w:rPr>
        <w:t>rmation</w:t>
      </w:r>
      <w:r w:rsidR="000825E0" w:rsidRPr="008715BE">
        <w:rPr>
          <w:color w:val="FF0000"/>
        </w:rPr>
        <w:t xml:space="preserve"> (Remove if not Residential Project)</w:t>
      </w:r>
    </w:p>
    <w:p w14:paraId="3AF5E926" w14:textId="0844974C" w:rsidR="00AC0ADD" w:rsidRPr="000825E0" w:rsidRDefault="008E5CEF" w:rsidP="007C382D">
      <w:pPr>
        <w:spacing w:after="0"/>
        <w:jc w:val="both"/>
        <w:rPr>
          <w:rFonts w:ascii="Arial" w:hAnsi="Arial" w:cs="Arial"/>
          <w:bCs/>
          <w:color w:val="FF0000"/>
          <w:szCs w:val="20"/>
        </w:rPr>
      </w:pPr>
      <w:r w:rsidRPr="000825E0">
        <w:rPr>
          <w:rFonts w:ascii="Arial" w:hAnsi="Arial" w:cs="Arial"/>
          <w:bCs/>
          <w:color w:val="FF0000"/>
          <w:szCs w:val="20"/>
        </w:rPr>
        <w:t xml:space="preserve">For more specific information about residential projects, please refer to the </w:t>
      </w:r>
      <w:proofErr w:type="spellStart"/>
      <w:r w:rsidRPr="000825E0">
        <w:rPr>
          <w:rFonts w:ascii="Arial" w:hAnsi="Arial" w:cs="Arial"/>
          <w:bCs/>
          <w:color w:val="FF0000"/>
          <w:szCs w:val="20"/>
        </w:rPr>
        <w:t>GroupGSA</w:t>
      </w:r>
      <w:proofErr w:type="spellEnd"/>
      <w:r w:rsidRPr="000825E0">
        <w:rPr>
          <w:rFonts w:ascii="Arial" w:hAnsi="Arial" w:cs="Arial"/>
          <w:bCs/>
          <w:color w:val="FF0000"/>
          <w:szCs w:val="20"/>
        </w:rPr>
        <w:t xml:space="preserve"> document "1401_Residential Projects Setup".</w:t>
      </w:r>
    </w:p>
    <w:p w14:paraId="61A0BD80" w14:textId="77777777" w:rsidR="00147239" w:rsidRDefault="00147239">
      <w:pPr>
        <w:rPr>
          <w:rFonts w:ascii="Arial" w:hAnsi="Arial" w:cs="Arial"/>
          <w:b/>
          <w:sz w:val="26"/>
        </w:rPr>
      </w:pPr>
      <w:r>
        <w:rPr>
          <w:rFonts w:ascii="Arial" w:hAnsi="Arial" w:cs="Arial"/>
          <w:b/>
          <w:sz w:val="26"/>
        </w:rPr>
        <w:br w:type="page"/>
      </w:r>
    </w:p>
    <w:p w14:paraId="667D7A9E" w14:textId="1091FC63" w:rsidR="00F804D4" w:rsidRPr="008715BE" w:rsidRDefault="008715BE" w:rsidP="008715BE">
      <w:pPr>
        <w:pStyle w:val="Heading1"/>
      </w:pPr>
      <w:r>
        <w:lastRenderedPageBreak/>
        <w:t>5</w:t>
      </w:r>
      <w:r w:rsidR="00F804D4" w:rsidRPr="008715BE">
        <w:t xml:space="preserve">.0 </w:t>
      </w:r>
      <w:r w:rsidR="00F71CE2" w:rsidRPr="008715BE">
        <w:t>Model</w:t>
      </w:r>
      <w:r w:rsidR="005217B9" w:rsidRPr="008715BE">
        <w:t xml:space="preserve"> Coordination</w:t>
      </w:r>
    </w:p>
    <w:p w14:paraId="5B1A994C" w14:textId="77777777" w:rsidR="00DA0A6E" w:rsidRDefault="00DA0A6E" w:rsidP="00DA0A6E">
      <w:pPr>
        <w:spacing w:after="0"/>
        <w:jc w:val="both"/>
        <w:rPr>
          <w:rFonts w:ascii="Arial" w:hAnsi="Arial" w:cs="Arial"/>
          <w:b/>
          <w:sz w:val="22"/>
        </w:rPr>
      </w:pPr>
    </w:p>
    <w:p w14:paraId="3F5B1F5B" w14:textId="579E078B" w:rsidR="005217B9" w:rsidRPr="008715BE" w:rsidRDefault="008715BE" w:rsidP="008715BE">
      <w:pPr>
        <w:pStyle w:val="Heading2"/>
      </w:pPr>
      <w:r>
        <w:t>5</w:t>
      </w:r>
      <w:r w:rsidR="005217B9" w:rsidRPr="008715BE">
        <w:t>.1 Model Sharing</w:t>
      </w:r>
    </w:p>
    <w:p w14:paraId="753E7F80" w14:textId="77777777" w:rsidR="005217B9" w:rsidRPr="005A1F1F" w:rsidRDefault="005217B9" w:rsidP="007B595E">
      <w:pPr>
        <w:spacing w:after="0"/>
        <w:jc w:val="both"/>
        <w:rPr>
          <w:rFonts w:ascii="Arial" w:hAnsi="Arial" w:cs="Arial"/>
          <w:bCs/>
          <w:szCs w:val="20"/>
        </w:rPr>
      </w:pPr>
      <w:r w:rsidRPr="005A1F1F">
        <w:rPr>
          <w:rFonts w:ascii="Arial" w:hAnsi="Arial" w:cs="Arial"/>
          <w:bCs/>
          <w:szCs w:val="20"/>
        </w:rPr>
        <w:t>Models will be shared with other consultants via GSA ACC hub.</w:t>
      </w:r>
    </w:p>
    <w:p w14:paraId="75922DE3" w14:textId="75A0F3E5" w:rsidR="005217B9" w:rsidRPr="005A1F1F" w:rsidRDefault="00D32743" w:rsidP="007B595E">
      <w:pPr>
        <w:spacing w:after="0"/>
        <w:jc w:val="both"/>
        <w:rPr>
          <w:rFonts w:ascii="Arial" w:hAnsi="Arial" w:cs="Arial"/>
          <w:bCs/>
          <w:szCs w:val="20"/>
        </w:rPr>
      </w:pPr>
      <w:r w:rsidRPr="005A1F1F">
        <w:rPr>
          <w:rFonts w:ascii="Arial" w:hAnsi="Arial" w:cs="Arial"/>
          <w:bCs/>
          <w:szCs w:val="20"/>
        </w:rPr>
        <w:t xml:space="preserve">Weekly Auto Publish setup – </w:t>
      </w:r>
      <w:r w:rsidR="00BA69EE" w:rsidRPr="005A1F1F">
        <w:rPr>
          <w:rFonts w:ascii="Arial" w:hAnsi="Arial" w:cs="Arial"/>
          <w:bCs/>
          <w:szCs w:val="20"/>
        </w:rPr>
        <w:t xml:space="preserve"> </w:t>
      </w:r>
      <w:r w:rsidRPr="005A1F1F">
        <w:rPr>
          <w:rFonts w:ascii="Arial" w:hAnsi="Arial" w:cs="Arial"/>
          <w:bCs/>
          <w:szCs w:val="20"/>
        </w:rPr>
        <w:t>Date:</w:t>
      </w:r>
      <w:r w:rsidRPr="005A1F1F">
        <w:rPr>
          <w:rFonts w:ascii="Arial" w:hAnsi="Arial" w:cs="Arial"/>
          <w:bCs/>
          <w:szCs w:val="20"/>
        </w:rPr>
        <w:tab/>
      </w:r>
      <w:r w:rsidRPr="005A1F1F">
        <w:rPr>
          <w:rFonts w:ascii="Arial" w:hAnsi="Arial" w:cs="Arial"/>
          <w:bCs/>
          <w:szCs w:val="20"/>
        </w:rPr>
        <w:tab/>
      </w:r>
      <w:r w:rsidRPr="005A1F1F">
        <w:rPr>
          <w:rFonts w:ascii="Arial" w:hAnsi="Arial" w:cs="Arial"/>
          <w:bCs/>
          <w:szCs w:val="20"/>
        </w:rPr>
        <w:tab/>
        <w:t xml:space="preserve">Time: </w:t>
      </w:r>
      <w:r w:rsidR="005217B9" w:rsidRPr="005A1F1F">
        <w:rPr>
          <w:rFonts w:ascii="Arial" w:hAnsi="Arial" w:cs="Arial"/>
          <w:bCs/>
          <w:szCs w:val="20"/>
        </w:rPr>
        <w:t xml:space="preserve"> </w:t>
      </w:r>
    </w:p>
    <w:p w14:paraId="7AF32510" w14:textId="75CA69B1" w:rsidR="00BA69EE" w:rsidRPr="005A1F1F" w:rsidRDefault="00BA69EE" w:rsidP="007B595E">
      <w:pPr>
        <w:spacing w:after="0"/>
        <w:jc w:val="both"/>
        <w:rPr>
          <w:rFonts w:ascii="Arial" w:hAnsi="Arial" w:cs="Arial"/>
          <w:bCs/>
          <w:szCs w:val="20"/>
        </w:rPr>
      </w:pPr>
      <w:r w:rsidRPr="005A1F1F">
        <w:rPr>
          <w:rFonts w:ascii="Arial" w:hAnsi="Arial" w:cs="Arial"/>
          <w:bCs/>
          <w:szCs w:val="20"/>
        </w:rPr>
        <w:t>Project team will need to create package and share</w:t>
      </w:r>
      <w:r w:rsidR="007B595E" w:rsidRPr="005A1F1F">
        <w:rPr>
          <w:rFonts w:ascii="Arial" w:hAnsi="Arial" w:cs="Arial"/>
          <w:bCs/>
          <w:szCs w:val="20"/>
        </w:rPr>
        <w:t>.</w:t>
      </w:r>
    </w:p>
    <w:p w14:paraId="2A84F2D6" w14:textId="37D9CA2C" w:rsidR="00851F78" w:rsidRPr="005A1F1F" w:rsidRDefault="00851F78" w:rsidP="007B595E">
      <w:pPr>
        <w:spacing w:after="0"/>
        <w:jc w:val="both"/>
        <w:rPr>
          <w:rFonts w:ascii="Arial" w:hAnsi="Arial" w:cs="Arial"/>
          <w:bCs/>
          <w:szCs w:val="20"/>
        </w:rPr>
      </w:pPr>
      <w:r w:rsidRPr="005A1F1F">
        <w:rPr>
          <w:rFonts w:ascii="Arial" w:hAnsi="Arial" w:cs="Arial"/>
          <w:bCs/>
          <w:szCs w:val="20"/>
        </w:rPr>
        <w:t>Project team will need to consume packages from other consultant via ACC.</w:t>
      </w:r>
    </w:p>
    <w:p w14:paraId="4E88A21E" w14:textId="77777777" w:rsidR="00DA0A6E" w:rsidRPr="007B595E" w:rsidRDefault="00DA0A6E" w:rsidP="007B595E">
      <w:pPr>
        <w:spacing w:after="0"/>
        <w:jc w:val="both"/>
        <w:rPr>
          <w:rFonts w:ascii="Arial" w:hAnsi="Arial" w:cs="Arial"/>
          <w:bCs/>
          <w:sz w:val="22"/>
        </w:rPr>
      </w:pPr>
    </w:p>
    <w:p w14:paraId="4F6938BB" w14:textId="2462D5AF" w:rsidR="00BA69EE" w:rsidRPr="008715BE" w:rsidRDefault="008715BE" w:rsidP="008715BE">
      <w:pPr>
        <w:pStyle w:val="Heading2"/>
      </w:pPr>
      <w:r>
        <w:t>5</w:t>
      </w:r>
      <w:r w:rsidR="00BA69EE" w:rsidRPr="008715BE">
        <w:t>.2 Coordination</w:t>
      </w:r>
      <w:r w:rsidR="000825E0" w:rsidRPr="008715BE">
        <w:t xml:space="preserve"> ( review before issuing)</w:t>
      </w:r>
    </w:p>
    <w:tbl>
      <w:tblPr>
        <w:tblStyle w:val="TableGrid"/>
        <w:tblW w:w="0" w:type="auto"/>
        <w:tblLook w:val="04A0" w:firstRow="1" w:lastRow="0" w:firstColumn="1" w:lastColumn="0" w:noHBand="0" w:noVBand="1"/>
      </w:tblPr>
      <w:tblGrid>
        <w:gridCol w:w="3848"/>
        <w:gridCol w:w="1124"/>
        <w:gridCol w:w="1104"/>
        <w:gridCol w:w="1105"/>
        <w:gridCol w:w="1126"/>
        <w:gridCol w:w="1089"/>
      </w:tblGrid>
      <w:tr w:rsidR="00FB7782" w14:paraId="4F306B9F" w14:textId="713CBB04" w:rsidTr="00BD4D1B">
        <w:tc>
          <w:tcPr>
            <w:tcW w:w="3848" w:type="dxa"/>
          </w:tcPr>
          <w:p w14:paraId="0A623D50" w14:textId="77777777" w:rsidR="00FB7782" w:rsidRPr="000241CA" w:rsidRDefault="00FB7782" w:rsidP="000241CA">
            <w:pPr>
              <w:jc w:val="both"/>
              <w:rPr>
                <w:rFonts w:ascii="Arial" w:hAnsi="Arial" w:cs="Arial"/>
                <w:b/>
                <w:sz w:val="22"/>
              </w:rPr>
            </w:pPr>
          </w:p>
        </w:tc>
        <w:tc>
          <w:tcPr>
            <w:tcW w:w="5548" w:type="dxa"/>
            <w:gridSpan w:val="5"/>
          </w:tcPr>
          <w:p w14:paraId="41DF6E0E" w14:textId="0E8DEA17" w:rsidR="00FB7782" w:rsidRPr="000241CA" w:rsidRDefault="00FB7782" w:rsidP="00FB7782">
            <w:pPr>
              <w:jc w:val="center"/>
              <w:rPr>
                <w:rFonts w:ascii="Arial" w:hAnsi="Arial" w:cs="Arial"/>
                <w:b/>
                <w:sz w:val="22"/>
              </w:rPr>
            </w:pPr>
            <w:r>
              <w:rPr>
                <w:rFonts w:ascii="Arial" w:hAnsi="Arial" w:cs="Arial"/>
                <w:b/>
                <w:sz w:val="22"/>
              </w:rPr>
              <w:t>Status</w:t>
            </w:r>
          </w:p>
        </w:tc>
      </w:tr>
      <w:tr w:rsidR="00FB7782" w14:paraId="4255AAE3" w14:textId="338DF49D" w:rsidTr="00FB7782">
        <w:tc>
          <w:tcPr>
            <w:tcW w:w="3848" w:type="dxa"/>
          </w:tcPr>
          <w:p w14:paraId="65461ED3" w14:textId="2D55344F" w:rsidR="00FB7782" w:rsidRPr="000241CA" w:rsidRDefault="00FB7782" w:rsidP="000241CA">
            <w:pPr>
              <w:spacing w:line="276" w:lineRule="auto"/>
              <w:jc w:val="both"/>
              <w:rPr>
                <w:rFonts w:ascii="Arial" w:hAnsi="Arial" w:cs="Arial"/>
                <w:b/>
                <w:sz w:val="22"/>
              </w:rPr>
            </w:pPr>
            <w:r w:rsidRPr="000241CA">
              <w:rPr>
                <w:rFonts w:ascii="Arial" w:hAnsi="Arial" w:cs="Arial"/>
                <w:b/>
                <w:sz w:val="22"/>
              </w:rPr>
              <w:t>Coordination Workflow</w:t>
            </w:r>
          </w:p>
        </w:tc>
        <w:tc>
          <w:tcPr>
            <w:tcW w:w="1124" w:type="dxa"/>
          </w:tcPr>
          <w:p w14:paraId="4E197977" w14:textId="5E268095" w:rsidR="00FB7782" w:rsidRPr="000241CA" w:rsidRDefault="00FB7782" w:rsidP="000241CA">
            <w:pPr>
              <w:spacing w:line="276" w:lineRule="auto"/>
              <w:jc w:val="both"/>
              <w:rPr>
                <w:rFonts w:ascii="Arial" w:hAnsi="Arial" w:cs="Arial"/>
                <w:b/>
                <w:sz w:val="22"/>
              </w:rPr>
            </w:pPr>
            <w:r>
              <w:rPr>
                <w:rFonts w:ascii="Arial" w:hAnsi="Arial" w:cs="Arial"/>
                <w:b/>
                <w:sz w:val="22"/>
              </w:rPr>
              <w:t>CD</w:t>
            </w:r>
          </w:p>
        </w:tc>
        <w:tc>
          <w:tcPr>
            <w:tcW w:w="1104" w:type="dxa"/>
          </w:tcPr>
          <w:p w14:paraId="27D858ED" w14:textId="699C0977" w:rsidR="00FB7782" w:rsidRDefault="00FB7782" w:rsidP="000241CA">
            <w:pPr>
              <w:jc w:val="both"/>
              <w:rPr>
                <w:rFonts w:ascii="Arial" w:hAnsi="Arial" w:cs="Arial"/>
                <w:b/>
                <w:sz w:val="22"/>
              </w:rPr>
            </w:pPr>
            <w:r>
              <w:rPr>
                <w:rFonts w:ascii="Arial" w:hAnsi="Arial" w:cs="Arial"/>
                <w:b/>
                <w:sz w:val="22"/>
              </w:rPr>
              <w:t>SD</w:t>
            </w:r>
          </w:p>
        </w:tc>
        <w:tc>
          <w:tcPr>
            <w:tcW w:w="1105" w:type="dxa"/>
          </w:tcPr>
          <w:p w14:paraId="259C653E" w14:textId="4E8AD499" w:rsidR="00FB7782" w:rsidRDefault="00FB7782" w:rsidP="000241CA">
            <w:pPr>
              <w:jc w:val="both"/>
              <w:rPr>
                <w:rFonts w:ascii="Arial" w:hAnsi="Arial" w:cs="Arial"/>
                <w:b/>
                <w:sz w:val="22"/>
              </w:rPr>
            </w:pPr>
            <w:r>
              <w:rPr>
                <w:rFonts w:ascii="Arial" w:hAnsi="Arial" w:cs="Arial"/>
                <w:b/>
                <w:sz w:val="22"/>
              </w:rPr>
              <w:t>DD</w:t>
            </w:r>
          </w:p>
        </w:tc>
        <w:tc>
          <w:tcPr>
            <w:tcW w:w="1126" w:type="dxa"/>
          </w:tcPr>
          <w:p w14:paraId="2BE0F9A2" w14:textId="0F1582E1" w:rsidR="00FB7782" w:rsidRDefault="00FB7782" w:rsidP="000241CA">
            <w:pPr>
              <w:jc w:val="both"/>
              <w:rPr>
                <w:rFonts w:ascii="Arial" w:hAnsi="Arial" w:cs="Arial"/>
                <w:b/>
                <w:sz w:val="22"/>
              </w:rPr>
            </w:pPr>
            <w:r>
              <w:rPr>
                <w:rFonts w:ascii="Arial" w:hAnsi="Arial" w:cs="Arial"/>
                <w:b/>
                <w:sz w:val="22"/>
              </w:rPr>
              <w:t>IFT/IFC</w:t>
            </w:r>
          </w:p>
        </w:tc>
        <w:tc>
          <w:tcPr>
            <w:tcW w:w="1089" w:type="dxa"/>
          </w:tcPr>
          <w:p w14:paraId="67EE0998" w14:textId="543F5834" w:rsidR="00FB7782" w:rsidRDefault="00FB7782" w:rsidP="000241CA">
            <w:pPr>
              <w:jc w:val="both"/>
              <w:rPr>
                <w:rFonts w:ascii="Arial" w:hAnsi="Arial" w:cs="Arial"/>
                <w:b/>
                <w:sz w:val="22"/>
              </w:rPr>
            </w:pPr>
            <w:r>
              <w:rPr>
                <w:rFonts w:ascii="Arial" w:hAnsi="Arial" w:cs="Arial"/>
                <w:b/>
                <w:sz w:val="22"/>
              </w:rPr>
              <w:t>SDC</w:t>
            </w:r>
          </w:p>
        </w:tc>
      </w:tr>
      <w:tr w:rsidR="000825E0" w14:paraId="48FE0267" w14:textId="31F2EEE7" w:rsidTr="00FB7782">
        <w:trPr>
          <w:trHeight w:val="390"/>
        </w:trPr>
        <w:tc>
          <w:tcPr>
            <w:tcW w:w="3848" w:type="dxa"/>
          </w:tcPr>
          <w:p w14:paraId="6B89AC71" w14:textId="2DDAAE27" w:rsidR="000825E0" w:rsidRPr="000241CA" w:rsidRDefault="000825E0" w:rsidP="000825E0">
            <w:pPr>
              <w:spacing w:line="276" w:lineRule="auto"/>
              <w:jc w:val="both"/>
              <w:rPr>
                <w:rFonts w:ascii="Arial" w:hAnsi="Arial" w:cs="Arial"/>
                <w:bCs/>
                <w:sz w:val="22"/>
              </w:rPr>
            </w:pPr>
            <w:r w:rsidRPr="000241CA">
              <w:rPr>
                <w:rFonts w:ascii="Arial" w:hAnsi="Arial" w:cs="Arial"/>
                <w:bCs/>
                <w:sz w:val="22"/>
              </w:rPr>
              <w:t>PDF Drawings Review</w:t>
            </w:r>
          </w:p>
        </w:tc>
        <w:tc>
          <w:tcPr>
            <w:tcW w:w="1124" w:type="dxa"/>
          </w:tcPr>
          <w:p w14:paraId="1BA94D0F" w14:textId="4E05A1FB" w:rsidR="000825E0" w:rsidRPr="000825E0" w:rsidRDefault="000825E0" w:rsidP="000825E0">
            <w:pPr>
              <w:spacing w:line="276" w:lineRule="auto"/>
              <w:jc w:val="both"/>
              <w:rPr>
                <w:rFonts w:ascii="Arial" w:hAnsi="Arial" w:cs="Arial"/>
                <w:bCs/>
                <w:color w:val="FF0000"/>
                <w:sz w:val="22"/>
              </w:rPr>
            </w:pPr>
            <w:r w:rsidRPr="000825E0">
              <w:rPr>
                <w:rFonts w:ascii="Arial" w:hAnsi="Arial" w:cs="Arial"/>
                <w:bCs/>
                <w:color w:val="FF0000"/>
                <w:sz w:val="22"/>
              </w:rPr>
              <w:t>Yes</w:t>
            </w:r>
          </w:p>
        </w:tc>
        <w:tc>
          <w:tcPr>
            <w:tcW w:w="1104" w:type="dxa"/>
          </w:tcPr>
          <w:p w14:paraId="4F40F994" w14:textId="05C51FCB" w:rsidR="000825E0" w:rsidRPr="000825E0" w:rsidRDefault="000825E0" w:rsidP="000825E0">
            <w:pPr>
              <w:jc w:val="both"/>
              <w:rPr>
                <w:rFonts w:ascii="Arial" w:hAnsi="Arial" w:cs="Arial"/>
                <w:bCs/>
                <w:color w:val="FF0000"/>
                <w:sz w:val="22"/>
              </w:rPr>
            </w:pPr>
            <w:r w:rsidRPr="000825E0">
              <w:rPr>
                <w:rFonts w:ascii="Arial" w:hAnsi="Arial" w:cs="Arial"/>
                <w:bCs/>
                <w:color w:val="FF0000"/>
                <w:sz w:val="22"/>
              </w:rPr>
              <w:t>Yes</w:t>
            </w:r>
          </w:p>
        </w:tc>
        <w:tc>
          <w:tcPr>
            <w:tcW w:w="1105" w:type="dxa"/>
          </w:tcPr>
          <w:p w14:paraId="13B7CF86" w14:textId="0F27ABB9" w:rsidR="000825E0" w:rsidRPr="000825E0" w:rsidRDefault="000825E0" w:rsidP="000825E0">
            <w:pPr>
              <w:jc w:val="both"/>
              <w:rPr>
                <w:rFonts w:ascii="Arial" w:hAnsi="Arial" w:cs="Arial"/>
                <w:bCs/>
                <w:color w:val="FF0000"/>
                <w:sz w:val="22"/>
              </w:rPr>
            </w:pPr>
            <w:r w:rsidRPr="000825E0">
              <w:rPr>
                <w:rFonts w:ascii="Arial" w:hAnsi="Arial" w:cs="Arial"/>
                <w:bCs/>
                <w:color w:val="FF0000"/>
                <w:sz w:val="22"/>
              </w:rPr>
              <w:t>Yes</w:t>
            </w:r>
          </w:p>
        </w:tc>
        <w:tc>
          <w:tcPr>
            <w:tcW w:w="1126" w:type="dxa"/>
          </w:tcPr>
          <w:p w14:paraId="4C8EDC77" w14:textId="3B9EDD21" w:rsidR="000825E0" w:rsidRPr="000825E0" w:rsidRDefault="000825E0" w:rsidP="000825E0">
            <w:pPr>
              <w:jc w:val="both"/>
              <w:rPr>
                <w:rFonts w:ascii="Arial" w:hAnsi="Arial" w:cs="Arial"/>
                <w:bCs/>
                <w:color w:val="FF0000"/>
                <w:sz w:val="22"/>
              </w:rPr>
            </w:pPr>
            <w:r w:rsidRPr="000825E0">
              <w:rPr>
                <w:rFonts w:ascii="Arial" w:hAnsi="Arial" w:cs="Arial"/>
                <w:bCs/>
                <w:color w:val="FF0000"/>
                <w:sz w:val="22"/>
              </w:rPr>
              <w:t>Yes</w:t>
            </w:r>
          </w:p>
        </w:tc>
        <w:tc>
          <w:tcPr>
            <w:tcW w:w="1089" w:type="dxa"/>
          </w:tcPr>
          <w:p w14:paraId="4FC3CFDC" w14:textId="0EC6F06B" w:rsidR="000825E0" w:rsidRPr="000825E0" w:rsidRDefault="000825E0" w:rsidP="000825E0">
            <w:pPr>
              <w:jc w:val="both"/>
              <w:rPr>
                <w:rFonts w:ascii="Arial" w:hAnsi="Arial" w:cs="Arial"/>
                <w:bCs/>
                <w:color w:val="FF0000"/>
                <w:sz w:val="22"/>
              </w:rPr>
            </w:pPr>
            <w:r w:rsidRPr="000825E0">
              <w:rPr>
                <w:rFonts w:ascii="Arial" w:hAnsi="Arial" w:cs="Arial"/>
                <w:bCs/>
                <w:color w:val="FF0000"/>
                <w:sz w:val="22"/>
              </w:rPr>
              <w:t>N/A</w:t>
            </w:r>
          </w:p>
        </w:tc>
      </w:tr>
      <w:tr w:rsidR="000825E0" w14:paraId="1138FC10" w14:textId="260A10C0" w:rsidTr="00FB7782">
        <w:tc>
          <w:tcPr>
            <w:tcW w:w="3848" w:type="dxa"/>
          </w:tcPr>
          <w:p w14:paraId="53AF0DF9" w14:textId="2F19C6E3" w:rsidR="000825E0" w:rsidRPr="000241CA" w:rsidRDefault="000825E0" w:rsidP="000825E0">
            <w:pPr>
              <w:spacing w:line="276" w:lineRule="auto"/>
              <w:jc w:val="both"/>
              <w:rPr>
                <w:rFonts w:ascii="Arial" w:hAnsi="Arial" w:cs="Arial"/>
                <w:bCs/>
                <w:sz w:val="22"/>
              </w:rPr>
            </w:pPr>
            <w:r w:rsidRPr="000241CA">
              <w:rPr>
                <w:rFonts w:ascii="Arial" w:hAnsi="Arial" w:cs="Arial"/>
                <w:bCs/>
                <w:sz w:val="22"/>
              </w:rPr>
              <w:t>“Overlaying” Revit Model</w:t>
            </w:r>
          </w:p>
        </w:tc>
        <w:tc>
          <w:tcPr>
            <w:tcW w:w="1124" w:type="dxa"/>
          </w:tcPr>
          <w:p w14:paraId="7DB7DA27" w14:textId="4208A1AD" w:rsidR="000825E0" w:rsidRPr="000825E0" w:rsidRDefault="000825E0" w:rsidP="000825E0">
            <w:pPr>
              <w:spacing w:line="276" w:lineRule="auto"/>
              <w:jc w:val="both"/>
              <w:rPr>
                <w:rFonts w:ascii="Arial" w:hAnsi="Arial" w:cs="Arial"/>
                <w:bCs/>
                <w:color w:val="FF0000"/>
                <w:sz w:val="22"/>
              </w:rPr>
            </w:pPr>
            <w:r w:rsidRPr="000825E0">
              <w:rPr>
                <w:rFonts w:ascii="Arial" w:hAnsi="Arial" w:cs="Arial"/>
                <w:bCs/>
                <w:color w:val="FF0000"/>
                <w:sz w:val="22"/>
              </w:rPr>
              <w:t>Yes</w:t>
            </w:r>
          </w:p>
        </w:tc>
        <w:tc>
          <w:tcPr>
            <w:tcW w:w="1104" w:type="dxa"/>
          </w:tcPr>
          <w:p w14:paraId="265ACE78" w14:textId="10951075" w:rsidR="000825E0" w:rsidRPr="000825E0" w:rsidRDefault="000825E0" w:rsidP="000825E0">
            <w:pPr>
              <w:jc w:val="both"/>
              <w:rPr>
                <w:rFonts w:ascii="Arial" w:hAnsi="Arial" w:cs="Arial"/>
                <w:bCs/>
                <w:color w:val="FF0000"/>
                <w:sz w:val="22"/>
              </w:rPr>
            </w:pPr>
            <w:r w:rsidRPr="000825E0">
              <w:rPr>
                <w:rFonts w:ascii="Arial" w:hAnsi="Arial" w:cs="Arial"/>
                <w:bCs/>
                <w:color w:val="FF0000"/>
                <w:sz w:val="22"/>
              </w:rPr>
              <w:t>Yes</w:t>
            </w:r>
          </w:p>
        </w:tc>
        <w:tc>
          <w:tcPr>
            <w:tcW w:w="1105" w:type="dxa"/>
          </w:tcPr>
          <w:p w14:paraId="72E449CE" w14:textId="72791CFC" w:rsidR="000825E0" w:rsidRPr="000825E0" w:rsidRDefault="000825E0" w:rsidP="000825E0">
            <w:pPr>
              <w:jc w:val="both"/>
              <w:rPr>
                <w:rFonts w:ascii="Arial" w:hAnsi="Arial" w:cs="Arial"/>
                <w:bCs/>
                <w:color w:val="FF0000"/>
                <w:sz w:val="22"/>
              </w:rPr>
            </w:pPr>
            <w:r w:rsidRPr="000825E0">
              <w:rPr>
                <w:rFonts w:ascii="Arial" w:hAnsi="Arial" w:cs="Arial"/>
                <w:bCs/>
                <w:color w:val="FF0000"/>
                <w:sz w:val="22"/>
              </w:rPr>
              <w:t>Yes</w:t>
            </w:r>
          </w:p>
        </w:tc>
        <w:tc>
          <w:tcPr>
            <w:tcW w:w="1126" w:type="dxa"/>
          </w:tcPr>
          <w:p w14:paraId="3B24DA74" w14:textId="31C2E7C8" w:rsidR="000825E0" w:rsidRPr="000825E0" w:rsidRDefault="000825E0" w:rsidP="000825E0">
            <w:pPr>
              <w:jc w:val="both"/>
              <w:rPr>
                <w:rFonts w:ascii="Arial" w:hAnsi="Arial" w:cs="Arial"/>
                <w:bCs/>
                <w:color w:val="FF0000"/>
                <w:sz w:val="22"/>
              </w:rPr>
            </w:pPr>
            <w:r w:rsidRPr="000825E0">
              <w:rPr>
                <w:rFonts w:ascii="Arial" w:hAnsi="Arial" w:cs="Arial"/>
                <w:bCs/>
                <w:color w:val="FF0000"/>
                <w:sz w:val="22"/>
              </w:rPr>
              <w:t>Yes</w:t>
            </w:r>
          </w:p>
        </w:tc>
        <w:tc>
          <w:tcPr>
            <w:tcW w:w="1089" w:type="dxa"/>
          </w:tcPr>
          <w:p w14:paraId="6B3169D1" w14:textId="20D1CC53" w:rsidR="000825E0" w:rsidRPr="000825E0" w:rsidRDefault="000825E0" w:rsidP="000825E0">
            <w:pPr>
              <w:jc w:val="both"/>
              <w:rPr>
                <w:rFonts w:ascii="Arial" w:hAnsi="Arial" w:cs="Arial"/>
                <w:bCs/>
                <w:color w:val="FF0000"/>
                <w:sz w:val="22"/>
              </w:rPr>
            </w:pPr>
            <w:r w:rsidRPr="000825E0">
              <w:rPr>
                <w:rFonts w:ascii="Arial" w:hAnsi="Arial" w:cs="Arial"/>
                <w:bCs/>
                <w:color w:val="FF0000"/>
                <w:sz w:val="22"/>
              </w:rPr>
              <w:t>N/A</w:t>
            </w:r>
          </w:p>
        </w:tc>
      </w:tr>
      <w:tr w:rsidR="000825E0" w14:paraId="31A761B6" w14:textId="61B56F7C" w:rsidTr="00FB7782">
        <w:tc>
          <w:tcPr>
            <w:tcW w:w="3848" w:type="dxa"/>
          </w:tcPr>
          <w:p w14:paraId="0B7AD138" w14:textId="1D618F84" w:rsidR="000825E0" w:rsidRPr="000241CA" w:rsidRDefault="000825E0" w:rsidP="000825E0">
            <w:pPr>
              <w:spacing w:line="276" w:lineRule="auto"/>
              <w:jc w:val="both"/>
              <w:rPr>
                <w:rFonts w:ascii="Arial" w:hAnsi="Arial" w:cs="Arial"/>
                <w:bCs/>
                <w:sz w:val="22"/>
              </w:rPr>
            </w:pPr>
            <w:r w:rsidRPr="000241CA">
              <w:rPr>
                <w:rFonts w:ascii="Arial" w:hAnsi="Arial" w:cs="Arial"/>
                <w:bCs/>
                <w:sz w:val="22"/>
              </w:rPr>
              <w:t>Clash Detection</w:t>
            </w:r>
          </w:p>
        </w:tc>
        <w:tc>
          <w:tcPr>
            <w:tcW w:w="1124" w:type="dxa"/>
          </w:tcPr>
          <w:p w14:paraId="01B902A7" w14:textId="0D8295FF" w:rsidR="000825E0" w:rsidRPr="000825E0" w:rsidRDefault="000825E0" w:rsidP="000825E0">
            <w:pPr>
              <w:spacing w:line="276" w:lineRule="auto"/>
              <w:jc w:val="both"/>
              <w:rPr>
                <w:rFonts w:ascii="Arial" w:hAnsi="Arial" w:cs="Arial"/>
                <w:bCs/>
                <w:color w:val="FF0000"/>
                <w:sz w:val="22"/>
              </w:rPr>
            </w:pPr>
            <w:r w:rsidRPr="000825E0">
              <w:rPr>
                <w:rFonts w:ascii="Arial" w:hAnsi="Arial" w:cs="Arial"/>
                <w:bCs/>
                <w:color w:val="FF0000"/>
                <w:sz w:val="22"/>
              </w:rPr>
              <w:t>No</w:t>
            </w:r>
          </w:p>
        </w:tc>
        <w:tc>
          <w:tcPr>
            <w:tcW w:w="1104" w:type="dxa"/>
          </w:tcPr>
          <w:p w14:paraId="5F7953B7" w14:textId="3A66C29D" w:rsidR="000825E0" w:rsidRPr="000825E0" w:rsidRDefault="000825E0" w:rsidP="000825E0">
            <w:pPr>
              <w:jc w:val="both"/>
              <w:rPr>
                <w:rFonts w:ascii="Arial" w:hAnsi="Arial" w:cs="Arial"/>
                <w:bCs/>
                <w:color w:val="FF0000"/>
                <w:sz w:val="22"/>
              </w:rPr>
            </w:pPr>
            <w:r w:rsidRPr="000825E0">
              <w:rPr>
                <w:rFonts w:ascii="Arial" w:hAnsi="Arial" w:cs="Arial"/>
                <w:bCs/>
                <w:color w:val="FF0000"/>
                <w:sz w:val="22"/>
              </w:rPr>
              <w:t>No</w:t>
            </w:r>
          </w:p>
        </w:tc>
        <w:tc>
          <w:tcPr>
            <w:tcW w:w="1105" w:type="dxa"/>
          </w:tcPr>
          <w:p w14:paraId="320FB2D5" w14:textId="50BC1582" w:rsidR="000825E0" w:rsidRPr="000825E0" w:rsidRDefault="000825E0" w:rsidP="000825E0">
            <w:pPr>
              <w:jc w:val="both"/>
              <w:rPr>
                <w:rFonts w:ascii="Arial" w:hAnsi="Arial" w:cs="Arial"/>
                <w:bCs/>
                <w:color w:val="FF0000"/>
                <w:sz w:val="22"/>
              </w:rPr>
            </w:pPr>
            <w:r w:rsidRPr="000825E0">
              <w:rPr>
                <w:rFonts w:ascii="Arial" w:hAnsi="Arial" w:cs="Arial"/>
                <w:bCs/>
                <w:color w:val="FF0000"/>
                <w:sz w:val="22"/>
              </w:rPr>
              <w:t>No</w:t>
            </w:r>
          </w:p>
        </w:tc>
        <w:tc>
          <w:tcPr>
            <w:tcW w:w="1126" w:type="dxa"/>
          </w:tcPr>
          <w:p w14:paraId="3CD6C799" w14:textId="2C51DF15" w:rsidR="000825E0" w:rsidRPr="000825E0" w:rsidRDefault="000825E0" w:rsidP="000825E0">
            <w:pPr>
              <w:jc w:val="both"/>
              <w:rPr>
                <w:rFonts w:ascii="Arial" w:hAnsi="Arial" w:cs="Arial"/>
                <w:bCs/>
                <w:color w:val="FF0000"/>
                <w:sz w:val="22"/>
              </w:rPr>
            </w:pPr>
            <w:r w:rsidRPr="000825E0">
              <w:rPr>
                <w:rFonts w:ascii="Arial" w:hAnsi="Arial" w:cs="Arial"/>
                <w:bCs/>
                <w:color w:val="FF0000"/>
                <w:sz w:val="22"/>
              </w:rPr>
              <w:t>No</w:t>
            </w:r>
          </w:p>
        </w:tc>
        <w:tc>
          <w:tcPr>
            <w:tcW w:w="1089" w:type="dxa"/>
          </w:tcPr>
          <w:p w14:paraId="0882CBEE" w14:textId="6CD37CDC" w:rsidR="000825E0" w:rsidRPr="000825E0" w:rsidRDefault="000825E0" w:rsidP="000825E0">
            <w:pPr>
              <w:jc w:val="both"/>
              <w:rPr>
                <w:rFonts w:ascii="Arial" w:hAnsi="Arial" w:cs="Arial"/>
                <w:bCs/>
                <w:color w:val="FF0000"/>
                <w:sz w:val="22"/>
              </w:rPr>
            </w:pPr>
            <w:r w:rsidRPr="000825E0">
              <w:rPr>
                <w:rFonts w:ascii="Arial" w:hAnsi="Arial" w:cs="Arial"/>
                <w:bCs/>
                <w:color w:val="FF0000"/>
                <w:sz w:val="22"/>
              </w:rPr>
              <w:t>N/A</w:t>
            </w:r>
          </w:p>
        </w:tc>
      </w:tr>
    </w:tbl>
    <w:p w14:paraId="4FE883E4" w14:textId="67BF5C42" w:rsidR="00426CF7" w:rsidRDefault="00426CF7" w:rsidP="00426CF7">
      <w:pPr>
        <w:pStyle w:val="Heading2"/>
      </w:pPr>
      <w:r>
        <w:t>5</w:t>
      </w:r>
      <w:r w:rsidRPr="008715BE">
        <w:t>.</w:t>
      </w:r>
      <w:r>
        <w:t>3</w:t>
      </w:r>
      <w:r w:rsidRPr="008715BE">
        <w:t xml:space="preserve"> Coordination</w:t>
      </w:r>
      <w:r>
        <w:t xml:space="preserve"> view naming</w:t>
      </w:r>
      <w:r w:rsidRPr="008715BE">
        <w:t xml:space="preserve"> (</w:t>
      </w:r>
      <w:r>
        <w:t xml:space="preserve">For </w:t>
      </w:r>
      <w:r w:rsidR="003066F1">
        <w:t>M</w:t>
      </w:r>
      <w:r>
        <w:t>odel Coordination on ACC</w:t>
      </w:r>
      <w:r w:rsidRPr="008715BE">
        <w:t>)</w:t>
      </w:r>
    </w:p>
    <w:p w14:paraId="7AA24F7B" w14:textId="2FB8B751" w:rsidR="006C2971" w:rsidRDefault="005C6848" w:rsidP="00426CF7">
      <w:r>
        <w:t>T</w:t>
      </w:r>
      <w:r w:rsidR="00426CF7">
        <w:t>he</w:t>
      </w:r>
      <w:r>
        <w:t xml:space="preserve"> Default</w:t>
      </w:r>
      <w:r w:rsidR="002E2087">
        <w:t xml:space="preserve"> Coordination view is: </w:t>
      </w:r>
    </w:p>
    <w:p w14:paraId="36F63241" w14:textId="45F99FFA" w:rsidR="00426CF7" w:rsidRDefault="005C6848" w:rsidP="00426CF7">
      <w:r>
        <w:t>COORD</w:t>
      </w:r>
      <w:r w:rsidR="006A31E8">
        <w:t>-</w:t>
      </w:r>
      <w:r>
        <w:t>GSA-ALL</w:t>
      </w:r>
    </w:p>
    <w:p w14:paraId="4EDB6C69" w14:textId="4A874FB2" w:rsidR="002E2087" w:rsidRDefault="005C6848" w:rsidP="00426CF7">
      <w:r>
        <w:t xml:space="preserve">This coordination view </w:t>
      </w:r>
      <w:r w:rsidR="00BA2517">
        <w:t>is set up to have all links + dwg imports turned off to have a clean Revit-only Geometry</w:t>
      </w:r>
    </w:p>
    <w:p w14:paraId="2F774C7A" w14:textId="1D9513D8" w:rsidR="00BA2517" w:rsidRPr="00426CF7" w:rsidRDefault="00367DB7" w:rsidP="00426CF7">
      <w:r>
        <w:t>I</w:t>
      </w:r>
      <w:r w:rsidR="00922090">
        <w:t>t</w:t>
      </w:r>
      <w:r>
        <w:t xml:space="preserve"> is recommended that the </w:t>
      </w:r>
      <w:r w:rsidR="00922090">
        <w:t>project lead</w:t>
      </w:r>
      <w:r>
        <w:t xml:space="preserve"> communicate this naming convention</w:t>
      </w:r>
      <w:r w:rsidR="00922090">
        <w:t xml:space="preserve"> and standards for consultant</w:t>
      </w:r>
      <w:r>
        <w:t xml:space="preserve"> and how the view is set up when it comes to </w:t>
      </w:r>
      <w:r w:rsidR="00922090">
        <w:t>using Model Coordination on Autodesk Forma</w:t>
      </w:r>
    </w:p>
    <w:p w14:paraId="1143B180" w14:textId="3E369B17" w:rsidR="00022379" w:rsidRPr="008715BE" w:rsidRDefault="008715BE" w:rsidP="008715BE">
      <w:pPr>
        <w:pStyle w:val="Heading1"/>
      </w:pPr>
      <w:r>
        <w:t>6</w:t>
      </w:r>
      <w:r w:rsidR="004C46F6" w:rsidRPr="008715BE">
        <w:t xml:space="preserve">.0 </w:t>
      </w:r>
      <w:r w:rsidR="00022379" w:rsidRPr="008715BE">
        <w:t xml:space="preserve">Weekly model maintenance activities </w:t>
      </w:r>
    </w:p>
    <w:p w14:paraId="58A50E1D" w14:textId="07AF7F29" w:rsidR="00022379" w:rsidRPr="00843D35" w:rsidRDefault="00022379" w:rsidP="00022379">
      <w:pPr>
        <w:pStyle w:val="ListParagraph"/>
        <w:numPr>
          <w:ilvl w:val="0"/>
          <w:numId w:val="17"/>
        </w:numPr>
        <w:spacing w:after="0"/>
        <w:jc w:val="both"/>
        <w:rPr>
          <w:rFonts w:ascii="Arial" w:hAnsi="Arial" w:cs="Arial"/>
        </w:rPr>
      </w:pPr>
      <w:r w:rsidRPr="00843D35">
        <w:rPr>
          <w:rFonts w:ascii="Arial" w:hAnsi="Arial" w:cs="Arial"/>
        </w:rPr>
        <w:t>Open and audit the file</w:t>
      </w:r>
    </w:p>
    <w:p w14:paraId="321EAC76" w14:textId="72439774" w:rsidR="00DD7EB8" w:rsidRPr="00843D35" w:rsidRDefault="00DD7EB8" w:rsidP="00022379">
      <w:pPr>
        <w:pStyle w:val="ListParagraph"/>
        <w:numPr>
          <w:ilvl w:val="0"/>
          <w:numId w:val="17"/>
        </w:numPr>
        <w:spacing w:after="0"/>
        <w:jc w:val="both"/>
        <w:rPr>
          <w:rFonts w:ascii="Arial" w:hAnsi="Arial" w:cs="Arial"/>
        </w:rPr>
      </w:pPr>
      <w:r w:rsidRPr="00843D35">
        <w:rPr>
          <w:rFonts w:ascii="Arial" w:hAnsi="Arial" w:cs="Arial"/>
        </w:rPr>
        <w:t>Purge the file 3x or until there is no elements to purge. (see note below)</w:t>
      </w:r>
    </w:p>
    <w:p w14:paraId="2CEFCFCC" w14:textId="66B8EE87" w:rsidR="00DD7EB8" w:rsidRPr="00843D35" w:rsidRDefault="00DD7EB8" w:rsidP="00022379">
      <w:pPr>
        <w:pStyle w:val="ListParagraph"/>
        <w:numPr>
          <w:ilvl w:val="0"/>
          <w:numId w:val="17"/>
        </w:numPr>
        <w:spacing w:after="0"/>
        <w:jc w:val="both"/>
        <w:rPr>
          <w:rFonts w:ascii="Arial" w:hAnsi="Arial" w:cs="Arial"/>
        </w:rPr>
      </w:pPr>
      <w:proofErr w:type="spellStart"/>
      <w:r w:rsidRPr="00843D35">
        <w:rPr>
          <w:rFonts w:ascii="Arial" w:hAnsi="Arial" w:cs="Arial"/>
        </w:rPr>
        <w:t>Synchronise</w:t>
      </w:r>
      <w:proofErr w:type="spellEnd"/>
      <w:r w:rsidRPr="00843D35">
        <w:rPr>
          <w:rFonts w:ascii="Arial" w:hAnsi="Arial" w:cs="Arial"/>
        </w:rPr>
        <w:t xml:space="preserve"> with the compact option selected.</w:t>
      </w:r>
    </w:p>
    <w:p w14:paraId="32274E7A" w14:textId="2E09204A" w:rsidR="00C93185" w:rsidRPr="00843D35" w:rsidRDefault="00C93185" w:rsidP="00C93185">
      <w:pPr>
        <w:spacing w:after="0"/>
        <w:jc w:val="both"/>
        <w:rPr>
          <w:rFonts w:ascii="Arial" w:hAnsi="Arial" w:cs="Arial"/>
        </w:rPr>
      </w:pPr>
    </w:p>
    <w:p w14:paraId="29C12170" w14:textId="1FFF59D3" w:rsidR="00C93185" w:rsidRPr="00843D35" w:rsidRDefault="00C93185" w:rsidP="00C93185">
      <w:pPr>
        <w:spacing w:after="0"/>
        <w:jc w:val="both"/>
        <w:rPr>
          <w:rFonts w:ascii="Arial" w:hAnsi="Arial" w:cs="Arial"/>
        </w:rPr>
      </w:pPr>
      <w:r w:rsidRPr="00843D35">
        <w:rPr>
          <w:rFonts w:ascii="Arial" w:hAnsi="Arial" w:cs="Arial"/>
        </w:rPr>
        <w:t>Purg</w:t>
      </w:r>
      <w:r w:rsidR="004C46F6" w:rsidRPr="00843D35">
        <w:rPr>
          <w:rFonts w:ascii="Arial" w:hAnsi="Arial" w:cs="Arial"/>
        </w:rPr>
        <w:t>ing</w:t>
      </w:r>
      <w:r w:rsidRPr="00843D35">
        <w:rPr>
          <w:rFonts w:ascii="Arial" w:hAnsi="Arial" w:cs="Arial"/>
        </w:rPr>
        <w:t xml:space="preserve"> notes.</w:t>
      </w:r>
    </w:p>
    <w:p w14:paraId="308B7069" w14:textId="344B4895" w:rsidR="006F7B56" w:rsidRPr="00843D35" w:rsidRDefault="00C8168E" w:rsidP="00147239">
      <w:pPr>
        <w:pStyle w:val="ListParagraph"/>
        <w:numPr>
          <w:ilvl w:val="0"/>
          <w:numId w:val="18"/>
        </w:numPr>
        <w:spacing w:after="0"/>
        <w:jc w:val="both"/>
        <w:rPr>
          <w:rFonts w:ascii="Arial" w:hAnsi="Arial" w:cs="Arial"/>
        </w:rPr>
      </w:pPr>
      <w:r w:rsidRPr="00843D35">
        <w:rPr>
          <w:rFonts w:ascii="Arial" w:hAnsi="Arial" w:cs="Arial"/>
        </w:rPr>
        <w:t xml:space="preserve">On ACC, live </w:t>
      </w:r>
      <w:r w:rsidR="004D64E3" w:rsidRPr="00843D35">
        <w:rPr>
          <w:rFonts w:ascii="Arial" w:hAnsi="Arial" w:cs="Arial"/>
        </w:rPr>
        <w:t>Revit</w:t>
      </w:r>
      <w:r w:rsidRPr="00843D35">
        <w:rPr>
          <w:rFonts w:ascii="Arial" w:hAnsi="Arial" w:cs="Arial"/>
        </w:rPr>
        <w:t xml:space="preserve"> model files are versioned with each sync and </w:t>
      </w:r>
      <w:r w:rsidR="00D941E0" w:rsidRPr="00843D35">
        <w:rPr>
          <w:rFonts w:ascii="Arial" w:hAnsi="Arial" w:cs="Arial"/>
        </w:rPr>
        <w:t xml:space="preserve">each time you publish the files. You can access </w:t>
      </w:r>
      <w:r w:rsidR="00AD0AA2" w:rsidRPr="00843D35">
        <w:rPr>
          <w:rFonts w:ascii="Arial" w:hAnsi="Arial" w:cs="Arial"/>
        </w:rPr>
        <w:t>the versioned / backed up files to get back loadable families purged from your live models.</w:t>
      </w:r>
    </w:p>
    <w:p w14:paraId="05A3D270" w14:textId="659BCE63" w:rsidR="00C93185" w:rsidRPr="00843D35" w:rsidRDefault="00C93185" w:rsidP="00147239">
      <w:pPr>
        <w:pStyle w:val="ListParagraph"/>
        <w:numPr>
          <w:ilvl w:val="0"/>
          <w:numId w:val="18"/>
        </w:numPr>
        <w:spacing w:after="0"/>
        <w:jc w:val="both"/>
        <w:rPr>
          <w:rFonts w:ascii="Arial" w:hAnsi="Arial" w:cs="Arial"/>
        </w:rPr>
      </w:pPr>
      <w:r w:rsidRPr="00843D35">
        <w:rPr>
          <w:rFonts w:ascii="Arial" w:hAnsi="Arial" w:cs="Arial"/>
        </w:rPr>
        <w:t xml:space="preserve">For Concept / DA / SSDA </w:t>
      </w:r>
      <w:r w:rsidR="003C03CC" w:rsidRPr="00843D35">
        <w:rPr>
          <w:rFonts w:ascii="Arial" w:hAnsi="Arial" w:cs="Arial"/>
        </w:rPr>
        <w:t xml:space="preserve">/ Early DD </w:t>
      </w:r>
      <w:r w:rsidRPr="00843D35">
        <w:rPr>
          <w:rFonts w:ascii="Arial" w:hAnsi="Arial" w:cs="Arial"/>
        </w:rPr>
        <w:t xml:space="preserve">phase, </w:t>
      </w:r>
      <w:r w:rsidR="006F1EA3" w:rsidRPr="00843D35">
        <w:rPr>
          <w:rFonts w:ascii="Arial" w:hAnsi="Arial" w:cs="Arial"/>
        </w:rPr>
        <w:t>use purge function to remove unused group</w:t>
      </w:r>
      <w:r w:rsidR="00E947A2" w:rsidRPr="00843D35">
        <w:rPr>
          <w:rFonts w:ascii="Arial" w:hAnsi="Arial" w:cs="Arial"/>
        </w:rPr>
        <w:t>s</w:t>
      </w:r>
      <w:r w:rsidR="006F1EA3" w:rsidRPr="00843D35">
        <w:rPr>
          <w:rFonts w:ascii="Arial" w:hAnsi="Arial" w:cs="Arial"/>
        </w:rPr>
        <w:t xml:space="preserve"> or families you are not using. </w:t>
      </w:r>
      <w:r w:rsidR="00E947A2" w:rsidRPr="00843D35">
        <w:rPr>
          <w:rFonts w:ascii="Arial" w:hAnsi="Arial" w:cs="Arial"/>
        </w:rPr>
        <w:t>Unselect all objects</w:t>
      </w:r>
      <w:r w:rsidR="001F0759" w:rsidRPr="00843D35">
        <w:rPr>
          <w:rFonts w:ascii="Arial" w:hAnsi="Arial" w:cs="Arial"/>
        </w:rPr>
        <w:t xml:space="preserve"> and select only the elements you want to purge. </w:t>
      </w:r>
    </w:p>
    <w:p w14:paraId="14DCD49F" w14:textId="7452B837" w:rsidR="001F0759" w:rsidRPr="00843D35" w:rsidRDefault="001F0759" w:rsidP="00147239">
      <w:pPr>
        <w:pStyle w:val="ListParagraph"/>
        <w:numPr>
          <w:ilvl w:val="0"/>
          <w:numId w:val="18"/>
        </w:numPr>
        <w:spacing w:after="0"/>
        <w:jc w:val="both"/>
        <w:rPr>
          <w:rFonts w:ascii="Arial" w:hAnsi="Arial" w:cs="Arial"/>
        </w:rPr>
      </w:pPr>
      <w:r w:rsidRPr="00843D35">
        <w:rPr>
          <w:rFonts w:ascii="Arial" w:hAnsi="Arial" w:cs="Arial"/>
        </w:rPr>
        <w:t xml:space="preserve">For other </w:t>
      </w:r>
      <w:r w:rsidR="003C03CC" w:rsidRPr="00843D35">
        <w:rPr>
          <w:rFonts w:ascii="Arial" w:hAnsi="Arial" w:cs="Arial"/>
        </w:rPr>
        <w:t>project phases, purge all elements</w:t>
      </w:r>
      <w:r w:rsidR="005F1A43" w:rsidRPr="00843D35">
        <w:rPr>
          <w:rFonts w:ascii="Arial" w:hAnsi="Arial" w:cs="Arial"/>
        </w:rPr>
        <w:t xml:space="preserve"> by using the command 2-3 times or until there is no more </w:t>
      </w:r>
      <w:r w:rsidR="00147239" w:rsidRPr="00843D35">
        <w:rPr>
          <w:rFonts w:ascii="Arial" w:hAnsi="Arial" w:cs="Arial"/>
        </w:rPr>
        <w:t>purgeable</w:t>
      </w:r>
      <w:r w:rsidR="005F1A43" w:rsidRPr="00843D35">
        <w:rPr>
          <w:rFonts w:ascii="Arial" w:hAnsi="Arial" w:cs="Arial"/>
        </w:rPr>
        <w:t xml:space="preserve"> elements.</w:t>
      </w:r>
    </w:p>
    <w:p w14:paraId="59DFCF21" w14:textId="77777777" w:rsidR="003C03CC" w:rsidRPr="00843D35" w:rsidRDefault="003C03CC" w:rsidP="00C93185">
      <w:pPr>
        <w:spacing w:after="0"/>
        <w:jc w:val="both"/>
        <w:rPr>
          <w:rFonts w:ascii="Arial" w:hAnsi="Arial" w:cs="Arial"/>
        </w:rPr>
      </w:pPr>
    </w:p>
    <w:sectPr w:rsidR="003C03CC" w:rsidRPr="00843D35" w:rsidSect="00034616">
      <w:headerReference w:type="even" r:id="rId12"/>
      <w:headerReference w:type="default" r:id="rId13"/>
      <w:footerReference w:type="even" r:id="rId14"/>
      <w:footerReference w:type="default" r:id="rId15"/>
      <w:headerReference w:type="first" r:id="rId16"/>
      <w:footerReference w:type="first" r:id="rId17"/>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C2FFF" w14:textId="77777777" w:rsidR="00FB6C46" w:rsidRDefault="00FB6C46" w:rsidP="0037420E">
      <w:pPr>
        <w:spacing w:after="0" w:line="240" w:lineRule="auto"/>
      </w:pPr>
      <w:r>
        <w:separator/>
      </w:r>
    </w:p>
  </w:endnote>
  <w:endnote w:type="continuationSeparator" w:id="0">
    <w:p w14:paraId="591379DC" w14:textId="77777777" w:rsidR="00FB6C46" w:rsidRDefault="00FB6C46" w:rsidP="00374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5879B" w14:textId="77777777" w:rsidR="003C0AF3" w:rsidRDefault="003C0A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1281"/>
      <w:gridCol w:w="992"/>
    </w:tblGrid>
    <w:tr w:rsidR="00C633BF" w14:paraId="52B242DA" w14:textId="77777777" w:rsidTr="008A7C79">
      <w:tc>
        <w:tcPr>
          <w:tcW w:w="704" w:type="dxa"/>
          <w:tcBorders>
            <w:top w:val="nil"/>
            <w:left w:val="nil"/>
            <w:bottom w:val="single" w:sz="4" w:space="0" w:color="808080" w:themeColor="background1" w:themeShade="80"/>
            <w:right w:val="nil"/>
          </w:tcBorders>
          <w:hideMark/>
        </w:tcPr>
        <w:p w14:paraId="20A02327" w14:textId="69F35158" w:rsidR="00C633BF" w:rsidRDefault="00C633BF" w:rsidP="00C633BF">
          <w:pPr>
            <w:rPr>
              <w:sz w:val="18"/>
              <w:szCs w:val="18"/>
            </w:rPr>
          </w:pPr>
          <w:r>
            <w:rPr>
              <w:sz w:val="18"/>
              <w:szCs w:val="18"/>
            </w:rPr>
            <w:t>Issue:</w:t>
          </w:r>
        </w:p>
      </w:tc>
      <w:tc>
        <w:tcPr>
          <w:tcW w:w="1281" w:type="dxa"/>
          <w:tcBorders>
            <w:top w:val="nil"/>
            <w:left w:val="nil"/>
            <w:bottom w:val="single" w:sz="4" w:space="0" w:color="808080" w:themeColor="background1" w:themeShade="80"/>
            <w:right w:val="nil"/>
          </w:tcBorders>
          <w:hideMark/>
        </w:tcPr>
        <w:p w14:paraId="3A714B43" w14:textId="3186F19C" w:rsidR="00C633BF" w:rsidRDefault="00751F8E" w:rsidP="00C633BF">
          <w:pPr>
            <w:rPr>
              <w:sz w:val="18"/>
              <w:szCs w:val="18"/>
            </w:rPr>
          </w:pPr>
          <w:r>
            <w:rPr>
              <w:sz w:val="18"/>
              <w:szCs w:val="18"/>
            </w:rPr>
            <w:t>1</w:t>
          </w:r>
        </w:p>
      </w:tc>
      <w:tc>
        <w:tcPr>
          <w:tcW w:w="992" w:type="dxa"/>
          <w:tcBorders>
            <w:top w:val="nil"/>
            <w:left w:val="nil"/>
            <w:bottom w:val="single" w:sz="4" w:space="0" w:color="808080" w:themeColor="background1" w:themeShade="80"/>
            <w:right w:val="nil"/>
          </w:tcBorders>
          <w:hideMark/>
        </w:tcPr>
        <w:p w14:paraId="276116BE" w14:textId="77777777" w:rsidR="00C633BF" w:rsidRDefault="00C633BF" w:rsidP="00C633BF">
          <w:pPr>
            <w:jc w:val="right"/>
            <w:rPr>
              <w:b/>
              <w:bCs/>
              <w:sz w:val="18"/>
              <w:szCs w:val="18"/>
            </w:rPr>
          </w:pPr>
          <w:proofErr w:type="spellStart"/>
          <w:r>
            <w:rPr>
              <w:b/>
              <w:bCs/>
              <w:sz w:val="18"/>
              <w:szCs w:val="18"/>
            </w:rPr>
            <w:t>GSAxxx</w:t>
          </w:r>
          <w:proofErr w:type="spellEnd"/>
        </w:p>
      </w:tc>
    </w:tr>
    <w:tr w:rsidR="00C633BF" w14:paraId="4D13EC20" w14:textId="77777777" w:rsidTr="00A9525F">
      <w:tc>
        <w:tcPr>
          <w:tcW w:w="704" w:type="dxa"/>
          <w:tcBorders>
            <w:top w:val="single" w:sz="4" w:space="0" w:color="808080" w:themeColor="background1" w:themeShade="80"/>
            <w:left w:val="nil"/>
            <w:bottom w:val="single" w:sz="4" w:space="0" w:color="808080" w:themeColor="background1" w:themeShade="80"/>
            <w:right w:val="nil"/>
          </w:tcBorders>
          <w:hideMark/>
        </w:tcPr>
        <w:p w14:paraId="1BBB7825" w14:textId="02F2AA14" w:rsidR="00C633BF" w:rsidRDefault="00C633BF" w:rsidP="00C633BF">
          <w:pPr>
            <w:rPr>
              <w:sz w:val="18"/>
              <w:szCs w:val="18"/>
            </w:rPr>
          </w:pPr>
          <w:r>
            <w:rPr>
              <w:sz w:val="18"/>
              <w:szCs w:val="18"/>
            </w:rPr>
            <w:t>Date:</w:t>
          </w:r>
        </w:p>
      </w:tc>
      <w:tc>
        <w:tcPr>
          <w:tcW w:w="1281" w:type="dxa"/>
          <w:tcBorders>
            <w:top w:val="single" w:sz="4" w:space="0" w:color="808080" w:themeColor="background1" w:themeShade="80"/>
            <w:left w:val="nil"/>
            <w:bottom w:val="single" w:sz="4" w:space="0" w:color="808080" w:themeColor="background1" w:themeShade="80"/>
            <w:right w:val="nil"/>
          </w:tcBorders>
          <w:hideMark/>
        </w:tcPr>
        <w:p w14:paraId="01FCD9D8" w14:textId="5B43B806" w:rsidR="00C633BF" w:rsidRDefault="00C633BF" w:rsidP="00C633BF">
          <w:pPr>
            <w:rPr>
              <w:rFonts w:cs="Calibri"/>
              <w:color w:val="000000"/>
              <w:spacing w:val="3"/>
              <w:w w:val="102"/>
              <w:sz w:val="18"/>
              <w:szCs w:val="18"/>
            </w:rPr>
          </w:pPr>
          <w:r>
            <w:rPr>
              <w:rFonts w:cs="Calibri"/>
              <w:color w:val="000000"/>
              <w:spacing w:val="3"/>
              <w:w w:val="102"/>
              <w:sz w:val="18"/>
              <w:szCs w:val="18"/>
            </w:rPr>
            <w:fldChar w:fldCharType="begin"/>
          </w:r>
          <w:r>
            <w:rPr>
              <w:rFonts w:cs="Calibri"/>
              <w:color w:val="000000"/>
              <w:spacing w:val="3"/>
              <w:w w:val="102"/>
              <w:sz w:val="18"/>
              <w:szCs w:val="18"/>
            </w:rPr>
            <w:instrText xml:space="preserve"> DATE \@ "d/MM/yy" </w:instrText>
          </w:r>
          <w:r>
            <w:rPr>
              <w:rFonts w:cs="Calibri"/>
              <w:color w:val="000000"/>
              <w:spacing w:val="3"/>
              <w:w w:val="102"/>
              <w:sz w:val="18"/>
              <w:szCs w:val="18"/>
            </w:rPr>
            <w:fldChar w:fldCharType="separate"/>
          </w:r>
          <w:r w:rsidR="00366B01">
            <w:rPr>
              <w:rFonts w:cs="Calibri"/>
              <w:noProof/>
              <w:color w:val="000000"/>
              <w:spacing w:val="3"/>
              <w:w w:val="102"/>
              <w:sz w:val="18"/>
              <w:szCs w:val="18"/>
            </w:rPr>
            <w:t>26/09/26</w:t>
          </w:r>
          <w:r>
            <w:rPr>
              <w:rFonts w:cs="Calibri"/>
              <w:color w:val="000000"/>
              <w:spacing w:val="3"/>
              <w:w w:val="102"/>
              <w:sz w:val="18"/>
              <w:szCs w:val="18"/>
            </w:rPr>
            <w:fldChar w:fldCharType="end"/>
          </w:r>
        </w:p>
      </w:tc>
      <w:tc>
        <w:tcPr>
          <w:tcW w:w="992" w:type="dxa"/>
          <w:tcBorders>
            <w:top w:val="single" w:sz="4" w:space="0" w:color="808080" w:themeColor="background1" w:themeShade="80"/>
            <w:left w:val="nil"/>
            <w:bottom w:val="single" w:sz="4" w:space="0" w:color="808080" w:themeColor="background1" w:themeShade="80"/>
            <w:right w:val="nil"/>
          </w:tcBorders>
          <w:vAlign w:val="center"/>
          <w:hideMark/>
        </w:tcPr>
        <w:p w14:paraId="5C3DE1FF" w14:textId="77777777" w:rsidR="00C633BF" w:rsidRDefault="00C633BF" w:rsidP="00C633BF">
          <w:pPr>
            <w:jc w:val="right"/>
            <w:rPr>
              <w:color w:val="808080" w:themeColor="background1" w:themeShade="80"/>
              <w:sz w:val="18"/>
              <w:szCs w:val="18"/>
            </w:rPr>
          </w:pPr>
          <w:r>
            <w:rPr>
              <w:color w:val="808080" w:themeColor="background1" w:themeShade="80"/>
              <w:sz w:val="18"/>
              <w:szCs w:val="18"/>
            </w:rPr>
            <w:t xml:space="preserve">Page </w:t>
          </w:r>
          <w:r>
            <w:rPr>
              <w:color w:val="808080" w:themeColor="background1" w:themeShade="80"/>
              <w:sz w:val="18"/>
              <w:szCs w:val="18"/>
            </w:rPr>
            <w:fldChar w:fldCharType="begin"/>
          </w:r>
          <w:r>
            <w:rPr>
              <w:color w:val="808080" w:themeColor="background1" w:themeShade="80"/>
              <w:sz w:val="18"/>
              <w:szCs w:val="18"/>
            </w:rPr>
            <w:instrText xml:space="preserve"> PAGE   \* MERGEFORMAT </w:instrText>
          </w:r>
          <w:r>
            <w:rPr>
              <w:color w:val="808080" w:themeColor="background1" w:themeShade="80"/>
              <w:sz w:val="18"/>
              <w:szCs w:val="18"/>
            </w:rPr>
            <w:fldChar w:fldCharType="separate"/>
          </w:r>
          <w:r>
            <w:rPr>
              <w:color w:val="808080" w:themeColor="background1" w:themeShade="80"/>
              <w:sz w:val="18"/>
              <w:szCs w:val="18"/>
            </w:rPr>
            <w:t>1</w:t>
          </w:r>
          <w:r>
            <w:rPr>
              <w:noProof/>
              <w:color w:val="808080" w:themeColor="background1" w:themeShade="80"/>
              <w:sz w:val="18"/>
              <w:szCs w:val="18"/>
            </w:rPr>
            <w:fldChar w:fldCharType="end"/>
          </w:r>
        </w:p>
      </w:tc>
    </w:tr>
    <w:tr w:rsidR="00A9525F" w14:paraId="01EA9756" w14:textId="77777777" w:rsidTr="008A7C79">
      <w:tc>
        <w:tcPr>
          <w:tcW w:w="704" w:type="dxa"/>
          <w:tcBorders>
            <w:top w:val="single" w:sz="4" w:space="0" w:color="808080" w:themeColor="background1" w:themeShade="80"/>
            <w:left w:val="nil"/>
            <w:bottom w:val="nil"/>
            <w:right w:val="nil"/>
          </w:tcBorders>
        </w:tcPr>
        <w:p w14:paraId="043E196C" w14:textId="77777777" w:rsidR="00A9525F" w:rsidRDefault="00A9525F" w:rsidP="00C633BF">
          <w:pPr>
            <w:rPr>
              <w:sz w:val="18"/>
              <w:szCs w:val="18"/>
            </w:rPr>
          </w:pPr>
        </w:p>
      </w:tc>
      <w:tc>
        <w:tcPr>
          <w:tcW w:w="1281" w:type="dxa"/>
          <w:tcBorders>
            <w:top w:val="single" w:sz="4" w:space="0" w:color="808080" w:themeColor="background1" w:themeShade="80"/>
            <w:left w:val="nil"/>
            <w:bottom w:val="nil"/>
            <w:right w:val="nil"/>
          </w:tcBorders>
        </w:tcPr>
        <w:p w14:paraId="5D61F337" w14:textId="77777777" w:rsidR="00A9525F" w:rsidRDefault="00A9525F" w:rsidP="00C633BF">
          <w:pPr>
            <w:rPr>
              <w:rFonts w:cs="Calibri"/>
              <w:color w:val="000000"/>
              <w:spacing w:val="3"/>
              <w:w w:val="102"/>
              <w:sz w:val="18"/>
              <w:szCs w:val="18"/>
            </w:rPr>
          </w:pPr>
        </w:p>
      </w:tc>
      <w:tc>
        <w:tcPr>
          <w:tcW w:w="992" w:type="dxa"/>
          <w:tcBorders>
            <w:top w:val="single" w:sz="4" w:space="0" w:color="808080" w:themeColor="background1" w:themeShade="80"/>
            <w:left w:val="nil"/>
            <w:bottom w:val="nil"/>
            <w:right w:val="nil"/>
          </w:tcBorders>
          <w:vAlign w:val="center"/>
        </w:tcPr>
        <w:p w14:paraId="11BC5A8D" w14:textId="77777777" w:rsidR="00A9525F" w:rsidRDefault="00A9525F" w:rsidP="00C633BF">
          <w:pPr>
            <w:jc w:val="right"/>
            <w:rPr>
              <w:color w:val="808080" w:themeColor="background1" w:themeShade="80"/>
              <w:sz w:val="18"/>
              <w:szCs w:val="18"/>
            </w:rPr>
          </w:pPr>
        </w:p>
      </w:tc>
    </w:tr>
  </w:tbl>
  <w:p w14:paraId="4343D7C6" w14:textId="36848605" w:rsidR="001F5A04" w:rsidRDefault="001F5A04">
    <w:pPr>
      <w:pStyle w:val="Footer"/>
    </w:pPr>
    <w:r>
      <w:rPr>
        <w:noProof/>
      </w:rPr>
      <w:drawing>
        <wp:anchor distT="0" distB="0" distL="114300" distR="114300" simplePos="0" relativeHeight="251663360" behindDoc="0" locked="0" layoutInCell="1" allowOverlap="1" wp14:anchorId="2051352E" wp14:editId="21C789AE">
          <wp:simplePos x="0" y="0"/>
          <wp:positionH relativeFrom="column">
            <wp:posOffset>5023403</wp:posOffset>
          </wp:positionH>
          <wp:positionV relativeFrom="paragraph">
            <wp:posOffset>-366395</wp:posOffset>
          </wp:positionV>
          <wp:extent cx="1303655" cy="487045"/>
          <wp:effectExtent l="0" t="0" r="0" b="8255"/>
          <wp:wrapSquare wrapText="bothSides"/>
          <wp:docPr id="587876049" name="Picture 58787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3655" cy="48704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056D4" w14:textId="77777777" w:rsidR="003C0AF3" w:rsidRDefault="003C0A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F53E0" w14:textId="77777777" w:rsidR="00FB6C46" w:rsidRDefault="00FB6C46" w:rsidP="0037420E">
      <w:pPr>
        <w:spacing w:after="0" w:line="240" w:lineRule="auto"/>
      </w:pPr>
      <w:r>
        <w:separator/>
      </w:r>
    </w:p>
  </w:footnote>
  <w:footnote w:type="continuationSeparator" w:id="0">
    <w:p w14:paraId="0386B64C" w14:textId="77777777" w:rsidR="00FB6C46" w:rsidRDefault="00FB6C46" w:rsidP="003742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88616" w14:textId="77777777" w:rsidR="003C0AF3" w:rsidRDefault="003C0A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90F1A" w14:textId="77777777" w:rsidR="003C0AF3" w:rsidRDefault="003C0A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93C8" w14:textId="77777777" w:rsidR="003C0AF3" w:rsidRDefault="003C0A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A0C089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D18C60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7740A2"/>
    <w:multiLevelType w:val="hybridMultilevel"/>
    <w:tmpl w:val="C11E4F0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0B1D7BE4"/>
    <w:multiLevelType w:val="hybridMultilevel"/>
    <w:tmpl w:val="C8DE64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AC414E2"/>
    <w:multiLevelType w:val="hybridMultilevel"/>
    <w:tmpl w:val="DF7075C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3802347"/>
    <w:multiLevelType w:val="hybridMultilevel"/>
    <w:tmpl w:val="3424B9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95013C"/>
    <w:multiLevelType w:val="hybridMultilevel"/>
    <w:tmpl w:val="0EEA9D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C2C0983"/>
    <w:multiLevelType w:val="hybridMultilevel"/>
    <w:tmpl w:val="4CE66B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B169F6"/>
    <w:multiLevelType w:val="hybridMultilevel"/>
    <w:tmpl w:val="C86EC0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06774911">
    <w:abstractNumId w:val="8"/>
  </w:num>
  <w:num w:numId="2" w16cid:durableId="68618029">
    <w:abstractNumId w:val="6"/>
  </w:num>
  <w:num w:numId="3" w16cid:durableId="1797482478">
    <w:abstractNumId w:val="5"/>
  </w:num>
  <w:num w:numId="4" w16cid:durableId="1207910898">
    <w:abstractNumId w:val="4"/>
  </w:num>
  <w:num w:numId="5" w16cid:durableId="1349024405">
    <w:abstractNumId w:val="7"/>
  </w:num>
  <w:num w:numId="6" w16cid:durableId="1772625151">
    <w:abstractNumId w:val="3"/>
  </w:num>
  <w:num w:numId="7" w16cid:durableId="1832671343">
    <w:abstractNumId w:val="2"/>
  </w:num>
  <w:num w:numId="8" w16cid:durableId="2011789952">
    <w:abstractNumId w:val="1"/>
  </w:num>
  <w:num w:numId="9" w16cid:durableId="1467623737">
    <w:abstractNumId w:val="0"/>
  </w:num>
  <w:num w:numId="10" w16cid:durableId="1001926847">
    <w:abstractNumId w:val="7"/>
  </w:num>
  <w:num w:numId="11" w16cid:durableId="1227912940">
    <w:abstractNumId w:val="7"/>
  </w:num>
  <w:num w:numId="12" w16cid:durableId="867329058">
    <w:abstractNumId w:val="7"/>
  </w:num>
  <w:num w:numId="13" w16cid:durableId="2082481199">
    <w:abstractNumId w:val="7"/>
  </w:num>
  <w:num w:numId="14" w16cid:durableId="1518077043">
    <w:abstractNumId w:val="14"/>
  </w:num>
  <w:num w:numId="15" w16cid:durableId="1359969278">
    <w:abstractNumId w:val="10"/>
  </w:num>
  <w:num w:numId="16" w16cid:durableId="2083679815">
    <w:abstractNumId w:val="9"/>
  </w:num>
  <w:num w:numId="17" w16cid:durableId="667289045">
    <w:abstractNumId w:val="11"/>
  </w:num>
  <w:num w:numId="18" w16cid:durableId="367491408">
    <w:abstractNumId w:val="13"/>
  </w:num>
  <w:num w:numId="19" w16cid:durableId="1757358416">
    <w:abstractNumId w:val="12"/>
  </w:num>
  <w:num w:numId="20" w16cid:durableId="14856639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3EC"/>
    <w:rsid w:val="00022379"/>
    <w:rsid w:val="000241CA"/>
    <w:rsid w:val="00033CBB"/>
    <w:rsid w:val="00034616"/>
    <w:rsid w:val="00035649"/>
    <w:rsid w:val="000404FA"/>
    <w:rsid w:val="00053AC1"/>
    <w:rsid w:val="00053E2D"/>
    <w:rsid w:val="0006063C"/>
    <w:rsid w:val="00060ECA"/>
    <w:rsid w:val="000664EA"/>
    <w:rsid w:val="000708E2"/>
    <w:rsid w:val="000732B0"/>
    <w:rsid w:val="000734E5"/>
    <w:rsid w:val="000825E0"/>
    <w:rsid w:val="00084BB9"/>
    <w:rsid w:val="00097EAA"/>
    <w:rsid w:val="000A1B37"/>
    <w:rsid w:val="000C60D2"/>
    <w:rsid w:val="001136C4"/>
    <w:rsid w:val="001228A3"/>
    <w:rsid w:val="00127A1A"/>
    <w:rsid w:val="001465F1"/>
    <w:rsid w:val="00147239"/>
    <w:rsid w:val="0015074B"/>
    <w:rsid w:val="001724EE"/>
    <w:rsid w:val="00174BAB"/>
    <w:rsid w:val="00175687"/>
    <w:rsid w:val="001A40A9"/>
    <w:rsid w:val="001A647D"/>
    <w:rsid w:val="001B35FF"/>
    <w:rsid w:val="001C162B"/>
    <w:rsid w:val="001E055A"/>
    <w:rsid w:val="001E7693"/>
    <w:rsid w:val="001F0759"/>
    <w:rsid w:val="001F16E3"/>
    <w:rsid w:val="001F5A04"/>
    <w:rsid w:val="00203210"/>
    <w:rsid w:val="00216892"/>
    <w:rsid w:val="00216919"/>
    <w:rsid w:val="0022020B"/>
    <w:rsid w:val="00234732"/>
    <w:rsid w:val="00240324"/>
    <w:rsid w:val="0025580A"/>
    <w:rsid w:val="00274715"/>
    <w:rsid w:val="00275A13"/>
    <w:rsid w:val="0029639D"/>
    <w:rsid w:val="002A0E28"/>
    <w:rsid w:val="002B50D7"/>
    <w:rsid w:val="002D227A"/>
    <w:rsid w:val="002E05AA"/>
    <w:rsid w:val="002E16CD"/>
    <w:rsid w:val="002E2087"/>
    <w:rsid w:val="002F46C3"/>
    <w:rsid w:val="0030532C"/>
    <w:rsid w:val="003066F1"/>
    <w:rsid w:val="00307474"/>
    <w:rsid w:val="0031543C"/>
    <w:rsid w:val="00315948"/>
    <w:rsid w:val="003251F0"/>
    <w:rsid w:val="00326E56"/>
    <w:rsid w:val="00326F90"/>
    <w:rsid w:val="00342CA5"/>
    <w:rsid w:val="00352DA9"/>
    <w:rsid w:val="00365FEB"/>
    <w:rsid w:val="00366B01"/>
    <w:rsid w:val="00367DB7"/>
    <w:rsid w:val="0037420E"/>
    <w:rsid w:val="00382424"/>
    <w:rsid w:val="00394BDE"/>
    <w:rsid w:val="003B55D0"/>
    <w:rsid w:val="003C03CC"/>
    <w:rsid w:val="003C0AF3"/>
    <w:rsid w:val="003D2ADE"/>
    <w:rsid w:val="003E07F5"/>
    <w:rsid w:val="003E4317"/>
    <w:rsid w:val="00415999"/>
    <w:rsid w:val="00421F6E"/>
    <w:rsid w:val="0042337F"/>
    <w:rsid w:val="00426CF7"/>
    <w:rsid w:val="00464623"/>
    <w:rsid w:val="00467027"/>
    <w:rsid w:val="00491377"/>
    <w:rsid w:val="004C46F6"/>
    <w:rsid w:val="004C5B4E"/>
    <w:rsid w:val="004D0A43"/>
    <w:rsid w:val="004D0E60"/>
    <w:rsid w:val="004D64E3"/>
    <w:rsid w:val="004E3570"/>
    <w:rsid w:val="005217B9"/>
    <w:rsid w:val="00522A5F"/>
    <w:rsid w:val="00542EB7"/>
    <w:rsid w:val="00553B05"/>
    <w:rsid w:val="00581DE9"/>
    <w:rsid w:val="00594CAF"/>
    <w:rsid w:val="005A1F1F"/>
    <w:rsid w:val="005B3AC2"/>
    <w:rsid w:val="005B408D"/>
    <w:rsid w:val="005C6848"/>
    <w:rsid w:val="005D00DB"/>
    <w:rsid w:val="005D02F9"/>
    <w:rsid w:val="005F1A43"/>
    <w:rsid w:val="005F370B"/>
    <w:rsid w:val="005F3CD2"/>
    <w:rsid w:val="00601714"/>
    <w:rsid w:val="00633F49"/>
    <w:rsid w:val="00635B92"/>
    <w:rsid w:val="006477F5"/>
    <w:rsid w:val="00655477"/>
    <w:rsid w:val="006741BD"/>
    <w:rsid w:val="00675DE5"/>
    <w:rsid w:val="006A31E8"/>
    <w:rsid w:val="006C2971"/>
    <w:rsid w:val="006E2AB7"/>
    <w:rsid w:val="006F1EA3"/>
    <w:rsid w:val="006F7B56"/>
    <w:rsid w:val="0070128C"/>
    <w:rsid w:val="00701C9A"/>
    <w:rsid w:val="00711FE6"/>
    <w:rsid w:val="00751F8E"/>
    <w:rsid w:val="00772183"/>
    <w:rsid w:val="00790E0B"/>
    <w:rsid w:val="00794C87"/>
    <w:rsid w:val="0079507F"/>
    <w:rsid w:val="007A6553"/>
    <w:rsid w:val="007B595E"/>
    <w:rsid w:val="007C382D"/>
    <w:rsid w:val="007C4ED7"/>
    <w:rsid w:val="007C5BF4"/>
    <w:rsid w:val="007D56BB"/>
    <w:rsid w:val="007E66DC"/>
    <w:rsid w:val="00800F58"/>
    <w:rsid w:val="00803FF0"/>
    <w:rsid w:val="008069C1"/>
    <w:rsid w:val="00812E47"/>
    <w:rsid w:val="00815C1E"/>
    <w:rsid w:val="008264AE"/>
    <w:rsid w:val="008264B2"/>
    <w:rsid w:val="00830179"/>
    <w:rsid w:val="00834C31"/>
    <w:rsid w:val="0083549E"/>
    <w:rsid w:val="00837B2E"/>
    <w:rsid w:val="008411F4"/>
    <w:rsid w:val="00843D35"/>
    <w:rsid w:val="00851F78"/>
    <w:rsid w:val="008520A4"/>
    <w:rsid w:val="008715BE"/>
    <w:rsid w:val="0087756E"/>
    <w:rsid w:val="0088779A"/>
    <w:rsid w:val="008909A4"/>
    <w:rsid w:val="008A48E2"/>
    <w:rsid w:val="008A7C79"/>
    <w:rsid w:val="008B34D4"/>
    <w:rsid w:val="008E5CEF"/>
    <w:rsid w:val="00903F79"/>
    <w:rsid w:val="00904FD3"/>
    <w:rsid w:val="0092181B"/>
    <w:rsid w:val="00922090"/>
    <w:rsid w:val="00924EF1"/>
    <w:rsid w:val="00927D6F"/>
    <w:rsid w:val="00941AC5"/>
    <w:rsid w:val="009510F4"/>
    <w:rsid w:val="00972557"/>
    <w:rsid w:val="009775B8"/>
    <w:rsid w:val="00984B2E"/>
    <w:rsid w:val="009855EE"/>
    <w:rsid w:val="00994C78"/>
    <w:rsid w:val="009B70A9"/>
    <w:rsid w:val="009F6475"/>
    <w:rsid w:val="00A14E7E"/>
    <w:rsid w:val="00A52384"/>
    <w:rsid w:val="00A70F67"/>
    <w:rsid w:val="00A9525F"/>
    <w:rsid w:val="00AA1D8D"/>
    <w:rsid w:val="00AB48CB"/>
    <w:rsid w:val="00AC0ADD"/>
    <w:rsid w:val="00AD0AA2"/>
    <w:rsid w:val="00AF18C3"/>
    <w:rsid w:val="00AF4895"/>
    <w:rsid w:val="00B20C8C"/>
    <w:rsid w:val="00B30B11"/>
    <w:rsid w:val="00B47730"/>
    <w:rsid w:val="00B47A9C"/>
    <w:rsid w:val="00B51888"/>
    <w:rsid w:val="00B77EA9"/>
    <w:rsid w:val="00B860B4"/>
    <w:rsid w:val="00B933F2"/>
    <w:rsid w:val="00B96649"/>
    <w:rsid w:val="00BA0BFB"/>
    <w:rsid w:val="00BA1BBD"/>
    <w:rsid w:val="00BA2517"/>
    <w:rsid w:val="00BA69EE"/>
    <w:rsid w:val="00BB2057"/>
    <w:rsid w:val="00BC5611"/>
    <w:rsid w:val="00BC70EC"/>
    <w:rsid w:val="00BE3B65"/>
    <w:rsid w:val="00C01104"/>
    <w:rsid w:val="00C01B2E"/>
    <w:rsid w:val="00C02F93"/>
    <w:rsid w:val="00C253B6"/>
    <w:rsid w:val="00C3047C"/>
    <w:rsid w:val="00C32F22"/>
    <w:rsid w:val="00C35CB2"/>
    <w:rsid w:val="00C6215E"/>
    <w:rsid w:val="00C633BF"/>
    <w:rsid w:val="00C65804"/>
    <w:rsid w:val="00C8168E"/>
    <w:rsid w:val="00C823E6"/>
    <w:rsid w:val="00C91283"/>
    <w:rsid w:val="00C93185"/>
    <w:rsid w:val="00C95D2C"/>
    <w:rsid w:val="00CA797A"/>
    <w:rsid w:val="00CB0664"/>
    <w:rsid w:val="00CB4A3A"/>
    <w:rsid w:val="00CB68AE"/>
    <w:rsid w:val="00CC65E8"/>
    <w:rsid w:val="00CF08CC"/>
    <w:rsid w:val="00D25B31"/>
    <w:rsid w:val="00D32743"/>
    <w:rsid w:val="00D370EB"/>
    <w:rsid w:val="00D40C24"/>
    <w:rsid w:val="00D731A6"/>
    <w:rsid w:val="00D75FD6"/>
    <w:rsid w:val="00D941E0"/>
    <w:rsid w:val="00DA0A6E"/>
    <w:rsid w:val="00DA4949"/>
    <w:rsid w:val="00DC0DCA"/>
    <w:rsid w:val="00DC5057"/>
    <w:rsid w:val="00DD7EB8"/>
    <w:rsid w:val="00DE000E"/>
    <w:rsid w:val="00E03B45"/>
    <w:rsid w:val="00E04D97"/>
    <w:rsid w:val="00E1248D"/>
    <w:rsid w:val="00E15499"/>
    <w:rsid w:val="00E5070B"/>
    <w:rsid w:val="00E701E3"/>
    <w:rsid w:val="00E947A2"/>
    <w:rsid w:val="00EB4815"/>
    <w:rsid w:val="00EB7AD0"/>
    <w:rsid w:val="00EC0541"/>
    <w:rsid w:val="00EC214D"/>
    <w:rsid w:val="00EE5A79"/>
    <w:rsid w:val="00F005B9"/>
    <w:rsid w:val="00F03702"/>
    <w:rsid w:val="00F458DA"/>
    <w:rsid w:val="00F46FB8"/>
    <w:rsid w:val="00F477CE"/>
    <w:rsid w:val="00F505AE"/>
    <w:rsid w:val="00F61827"/>
    <w:rsid w:val="00F71CE2"/>
    <w:rsid w:val="00F72DCF"/>
    <w:rsid w:val="00F804D4"/>
    <w:rsid w:val="00F81909"/>
    <w:rsid w:val="00FA1B8F"/>
    <w:rsid w:val="00FB6C46"/>
    <w:rsid w:val="00FB7782"/>
    <w:rsid w:val="00FC1A04"/>
    <w:rsid w:val="00FC693F"/>
    <w:rsid w:val="00FD3912"/>
    <w:rsid w:val="00FD73B5"/>
    <w:rsid w:val="02C53F4D"/>
    <w:rsid w:val="06080F8A"/>
    <w:rsid w:val="24FF73F3"/>
    <w:rsid w:val="3A5CCF3A"/>
    <w:rsid w:val="4B551D4A"/>
    <w:rsid w:val="4BF3938F"/>
    <w:rsid w:val="5630222B"/>
    <w:rsid w:val="678B0885"/>
    <w:rsid w:val="689261C7"/>
    <w:rsid w:val="6FE4A8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EF5B67"/>
  <w14:defaultImageDpi w14:val="300"/>
  <w15:docId w15:val="{5A1CF9F1-564E-4E56-9CA1-F33C0990C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649"/>
    <w:rPr>
      <w:rFonts w:ascii="Calibri" w:hAnsi="Calibri"/>
      <w:sz w:val="20"/>
    </w:rPr>
  </w:style>
  <w:style w:type="paragraph" w:styleId="Heading1">
    <w:name w:val="heading 1"/>
    <w:basedOn w:val="Normal"/>
    <w:next w:val="Normal"/>
    <w:link w:val="Heading1Char"/>
    <w:uiPriority w:val="9"/>
    <w:qFormat/>
    <w:rsid w:val="00FC693F"/>
    <w:pPr>
      <w:keepNext/>
      <w:keepLines/>
      <w:spacing w:before="360" w:after="0"/>
      <w:outlineLvl w:val="0"/>
    </w:pPr>
    <w:rPr>
      <w:rFonts w:ascii="Arial" w:eastAsiaTheme="majorEastAsia" w:hAnsi="Arial" w:cs="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after="0"/>
      <w:outlineLvl w:val="1"/>
    </w:pPr>
    <w:rPr>
      <w:rFonts w:ascii="Arial" w:eastAsiaTheme="majorEastAsia" w:hAnsi="Arial" w:cs="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eastAsiaTheme="majorEastAsia" w:hAnsi="Arial" w:cs="Arial"/>
      <w:b/>
      <w:bCs/>
      <w:color w:val="000000"/>
      <w:sz w:val="26"/>
      <w:szCs w:val="28"/>
    </w:rPr>
  </w:style>
  <w:style w:type="character" w:customStyle="1" w:styleId="Heading2Char">
    <w:name w:val="Heading 2 Char"/>
    <w:basedOn w:val="DefaultParagraphFont"/>
    <w:link w:val="Heading2"/>
    <w:uiPriority w:val="9"/>
    <w:rsid w:val="00FC693F"/>
    <w:rPr>
      <w:rFonts w:ascii="Arial" w:eastAsiaTheme="majorEastAsia" w:hAnsi="Arial" w:cs="Arial"/>
      <w:b/>
      <w:bCs/>
      <w:color w:val="000000"/>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B3AC2"/>
    <w:pPr>
      <w:spacing w:before="100" w:beforeAutospacing="1" w:after="100" w:afterAutospacing="1" w:line="240" w:lineRule="auto"/>
    </w:pPr>
    <w:rPr>
      <w:rFonts w:ascii="Times New Roman" w:hAnsi="Times New Roman" w:cs="Times New Roman"/>
      <w:sz w:val="24"/>
      <w:szCs w:val="24"/>
      <w:lang w:val="en-AU" w:eastAsia="en-AU"/>
    </w:rPr>
  </w:style>
  <w:style w:type="paragraph" w:styleId="HTMLPreformatted">
    <w:name w:val="HTML Preformatted"/>
    <w:basedOn w:val="Normal"/>
    <w:link w:val="HTMLPreformattedChar"/>
    <w:uiPriority w:val="99"/>
    <w:semiHidden/>
    <w:unhideWhenUsed/>
    <w:rsid w:val="00CB4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Cs w:val="20"/>
      <w:lang w:val="en-AU" w:eastAsia="en-AU"/>
    </w:rPr>
  </w:style>
  <w:style w:type="character" w:customStyle="1" w:styleId="HTMLPreformattedChar">
    <w:name w:val="HTML Preformatted Char"/>
    <w:basedOn w:val="DefaultParagraphFont"/>
    <w:link w:val="HTMLPreformatted"/>
    <w:uiPriority w:val="99"/>
    <w:semiHidden/>
    <w:rsid w:val="00CB4A3A"/>
    <w:rPr>
      <w:rFonts w:ascii="Courier New" w:hAnsi="Courier New" w:cs="Courier New"/>
      <w:sz w:val="20"/>
      <w:szCs w:val="20"/>
      <w:lang w:val="en-AU" w:eastAsia="en-AU"/>
    </w:rPr>
  </w:style>
  <w:style w:type="paragraph" w:styleId="Revision">
    <w:name w:val="Revision"/>
    <w:hidden/>
    <w:uiPriority w:val="99"/>
    <w:semiHidden/>
    <w:rsid w:val="0025580A"/>
    <w:pPr>
      <w:spacing w:after="0" w:line="240" w:lineRule="auto"/>
    </w:pPr>
    <w:rPr>
      <w:rFonts w:ascii="Calibri" w:hAnsi="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241AE2-2867-48FE-8EFC-DA1E13D9D5FF}">
  <we:reference id="WA200010453" version="1.0.0.1" store="Omex" storeType="OMEX"/>
  <we:alternateReferences>
    <we:reference id="WA200010453" version="1.0.0.1" store="WA200010453" storeType="OMEX"/>
  </we:alternateReferences>
  <we:properties>
    <we:property name="claude.fileId" value="&quot;47f6b9ce-af97-4d6b-ae71-38772b5c6f2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E00DA33B24AB4E9DD9FF40DFDAAB6B" ma:contentTypeVersion="11" ma:contentTypeDescription="Create a new document." ma:contentTypeScope="" ma:versionID="19f365de1a5061889fb6d1b6617f84f9">
  <xsd:schema xmlns:xsd="http://www.w3.org/2001/XMLSchema" xmlns:xs="http://www.w3.org/2001/XMLSchema" xmlns:p="http://schemas.microsoft.com/office/2006/metadata/properties" xmlns:ns2="1b407e83-da45-41d1-8985-48f949a95199" xmlns:ns3="b2a149f4-6b80-4a5d-9ad3-51bfb403aabf" targetNamespace="http://schemas.microsoft.com/office/2006/metadata/properties" ma:root="true" ma:fieldsID="8df879235fb835da1133e5f310c997d3" ns2:_="" ns3:_="">
    <xsd:import namespace="1b407e83-da45-41d1-8985-48f949a95199"/>
    <xsd:import namespace="b2a149f4-6b80-4a5d-9ad3-51bfb403aa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407e83-da45-41d1-8985-48f949a951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9bbb22-3cbc-4421-826f-6c82abb4fec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a149f4-6b80-4a5d-9ad3-51bfb403aa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0c14c8-f088-4124-952c-cb85e5dd65f6}" ma:internalName="TaxCatchAll" ma:showField="CatchAllData" ma:web="b2a149f4-6b80-4a5d-9ad3-51bfb403aa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b2a149f4-6b80-4a5d-9ad3-51bfb403aabf" xsi:nil="true"/>
    <lcf76f155ced4ddcb4097134ff3c332f xmlns="1b407e83-da45-41d1-8985-48f949a95199">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34729A-0A1D-4346-81C1-6A5BA88392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407e83-da45-41d1-8985-48f949a95199"/>
    <ds:schemaRef ds:uri="b2a149f4-6b80-4a5d-9ad3-51bfb403aa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85B81B1F-52AB-4F75-8EFB-2B5ADFE455BF}">
  <ds:schemaRefs>
    <ds:schemaRef ds:uri="http://schemas.microsoft.com/office/2006/metadata/properties"/>
    <ds:schemaRef ds:uri="http://schemas.microsoft.com/office/infopath/2007/PartnerControls"/>
    <ds:schemaRef ds:uri="b2a149f4-6b80-4a5d-9ad3-51bfb403aabf"/>
    <ds:schemaRef ds:uri="1b407e83-da45-41d1-8985-48f949a95199"/>
  </ds:schemaRefs>
</ds:datastoreItem>
</file>

<file path=customXml/itemProps4.xml><?xml version="1.0" encoding="utf-8"?>
<ds:datastoreItem xmlns:ds="http://schemas.openxmlformats.org/officeDocument/2006/customXml" ds:itemID="{BEE32498-8705-4755-9905-76F23358E2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1473</Words>
  <Characters>7826</Characters>
  <Application>Microsoft Office Word</Application>
  <DocSecurity>0</DocSecurity>
  <Lines>260</Lines>
  <Paragraphs>175</Paragraphs>
  <ScaleCrop>false</ScaleCrop>
  <Manager/>
  <Company/>
  <LinksUpToDate>false</LinksUpToDate>
  <CharactersWithSpaces>9124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Thai Son</cp:lastModifiedBy>
  <cp:revision>45</cp:revision>
  <cp:lastPrinted>2026-09-04T03:30:00Z</cp:lastPrinted>
  <dcterms:created xsi:type="dcterms:W3CDTF">2026-06-16T02:06:00Z</dcterms:created>
  <dcterms:modified xsi:type="dcterms:W3CDTF">2026-09-26T02:23:00Z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0x010100CBE00DA33B24AB4E9DD9FF40DFDAAB6B</vt:lpwstr>
  </property>
  <property fmtid="{D5CDD505-2E9C-101B-9397-08002B2CF9AE}" pid="3" name="MediaServiceImageTags">
    <vt:lpwstr/>
  </property>
  <property fmtid="{D5CDD505-2E9C-101B-9397-08002B2CF9AE}" pid="4" name="docLang">
    <vt:lpwstr>en</vt:lpwstr>
  </property>
</Properties>
</file>