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</w:rPr>
      </w:pPr>
      <w:r>
        <w:rPr>
          <w:b/>
          <w:bCs/>
        </w:rPr>
        <w:t># DataGreen — versão stand-alone para Windows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Este pacote foi preparado para uso local em um único computador. Ele não depende de publicação web e foi montado com o frontend já compilado em `dist/public`, backend Django em modo desktop, banco SQLite local e scripts simples para instalação, abertura diária, backup manual e troca de senha.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</w:rPr>
      </w:pPr>
      <w:r>
        <w:rPr>
          <w:b/>
          <w:bCs/>
        </w:rPr>
        <w:t>## Como usar pela primeira vez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Na primeira execução, abra a pasta do DataGreen e dê duplo clique em `1-INSTALAR-PRIMEIRA-VEZ.bat</w:t>
      </w:r>
    </w:p>
    <w:p>
      <w:pPr>
        <w:pStyle w:val="Normal"/>
        <w:bidi w:val="0"/>
        <w:jc w:val="both"/>
        <w:rPr/>
      </w:pPr>
      <w:r>
        <w:rPr/>
        <w:t>(Esse passo prepara o Python, instala as dependências necessárias e deixa o sistema pronto para abrir localmente)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Em seguida, execute `2-INICIAR-DATAGREEN.bat`.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Quando o DataGreen abrir, acesse o endereço local mostrado pelo programa, normalmente `http://127.0.0.1:8765`. O primeiro usuário administrativo é criado automaticamente na primeira inicialização.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| Item                                                | Valor inicial |</w:t>
      </w:r>
    </w:p>
    <w:p>
      <w:pPr>
        <w:pStyle w:val="Normal"/>
        <w:bidi w:val="0"/>
        <w:jc w:val="both"/>
        <w:rPr/>
      </w:pPr>
      <w:r>
        <w:rPr/>
        <w:t>|---                                                     |----------------|</w:t>
      </w:r>
    </w:p>
    <w:p>
      <w:pPr>
        <w:pStyle w:val="Normal"/>
        <w:bidi w:val="0"/>
        <w:jc w:val="both"/>
        <w:rPr/>
      </w:pPr>
      <w:r>
        <w:rPr/>
        <w:t>| Usuário principal                            | `dono`          |</w:t>
      </w:r>
    </w:p>
    <w:p>
      <w:pPr>
        <w:pStyle w:val="Normal"/>
        <w:bidi w:val="0"/>
        <w:jc w:val="both"/>
        <w:rPr/>
      </w:pPr>
      <w:r>
        <w:rPr/>
        <w:t>| Senha temporária                            | `dono123`    |</w:t>
      </w:r>
    </w:p>
    <w:p>
      <w:pPr>
        <w:pStyle w:val="Normal"/>
        <w:bidi w:val="0"/>
        <w:jc w:val="both"/>
        <w:rPr/>
      </w:pPr>
      <w:r>
        <w:rPr/>
        <w:t>| Usuário auxiliar                              | `contador`    |</w:t>
      </w:r>
    </w:p>
    <w:p>
      <w:pPr>
        <w:pStyle w:val="Normal"/>
        <w:bidi w:val="0"/>
        <w:jc w:val="both"/>
        <w:rPr/>
      </w:pPr>
      <w:r>
        <w:rPr/>
        <w:t>| Senha temporária                            | `contador123` |</w:t>
      </w:r>
    </w:p>
    <w:p>
      <w:pPr>
        <w:pStyle w:val="Normal"/>
        <w:bidi w:val="0"/>
        <w:jc w:val="both"/>
        <w:rPr/>
      </w:pPr>
      <w:r>
        <w:rPr/>
        <w:t>| Endereço local                                | `http://127.0.0.1:8765` |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</w:rPr>
      </w:pPr>
      <w:r>
        <w:rPr>
          <w:b/>
          <w:bCs/>
        </w:rPr>
        <w:t>## Troca obrigatória da senha inicial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As senhas acima são **temporárias**. Depois do primeiro acesso, execute `4-TROCAR-SENHA.bat` e altere pelo menos a senha do usuário `dono`. Guarde a nova senha em local seguro, pois o sistema roda localmente e não há recuperação automática por e-mail.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/>
          <w:bCs/>
        </w:rPr>
      </w:pPr>
      <w:r>
        <w:rPr>
          <w:b/>
          <w:bCs/>
        </w:rPr>
        <w:t>## Uso diário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Depois da primeira configuração, use apenas `2-INICIAR-DATAGREEN.bat`. O sistema abrirá em modo local e os dados ficarão gravados no arquivo `backend/db.sqlite3`, dentro desta pasta.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</w:rPr>
      </w:pPr>
      <w:r>
        <w:rPr>
          <w:b/>
          <w:bCs/>
        </w:rPr>
        <w:t>## Backup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O sistema possui rotina de backup SQLite. Para fazer um backup manual, dê duplo clique em `3-BACKUP-MANUAL.bat`. Os arquivos de backup são salvos na pasta configurada pelo backend, normalmente em `backend/backups`, com nome contendo data e hora.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Recomenda-se copiar periodicamente os backups para Google Drive, HD externo ou pasta sincronizada. O arquivo mais importante do sistema é o banco `backend/db.sqlite3`; sem backup, perda do computador ou exclusão da pasta pode causar perda dos dados.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## O que este pacote contém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| Pasta ou arquivo | Finalidade |</w:t>
      </w:r>
    </w:p>
    <w:p>
      <w:pPr>
        <w:pStyle w:val="Normal"/>
        <w:bidi w:val="0"/>
        <w:jc w:val="both"/>
        <w:rPr/>
      </w:pPr>
      <w:r>
        <w:rPr/>
        <w:t>|---|---|</w:t>
      </w:r>
    </w:p>
    <w:p>
      <w:pPr>
        <w:pStyle w:val="Normal"/>
        <w:bidi w:val="0"/>
        <w:jc w:val="both"/>
        <w:rPr/>
      </w:pPr>
      <w:r>
        <w:rPr/>
        <w:t>| `dist/public` | Interface já compilada para o modo stand-alone. |</w:t>
      </w:r>
    </w:p>
    <w:p>
      <w:pPr>
        <w:pStyle w:val="Normal"/>
        <w:bidi w:val="0"/>
        <w:jc w:val="both"/>
        <w:rPr/>
      </w:pPr>
      <w:r>
        <w:rPr/>
        <w:t>| `backend` | Backend Django, modelos, migrações, backup e banco local SQLite gerado no primeiro uso. |</w:t>
      </w:r>
    </w:p>
    <w:p>
      <w:pPr>
        <w:pStyle w:val="Normal"/>
        <w:bidi w:val="0"/>
        <w:jc w:val="both"/>
        <w:rPr/>
      </w:pPr>
      <w:r>
        <w:rPr/>
        <w:t>| `windows` | Scripts auxiliares para configuração e abertura em Windows. |</w:t>
      </w:r>
    </w:p>
    <w:p>
      <w:pPr>
        <w:pStyle w:val="Normal"/>
        <w:bidi w:val="0"/>
        <w:jc w:val="both"/>
        <w:rPr/>
      </w:pPr>
      <w:r>
        <w:rPr/>
        <w:t>| `1-INSTALAR-PRIMEIRA-VEZ.bat` | Preparação inicial. |</w:t>
      </w:r>
    </w:p>
    <w:p>
      <w:pPr>
        <w:pStyle w:val="Normal"/>
        <w:bidi w:val="0"/>
        <w:jc w:val="both"/>
        <w:rPr/>
      </w:pPr>
      <w:r>
        <w:rPr/>
        <w:t>| `2-INICIAR-DATAGREEN.bat` | Abertura diária. |</w:t>
      </w:r>
    </w:p>
    <w:p>
      <w:pPr>
        <w:pStyle w:val="Normal"/>
        <w:bidi w:val="0"/>
        <w:jc w:val="both"/>
        <w:rPr/>
      </w:pPr>
      <w:r>
        <w:rPr/>
        <w:t>| `3-BACKUP-MANUAL.bat` | Backup manual. |</w:t>
      </w:r>
    </w:p>
    <w:p>
      <w:pPr>
        <w:pStyle w:val="Normal"/>
        <w:bidi w:val="0"/>
        <w:jc w:val="both"/>
        <w:rPr/>
      </w:pPr>
      <w:r>
        <w:rPr/>
        <w:t>| `4-TROCAR-SENHA.bat` | Alteração da senha local. |</w:t>
      </w:r>
    </w:p>
    <w:p>
      <w:pPr>
        <w:pStyle w:val="Normal"/>
        <w:bidi w:val="0"/>
        <w:jc w:val="both"/>
        <w:rPr/>
      </w:pPr>
      <w:r>
        <w:rPr/>
        <w:t>| `Manuais` | Documentos complementares do projeto. |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>
          <w:b/>
          <w:b/>
          <w:bCs/>
        </w:rPr>
      </w:pPr>
      <w:r>
        <w:rPr>
          <w:b/>
          <w:bCs/>
        </w:rPr>
        <w:t>## Observações importantes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  <w:t>Este pacote foi limpo para não carregar `node_modules`, ambiente virtual de desenvolvimento, banco antigo, backups antigos ou pasta de build de desenvolvimento. Na primeira instalação, o computador precisa ter Python funcional e, se as dependências ainda não estiverem instaladas, acesso à internet para baixar os pacotes Python. Depois disso, o uso diário é local.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LibreOffice/7.3.7.2$Linux_X86_64 LibreOffice_project/30$Build-2</Application>
  <AppVersion>15.0000</AppVersion>
  <Pages>2</Pages>
  <Words>452</Words>
  <Characters>2567</Characters>
  <CharactersWithSpaces>3238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2026-05-11T07:08:03Z</dcterms:created>
  <dc:creator/>
  <dc:description/>
  <dc:language>en-US</dc:language>
  <cp:lastModifiedBy/>
  <dcterms:modified xsi:type="dcterms:W3CDTF">2026-05-11T07:12:46Z</dcterms:modified>
  <cp:revision>1</cp:revision>
  <dc:subject/>
  <dc:title/>
</cp:coreProperties>
</file>