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05-26-2022 Task 6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Test Purpose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100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Perform Capacity testing for Task 3 with two sets of generated posts (100 and 1000).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100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Perform Capacity testing for Task 6 with two sets of generated posts (100 and 1000).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100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Compare results between: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28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Task 3 and Task 6: 100 posts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28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Task 3 and Task 6: 1000 posts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28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Task 6: 100 and 1000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254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Test Status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Test Setup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Capacity testing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Windows 10 64bit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Memory 2410 MB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Processor I7 3.0 GHz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Disk 96.3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Number of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Ramp-up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1 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  <w:rtl w:val="0"/>
              </w:rPr>
              <w:t xml:space="preserve">Main script, Anonymous script, Open post script algorithms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Test Summary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All metrics for Task 3 and Task 6: 100 posts are quite the same for both cases.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All metrics for Task 6: 100 and 1000 posts are quite the same for both cases.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Server metrics differ for Task 3 and Task 6: 1000 posts. Task 6: 1000 posts use more memory usage and CPU. 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72b4d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4"/>
          <w:szCs w:val="34"/>
          <w:highlight w:val="white"/>
          <w:rtl w:val="0"/>
        </w:rPr>
        <w:t xml:space="preserve">Compare results between: Task 3 and Task 6: 100 posts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4875"/>
        <w:gridCol w:w="6555"/>
        <w:tblGridChange w:id="0">
          <w:tblGrid>
            <w:gridCol w:w="2520"/>
            <w:gridCol w:w="487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Task 3: 100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Task 6: 100 posts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Memory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962275" cy="8382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790825" cy="942975"/>
                  <wp:effectExtent b="0" l="0" r="0" t="0"/>
                  <wp:docPr id="2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828925" cy="952500"/>
                  <wp:effectExtent b="0" l="0" r="0" t="0"/>
                  <wp:docPr id="2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400300" cy="962025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Active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1905000" cy="381000"/>
                  <wp:effectExtent b="0" l="0" r="0" t="0"/>
                  <wp:docPr id="3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`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219325" cy="333375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524125" cy="266700"/>
                  <wp:effectExtent b="0" l="0" r="0" t="0"/>
                  <wp:docPr id="2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1743075" cy="180975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171700" cy="266700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371725" cy="257175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Network Bandwidth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962275" cy="736600"/>
                  <wp:effectExtent b="0" l="0" r="0" t="0"/>
                  <wp:docPr id="3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3476625" cy="828675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72b4d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4"/>
          <w:szCs w:val="34"/>
          <w:highlight w:val="white"/>
          <w:rtl w:val="0"/>
        </w:rPr>
        <w:t xml:space="preserve">Compare results between: Task 3 and Task 6: 1000 posts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115"/>
        <w:gridCol w:w="6345"/>
        <w:tblGridChange w:id="0">
          <w:tblGrid>
            <w:gridCol w:w="2490"/>
            <w:gridCol w:w="511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Task 3: 1000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Task 6: 1000 posts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Memory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724150" cy="942975"/>
                  <wp:effectExtent b="0" l="0" r="0" t="0"/>
                  <wp:docPr id="3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743200" cy="876300"/>
                  <wp:effectExtent b="0" l="0" r="0" t="0"/>
                  <wp:docPr id="3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838450" cy="981075"/>
                  <wp:effectExtent b="0" l="0" r="0" t="0"/>
                  <wp:docPr id="2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647950" cy="94297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Active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1714500" cy="276225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181225" cy="285750"/>
                  <wp:effectExtent b="0" l="0" r="0" t="0"/>
                  <wp:docPr id="3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457450" cy="314325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1847850" cy="276225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247900" cy="2667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428875" cy="31432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Network Bandwidth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3114675" cy="736600"/>
                  <wp:effectExtent b="0" l="0" r="0" t="0"/>
                  <wp:docPr id="2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3438525" cy="74295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72b4d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4"/>
          <w:szCs w:val="34"/>
          <w:highlight w:val="white"/>
          <w:rtl w:val="0"/>
        </w:rPr>
        <w:t xml:space="preserve">Compare results between: Task 6: 100 and 1000 posts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360"/>
        <w:gridCol w:w="4684"/>
        <w:tblGridChange w:id="0">
          <w:tblGrid>
            <w:gridCol w:w="2910"/>
            <w:gridCol w:w="6360"/>
            <w:gridCol w:w="46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Task 6: 100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Task 6: 1000 posts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Memory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790825" cy="942975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743200" cy="876300"/>
                  <wp:effectExtent b="0" l="0" r="0" t="0"/>
                  <wp:docPr id="1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400300" cy="962025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647950" cy="942975"/>
                  <wp:effectExtent b="0" l="0" r="0" t="0"/>
                  <wp:docPr id="2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Active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1847850" cy="276225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247900" cy="266700"/>
                  <wp:effectExtent b="0" l="0" r="0" t="0"/>
                  <wp:docPr id="3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428875" cy="31432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1847850" cy="276225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247900" cy="266700"/>
                  <wp:effectExtent b="0" l="0" r="0" t="0"/>
                  <wp:docPr id="3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428875" cy="314325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0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  <w:rtl w:val="0"/>
              </w:rPr>
              <w:t xml:space="preserve">Network Bandwidth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3157538" cy="748067"/>
                  <wp:effectExtent b="0" l="0" r="0" t="0"/>
                  <wp:docPr id="2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538" cy="7480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2838450" cy="6096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46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2546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1.png"/><Relationship Id="rId21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2.png"/><Relationship Id="rId25" Type="http://schemas.openxmlformats.org/officeDocument/2006/relationships/image" Target="media/image10.png"/><Relationship Id="rId28" Type="http://schemas.openxmlformats.org/officeDocument/2006/relationships/image" Target="media/image14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3.png"/><Relationship Id="rId7" Type="http://schemas.openxmlformats.org/officeDocument/2006/relationships/image" Target="media/image18.png"/><Relationship Id="rId8" Type="http://schemas.openxmlformats.org/officeDocument/2006/relationships/image" Target="media/image16.png"/><Relationship Id="rId30" Type="http://schemas.openxmlformats.org/officeDocument/2006/relationships/image" Target="media/image17.png"/><Relationship Id="rId11" Type="http://schemas.openxmlformats.org/officeDocument/2006/relationships/image" Target="media/image13.png"/><Relationship Id="rId10" Type="http://schemas.openxmlformats.org/officeDocument/2006/relationships/image" Target="media/image24.png"/><Relationship Id="rId13" Type="http://schemas.openxmlformats.org/officeDocument/2006/relationships/image" Target="media/image25.png"/><Relationship Id="rId12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23.png"/><Relationship Id="rId19" Type="http://schemas.openxmlformats.org/officeDocument/2006/relationships/image" Target="media/image22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