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88" w:lineRule="auto"/>
        <w:jc w:val="center"/>
      </w:pPr>
      <w:r>
        <w:rPr>
          <w:rFonts w:ascii="Times New Roman" w:hAnsi="Times New Roman"/>
          <w:b/>
          <w:i w:val="0"/>
          <w:sz w:val="28"/>
        </w:rPr>
        <w:t>TRƯỜNG ĐẠI HỌC CÔNG NGHỆ ĐÔNG Á</w:t>
      </w:r>
    </w:p>
    <w:p>
      <w:pPr>
        <w:spacing w:before="0" w:after="360" w:line="288" w:lineRule="auto"/>
        <w:jc w:val="center"/>
      </w:pPr>
      <w:r>
        <w:rPr>
          <w:rFonts w:ascii="Times New Roman" w:hAnsi="Times New Roman"/>
          <w:b/>
          <w:i w:val="0"/>
          <w:sz w:val="28"/>
        </w:rPr>
        <w:t>KHOA CÔNG NGHỆ THÔNG TIN</w:t>
      </w:r>
    </w:p>
    <w:p>
      <w:pPr>
        <w:spacing w:after="720"/>
        <w:jc w:val="center"/>
      </w:pPr>
      <w:r>
        <w:rPr>
          <w:rFonts w:ascii="Times New Roman" w:hAnsi="Times New Roman"/>
          <w:b/>
        </w:rPr>
        <w:t>--------------------***--------------------</w:t>
      </w:r>
    </w:p>
    <w:p>
      <w:pPr>
        <w:spacing w:before="200" w:after="80" w:line="288" w:lineRule="auto"/>
        <w:jc w:val="center"/>
      </w:pPr>
      <w:r>
        <w:rPr>
          <w:rFonts w:ascii="Times New Roman" w:hAnsi="Times New Roman"/>
          <w:b/>
          <w:i w:val="0"/>
          <w:sz w:val="32"/>
        </w:rPr>
        <w:t>BÁO CÁO ĐỒ ÁN CHUYÊN NGÀNH CÔNG NGHỆ PHẦN MỀM</w:t>
      </w:r>
    </w:p>
    <w:p>
      <w:pPr>
        <w:spacing w:before="0" w:after="360" w:line="288" w:lineRule="auto"/>
        <w:jc w:val="center"/>
      </w:pPr>
      <w:r>
        <w:rPr>
          <w:rFonts w:ascii="Times New Roman" w:hAnsi="Times New Roman"/>
          <w:b/>
          <w:i w:val="0"/>
          <w:sz w:val="34"/>
        </w:rPr>
        <w:t>ĐỀ TÀI: XÂY DỰNG ỨNG DỤNG NHẮN TIN VÀ TRUYỀN THÔNG TIN</w:t>
      </w:r>
    </w:p>
    <w:p>
      <w:pPr>
        <w:spacing w:before="0" w:after="120" w:line="288" w:lineRule="auto"/>
        <w:jc w:val="center"/>
      </w:pPr>
      <w:r>
        <w:rPr>
          <w:rFonts w:ascii="Times New Roman" w:hAnsi="Times New Roman"/>
          <w:b/>
          <w:i w:val="0"/>
          <w:sz w:val="30"/>
        </w:rPr>
        <w:t>CHƯƠNG V: CÀI ĐẶT, TRIỂN KHAI VÀ KIỂM THỬ HỆ THỐNG</w:t>
      </w:r>
    </w:p>
    <w:p>
      <w:pPr>
        <w:spacing w:before="0" w:after="480" w:line="288" w:lineRule="auto"/>
        <w:jc w:val="center"/>
      </w:pPr>
      <w:r>
        <w:rPr>
          <w:rFonts w:ascii="Times New Roman" w:hAnsi="Times New Roman"/>
          <w:b/>
          <w:i w:val="0"/>
          <w:sz w:val="28"/>
        </w:rPr>
        <w:t>KẾT LUẬN VÀ HƯỚNG PHÁT TRIỂN</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60" w:type="dxa"/>
              <w:right w:w="60" w:type="dxa"/>
            </w:tcMar>
          </w:tcPr>
          <w:p>
            <w:r/>
            <w:r>
              <w:rPr>
                <w:rFonts w:ascii="Times New Roman" w:hAnsi="Times New Roman"/>
                <w:b/>
                <w:sz w:val="26"/>
              </w:rPr>
              <w:t>Học phần:</w:t>
            </w:r>
          </w:p>
        </w:tc>
        <w:tc>
          <w:tcPr>
            <w:tcW w:type="dxa" w:w="4535"/>
            <w:tcMar>
              <w:top w:w="60" w:type="dxa"/>
              <w:bottom w:w="60" w:type="dxa"/>
              <w:left w:w="60" w:type="dxa"/>
              <w:right w:w="60" w:type="dxa"/>
            </w:tcMar>
          </w:tcPr>
          <w:p>
            <w:r/>
            <w:r>
              <w:rPr>
                <w:rFonts w:ascii="Times New Roman" w:hAnsi="Times New Roman"/>
                <w:sz w:val="26"/>
              </w:rPr>
              <w:t>Đồ án chuyên ngành Công nghệ phần mềm</w:t>
            </w:r>
          </w:p>
        </w:tc>
      </w:tr>
      <w:tr>
        <w:tc>
          <w:tcPr>
            <w:tcW w:type="dxa" w:w="4535"/>
            <w:tcMar>
              <w:top w:w="60" w:type="dxa"/>
              <w:bottom w:w="60" w:type="dxa"/>
              <w:left w:w="60" w:type="dxa"/>
              <w:right w:w="60" w:type="dxa"/>
            </w:tcMar>
          </w:tcPr>
          <w:p>
            <w:r/>
            <w:r>
              <w:rPr>
                <w:rFonts w:ascii="Times New Roman" w:hAnsi="Times New Roman"/>
                <w:b/>
                <w:sz w:val="26"/>
              </w:rPr>
              <w:t>Giảng viên hướng dẫn:</w:t>
            </w:r>
          </w:p>
        </w:tc>
        <w:tc>
          <w:tcPr>
            <w:tcW w:type="dxa" w:w="4535"/>
            <w:tcMar>
              <w:top w:w="60" w:type="dxa"/>
              <w:bottom w:w="60" w:type="dxa"/>
              <w:left w:w="60" w:type="dxa"/>
              <w:right w:w="60" w:type="dxa"/>
            </w:tcMar>
          </w:tcPr>
          <w:p>
            <w:r/>
            <w:r>
              <w:rPr>
                <w:rFonts w:ascii="Times New Roman" w:hAnsi="Times New Roman"/>
                <w:sz w:val="26"/>
              </w:rPr>
              <w:t>ThS. Giảng viên Bộ môn Công nghệ thông tin</w:t>
            </w:r>
          </w:p>
        </w:tc>
      </w:tr>
      <w:tr>
        <w:tc>
          <w:tcPr>
            <w:tcW w:type="dxa" w:w="4535"/>
            <w:tcMar>
              <w:top w:w="60" w:type="dxa"/>
              <w:bottom w:w="60" w:type="dxa"/>
              <w:left w:w="60" w:type="dxa"/>
              <w:right w:w="60" w:type="dxa"/>
            </w:tcMar>
          </w:tcPr>
          <w:p>
            <w:r/>
            <w:r>
              <w:rPr>
                <w:rFonts w:ascii="Times New Roman" w:hAnsi="Times New Roman"/>
                <w:b/>
                <w:sz w:val="26"/>
              </w:rPr>
              <w:t>Lớp tín chỉ:</w:t>
            </w:r>
          </w:p>
        </w:tc>
        <w:tc>
          <w:tcPr>
            <w:tcW w:type="dxa" w:w="4535"/>
            <w:tcMar>
              <w:top w:w="60" w:type="dxa"/>
              <w:bottom w:w="60" w:type="dxa"/>
              <w:left w:w="60" w:type="dxa"/>
              <w:right w:w="60" w:type="dxa"/>
            </w:tcMar>
          </w:tcPr>
          <w:p>
            <w:r/>
            <w:r>
              <w:rPr>
                <w:rFonts w:ascii="Times New Roman" w:hAnsi="Times New Roman"/>
                <w:sz w:val="26"/>
              </w:rPr>
              <w:t>DCCNTT.14.5</w:t>
            </w:r>
          </w:p>
        </w:tc>
      </w:tr>
      <w:tr>
        <w:tc>
          <w:tcPr>
            <w:tcW w:type="dxa" w:w="4535"/>
            <w:tcMar>
              <w:top w:w="60" w:type="dxa"/>
              <w:bottom w:w="60" w:type="dxa"/>
              <w:left w:w="60" w:type="dxa"/>
              <w:right w:w="60" w:type="dxa"/>
            </w:tcMar>
          </w:tcPr>
          <w:p>
            <w:r/>
            <w:r>
              <w:rPr>
                <w:rFonts w:ascii="Times New Roman" w:hAnsi="Times New Roman"/>
                <w:b/>
                <w:sz w:val="26"/>
              </w:rPr>
              <w:t>Nhóm thực hiện:</w:t>
            </w:r>
          </w:p>
        </w:tc>
        <w:tc>
          <w:tcPr>
            <w:tcW w:type="dxa" w:w="4535"/>
            <w:tcMar>
              <w:top w:w="60" w:type="dxa"/>
              <w:bottom w:w="60" w:type="dxa"/>
              <w:left w:w="60" w:type="dxa"/>
              <w:right w:w="60" w:type="dxa"/>
            </w:tcMar>
          </w:tcPr>
          <w:p>
            <w:r/>
            <w:r>
              <w:rPr>
                <w:rFonts w:ascii="Times New Roman" w:hAnsi="Times New Roman"/>
                <w:sz w:val="26"/>
              </w:rPr>
              <w:t>Nhóm 05</w:t>
            </w:r>
          </w:p>
        </w:tc>
      </w:tr>
      <w:tr>
        <w:tc>
          <w:tcPr>
            <w:tcW w:type="dxa" w:w="4535"/>
            <w:tcMar>
              <w:top w:w="60" w:type="dxa"/>
              <w:bottom w:w="60" w:type="dxa"/>
              <w:left w:w="60" w:type="dxa"/>
              <w:right w:w="60" w:type="dxa"/>
            </w:tcMar>
          </w:tcPr>
          <w:p>
            <w:r/>
            <w:r>
              <w:rPr>
                <w:rFonts w:ascii="Times New Roman" w:hAnsi="Times New Roman"/>
                <w:b/>
                <w:sz w:val="26"/>
              </w:rPr>
              <w:t>Sinh viên thực hiện:</w:t>
            </w:r>
          </w:p>
        </w:tc>
        <w:tc>
          <w:tcPr>
            <w:tcW w:type="dxa" w:w="4535"/>
            <w:tcMar>
              <w:top w:w="60" w:type="dxa"/>
              <w:bottom w:w="60" w:type="dxa"/>
              <w:left w:w="60" w:type="dxa"/>
              <w:right w:w="60" w:type="dxa"/>
            </w:tcMar>
          </w:tcPr>
          <w:p>
            <w:r/>
            <w:r>
              <w:rPr>
                <w:rFonts w:ascii="Times New Roman" w:hAnsi="Times New Roman"/>
                <w:sz w:val="26"/>
              </w:rPr>
              <w:t>1. Vũ Duy Thái Sơn (Nhóm trưởng - MSV: 20231735)</w:t>
              <w:br/>
              <w:t>2. Vy Thế Mạnh (MSV: 20231865)</w:t>
              <w:br/>
              <w:t>3. Vũ Minh Dân (MSV: 20231833)</w:t>
              <w:br/>
              <w:t>4. Phạm Đức Tâm (MSV: 20231715)</w:t>
              <w:br/>
              <w:t>5. Hữu (Lớp DCCNTT.14.5)</w:t>
            </w:r>
          </w:p>
        </w:tc>
      </w:tr>
      <w:tr>
        <w:tc>
          <w:tcPr>
            <w:tcW w:type="dxa" w:w="4535"/>
            <w:tcMar>
              <w:top w:w="60" w:type="dxa"/>
              <w:bottom w:w="60" w:type="dxa"/>
              <w:left w:w="60" w:type="dxa"/>
              <w:right w:w="60" w:type="dxa"/>
            </w:tcMar>
          </w:tcPr>
          <w:p>
            <w:r/>
            <w:r>
              <w:rPr>
                <w:rFonts w:ascii="Times New Roman" w:hAnsi="Times New Roman"/>
                <w:b/>
                <w:sz w:val="26"/>
              </w:rPr>
              <w:t>Thời gian thực hiện:</w:t>
            </w:r>
          </w:p>
        </w:tc>
        <w:tc>
          <w:tcPr>
            <w:tcW w:type="dxa" w:w="4535"/>
            <w:tcMar>
              <w:top w:w="60" w:type="dxa"/>
              <w:bottom w:w="60" w:type="dxa"/>
              <w:left w:w="60" w:type="dxa"/>
              <w:right w:w="60" w:type="dxa"/>
            </w:tcMar>
          </w:tcPr>
          <w:p>
            <w:r/>
            <w:r>
              <w:rPr>
                <w:rFonts w:ascii="Times New Roman" w:hAnsi="Times New Roman"/>
                <w:sz w:val="26"/>
              </w:rPr>
              <w:t>Năm học 2026</w:t>
            </w:r>
          </w:p>
        </w:tc>
      </w:tr>
    </w:tbl>
    <w:p>
      <w:pPr>
        <w:spacing w:before="960"/>
        <w:jc w:val="center"/>
      </w:pPr>
      <w:r>
        <w:rPr>
          <w:rFonts w:ascii="Times New Roman" w:hAnsi="Times New Roman"/>
          <w:b/>
          <w:sz w:val="26"/>
        </w:rPr>
        <w:t>Hà Nội, Năm 2026</w:t>
      </w:r>
    </w:p>
    <w:p>
      <w:r>
        <w:br w:type="page"/>
      </w:r>
    </w:p>
    <w:p>
      <w:pPr>
        <w:spacing w:before="200" w:after="280" w:line="288" w:lineRule="auto"/>
        <w:jc w:val="center"/>
      </w:pPr>
      <w:r>
        <w:rPr>
          <w:rFonts w:ascii="Times New Roman" w:hAnsi="Times New Roman"/>
          <w:b/>
          <w:i w:val="0"/>
          <w:sz w:val="32"/>
        </w:rPr>
        <w:t>CHƯƠNG V. CÀI ĐẶT, TRIỂN KHAI VÀ KIỂM THỬ HỆ THỐNG</w:t>
      </w:r>
    </w:p>
    <w:p>
      <w:pPr>
        <w:spacing w:before="280" w:after="120" w:line="288" w:lineRule="auto"/>
        <w:jc w:val="left"/>
      </w:pPr>
      <w:r>
        <w:rPr>
          <w:rFonts w:ascii="Times New Roman" w:hAnsi="Times New Roman"/>
          <w:b/>
          <w:i w:val="0"/>
          <w:sz w:val="30"/>
        </w:rPr>
        <w:t>5.1. Cài đặt hệ thống (System Implementation)</w:t>
      </w:r>
    </w:p>
    <w:p>
      <w:pPr>
        <w:spacing w:before="200" w:after="80" w:line="288" w:lineRule="auto"/>
        <w:jc w:val="left"/>
      </w:pPr>
      <w:r>
        <w:rPr>
          <w:rFonts w:ascii="Times New Roman" w:hAnsi="Times New Roman"/>
          <w:b/>
          <w:i w:val="0"/>
          <w:sz w:val="27"/>
        </w:rPr>
        <w:t>5.1.1. Môi trường phát triển và cấu hình phần cứng/phần mềm</w:t>
      </w:r>
    </w:p>
    <w:p>
      <w:pPr>
        <w:spacing w:line="312" w:lineRule="auto" w:before="0" w:after="60"/>
        <w:ind w:left="567" w:hanging="283"/>
        <w:jc w:val="both"/>
      </w:pPr>
      <w:r>
        <w:rPr>
          <w:rFonts w:ascii="Times New Roman" w:hAnsi="Times New Roman"/>
          <w:b/>
          <w:sz w:val="26"/>
        </w:rPr>
        <w:t xml:space="preserve">• Phần cứng thử nghiệm: </w:t>
      </w:r>
      <w:r>
        <w:rPr>
          <w:rFonts w:ascii="Times New Roman" w:hAnsi="Times New Roman"/>
          <w:sz w:val="26"/>
        </w:rPr>
        <w:t>Bộ vi xử lý Intel Core i5/i7 (hoặc tương đương), RAM 8GB trở lên, ổ cứng SSD tối thiểu 10GB khả dụng, kết nối mạng LAN hoặc Internet ổn định.</w:t>
      </w:r>
    </w:p>
    <w:p>
      <w:pPr>
        <w:spacing w:line="312" w:lineRule="auto" w:before="0" w:after="60"/>
        <w:ind w:left="567" w:hanging="283"/>
        <w:jc w:val="both"/>
      </w:pPr>
      <w:r>
        <w:rPr>
          <w:rFonts w:ascii="Times New Roman" w:hAnsi="Times New Roman"/>
          <w:b/>
          <w:sz w:val="26"/>
        </w:rPr>
        <w:t xml:space="preserve">• Phần mềm &amp; Công cụ: </w:t>
      </w:r>
      <w:r>
        <w:rPr>
          <w:rFonts w:ascii="Times New Roman" w:hAnsi="Times New Roman"/>
          <w:sz w:val="26"/>
        </w:rPr>
        <w:t>Hệ điều hành Windows 10/11; Môi trường thực thi Python 3.13; Công cụ soạn thảo mã nguồn Visual Studio Code; Trình quản lý gói Pip.</w:t>
      </w:r>
    </w:p>
    <w:p>
      <w:pPr>
        <w:spacing w:line="312" w:lineRule="auto" w:before="0" w:after="60"/>
        <w:ind w:left="567" w:hanging="283"/>
        <w:jc w:val="both"/>
      </w:pPr>
      <w:r>
        <w:rPr>
          <w:rFonts w:ascii="Times New Roman" w:hAnsi="Times New Roman"/>
          <w:b/>
          <w:sz w:val="26"/>
        </w:rPr>
        <w:t xml:space="preserve">• Thư viện cài đặt: </w:t>
      </w:r>
      <w:r>
        <w:rPr>
          <w:rFonts w:ascii="Times New Roman" w:hAnsi="Times New Roman"/>
          <w:sz w:val="26"/>
        </w:rPr>
        <w:t>`customtkinter &gt;= 6.0.0` (Giao diện người dùng hiện đại), `pillow &gt;= 10.0.0` (Xử lý hình ảnh).</w:t>
      </w:r>
    </w:p>
    <w:p>
      <w:pPr>
        <w:spacing w:before="200" w:after="80" w:line="288" w:lineRule="auto"/>
        <w:jc w:val="left"/>
      </w:pPr>
      <w:r>
        <w:rPr>
          <w:rFonts w:ascii="Times New Roman" w:hAnsi="Times New Roman"/>
          <w:b/>
          <w:i w:val="0"/>
          <w:sz w:val="27"/>
        </w:rPr>
        <w:t>5.1.2. Cấu trúc thư mục dự án và tổ chức mã nguồn</w:t>
      </w:r>
    </w:p>
    <w:p>
      <w:pPr>
        <w:spacing w:line="312" w:lineRule="auto" w:before="0" w:after="80"/>
        <w:ind w:firstLine="567"/>
        <w:jc w:val="both"/>
      </w:pPr>
      <w:r>
        <w:rPr>
          <w:rFonts w:ascii="Times New Roman" w:hAnsi="Times New Roman"/>
          <w:b w:val="0"/>
          <w:i w:val="0"/>
          <w:sz w:val="26"/>
        </w:rPr>
        <w:t>Hệ thống được tổ chức khoa học theo mô hình phân tầng module rõ ràng:</w:t>
      </w:r>
    </w:p>
    <w:p>
      <w:pPr>
        <w:spacing w:line="312" w:lineRule="auto" w:before="0" w:after="60"/>
        <w:ind w:left="567" w:hanging="283"/>
        <w:jc w:val="both"/>
      </w:pPr>
      <w:r>
        <w:rPr>
          <w:rFonts w:ascii="Times New Roman" w:hAnsi="Times New Roman"/>
          <w:b/>
          <w:sz w:val="26"/>
        </w:rPr>
        <w:t xml:space="preserve">• `run_server.py`: </w:t>
      </w:r>
      <w:r>
        <w:rPr>
          <w:rFonts w:ascii="Times New Roman" w:hAnsi="Times New Roman"/>
          <w:sz w:val="26"/>
        </w:rPr>
        <w:t>Điểm khởi chạy chính của Máy chủ TCP Socket Server mạng nội bộ (0.0.0.0:8888).</w:t>
      </w:r>
    </w:p>
    <w:p>
      <w:pPr>
        <w:spacing w:line="312" w:lineRule="auto" w:before="0" w:after="60"/>
        <w:ind w:left="567" w:hanging="283"/>
        <w:jc w:val="both"/>
      </w:pPr>
      <w:r>
        <w:rPr>
          <w:rFonts w:ascii="Times New Roman" w:hAnsi="Times New Roman"/>
          <w:b/>
          <w:sz w:val="26"/>
        </w:rPr>
        <w:t xml:space="preserve">• `run_server_wan.py`: </w:t>
      </w:r>
      <w:r>
        <w:rPr>
          <w:rFonts w:ascii="Times New Roman" w:hAnsi="Times New Roman"/>
          <w:sz w:val="26"/>
        </w:rPr>
        <w:t>Trình quản lý Máy chủ nâng cao tự động kích hoạt đường hầm mạng diện rộng (WAN Tunnel qua Ngrok).</w:t>
      </w:r>
    </w:p>
    <w:p>
      <w:pPr>
        <w:spacing w:line="312" w:lineRule="auto" w:before="0" w:after="60"/>
        <w:ind w:left="567" w:hanging="283"/>
        <w:jc w:val="both"/>
      </w:pPr>
      <w:r>
        <w:rPr>
          <w:rFonts w:ascii="Times New Roman" w:hAnsi="Times New Roman"/>
          <w:b/>
          <w:sz w:val="26"/>
        </w:rPr>
        <w:t xml:space="preserve">• `CHAY_SERVER_WAN.bat`: </w:t>
      </w:r>
      <w:r>
        <w:rPr>
          <w:rFonts w:ascii="Times New Roman" w:hAnsi="Times New Roman"/>
          <w:sz w:val="26"/>
        </w:rPr>
        <w:t>Tệp thực thi 1-click để khởi động Server chạy mạng WAN / Internet.</w:t>
      </w:r>
    </w:p>
    <w:p>
      <w:pPr>
        <w:spacing w:line="312" w:lineRule="auto" w:before="0" w:after="60"/>
        <w:ind w:left="567" w:hanging="283"/>
        <w:jc w:val="both"/>
      </w:pPr>
      <w:r>
        <w:rPr>
          <w:rFonts w:ascii="Times New Roman" w:hAnsi="Times New Roman"/>
          <w:b/>
          <w:sz w:val="26"/>
        </w:rPr>
        <w:t xml:space="preserve">• `run_client.py`: </w:t>
      </w:r>
      <w:r>
        <w:rPr>
          <w:rFonts w:ascii="Times New Roman" w:hAnsi="Times New Roman"/>
          <w:sz w:val="26"/>
        </w:rPr>
        <w:t>Điểm khởi chạy ứng dụng Máy trạm Desktop Client.</w:t>
      </w:r>
    </w:p>
    <w:p>
      <w:pPr>
        <w:spacing w:line="312" w:lineRule="auto" w:before="0" w:after="60"/>
        <w:ind w:left="567" w:hanging="283"/>
        <w:jc w:val="both"/>
      </w:pPr>
      <w:r>
        <w:rPr>
          <w:rFonts w:ascii="Times New Roman" w:hAnsi="Times New Roman"/>
          <w:b/>
          <w:sz w:val="26"/>
        </w:rPr>
        <w:t xml:space="preserve">• `launch.pyw`: </w:t>
      </w:r>
      <w:r>
        <w:rPr>
          <w:rFonts w:ascii="Times New Roman" w:hAnsi="Times New Roman"/>
          <w:sz w:val="26"/>
        </w:rPr>
        <w:t>Trình khởi động ngầm thông minh: tự động kiểm tra, cài đặt thư viện thiếu và tự kích hoạt server nền.</w:t>
      </w:r>
    </w:p>
    <w:p>
      <w:pPr>
        <w:spacing w:line="312" w:lineRule="auto" w:before="0" w:after="60"/>
        <w:ind w:left="567" w:hanging="283"/>
        <w:jc w:val="both"/>
      </w:pPr>
      <w:r>
        <w:rPr>
          <w:rFonts w:ascii="Times New Roman" w:hAnsi="Times New Roman"/>
          <w:b/>
          <w:sz w:val="26"/>
        </w:rPr>
        <w:t xml:space="preserve">• `src/server/server.py`: </w:t>
      </w:r>
      <w:r>
        <w:rPr>
          <w:rFonts w:ascii="Times New Roman" w:hAnsi="Times New Roman"/>
          <w:sz w:val="26"/>
        </w:rPr>
        <w:t>Máy chủ socket đa luồng, xử lý kết nối, phân giải packet và điều phối tin nhắn.</w:t>
      </w:r>
    </w:p>
    <w:p>
      <w:pPr>
        <w:spacing w:line="312" w:lineRule="auto" w:before="0" w:after="60"/>
        <w:ind w:left="567" w:hanging="283"/>
        <w:jc w:val="both"/>
      </w:pPr>
      <w:r>
        <w:rPr>
          <w:rFonts w:ascii="Times New Roman" w:hAnsi="Times New Roman"/>
          <w:b/>
          <w:sz w:val="26"/>
        </w:rPr>
        <w:t xml:space="preserve">• `src/server/database.py`: </w:t>
      </w:r>
      <w:r>
        <w:rPr>
          <w:rFonts w:ascii="Times New Roman" w:hAnsi="Times New Roman"/>
          <w:sz w:val="26"/>
        </w:rPr>
        <w:t>Mô-đun quản trị CSDL SQLite, khởi tạo bảng và cung cấp API truy vấn.</w:t>
      </w:r>
    </w:p>
    <w:p>
      <w:pPr>
        <w:spacing w:line="312" w:lineRule="auto" w:before="0" w:after="60"/>
        <w:ind w:left="567" w:hanging="283"/>
        <w:jc w:val="both"/>
      </w:pPr>
      <w:r>
        <w:rPr>
          <w:rFonts w:ascii="Times New Roman" w:hAnsi="Times New Roman"/>
          <w:b/>
          <w:sz w:val="26"/>
        </w:rPr>
        <w:t xml:space="preserve">• `src/server/uploads/`: </w:t>
      </w:r>
      <w:r>
        <w:rPr>
          <w:rFonts w:ascii="Times New Roman" w:hAnsi="Times New Roman"/>
          <w:sz w:val="26"/>
        </w:rPr>
        <w:t>Thư mục lưu trữ an toàn các tệp tin và ảnh do người dùng gửi.</w:t>
      </w:r>
    </w:p>
    <w:p>
      <w:pPr>
        <w:spacing w:line="312" w:lineRule="auto" w:before="0" w:after="60"/>
        <w:ind w:left="567" w:hanging="283"/>
        <w:jc w:val="both"/>
      </w:pPr>
      <w:r>
        <w:rPr>
          <w:rFonts w:ascii="Times New Roman" w:hAnsi="Times New Roman"/>
          <w:b/>
          <w:sz w:val="26"/>
        </w:rPr>
        <w:t xml:space="preserve">• `src/client/network.py`: </w:t>
      </w:r>
      <w:r>
        <w:rPr>
          <w:rFonts w:ascii="Times New Roman" w:hAnsi="Times New Roman"/>
          <w:sz w:val="26"/>
        </w:rPr>
        <w:t>Tầng giao tiếp mạng Socket Client với luồng lắng nghe nền bất đồng bộ và timeout kết nối.</w:t>
      </w:r>
    </w:p>
    <w:p>
      <w:pPr>
        <w:spacing w:line="312" w:lineRule="auto" w:before="0" w:after="60"/>
        <w:ind w:left="567" w:hanging="283"/>
        <w:jc w:val="both"/>
      </w:pPr>
      <w:r>
        <w:rPr>
          <w:rFonts w:ascii="Times New Roman" w:hAnsi="Times New Roman"/>
          <w:b/>
          <w:sz w:val="26"/>
        </w:rPr>
        <w:t xml:space="preserve">• `src/client/ui/`: </w:t>
      </w:r>
      <w:r>
        <w:rPr>
          <w:rFonts w:ascii="Times New Roman" w:hAnsi="Times New Roman"/>
          <w:sz w:val="26"/>
        </w:rPr>
        <w:t>Gồm các module giao diện CustomTkinter (`auth_frame.py`, `main_window.py`, `chat_bubble.py`, `create_group_dialog.py`).</w:t>
      </w:r>
    </w:p>
    <w:p>
      <w:pPr>
        <w:spacing w:before="280" w:after="120" w:line="288" w:lineRule="auto"/>
        <w:jc w:val="left"/>
      </w:pPr>
      <w:r>
        <w:rPr>
          <w:rFonts w:ascii="Times New Roman" w:hAnsi="Times New Roman"/>
          <w:b/>
          <w:i w:val="0"/>
          <w:sz w:val="30"/>
        </w:rPr>
        <w:t>5.2. Kết quả triển khai giao diện và chức năng</w:t>
      </w:r>
    </w:p>
    <w:p>
      <w:pPr>
        <w:spacing w:line="312" w:lineRule="auto" w:before="0" w:after="80"/>
        <w:ind w:firstLine="567"/>
        <w:jc w:val="both"/>
      </w:pPr>
      <w:r>
        <w:rPr>
          <w:rFonts w:ascii="Times New Roman" w:hAnsi="Times New Roman"/>
          <w:b w:val="0"/>
          <w:i w:val="0"/>
          <w:sz w:val="26"/>
        </w:rPr>
        <w:t>Ứng dụng Desktop đã được hiện thực hóa hoàn chỉnh với trải nghiệm người dùng hiện đại, tinh tế và trực quan:</w:t>
      </w:r>
    </w:p>
    <w:p>
      <w:pPr>
        <w:spacing w:before="200" w:after="80" w:line="288" w:lineRule="auto"/>
        <w:jc w:val="left"/>
      </w:pPr>
      <w:r>
        <w:rPr>
          <w:rFonts w:ascii="Times New Roman" w:hAnsi="Times New Roman"/>
          <w:b/>
          <w:i w:val="0"/>
          <w:sz w:val="27"/>
        </w:rPr>
        <w:t>5.2.1. Giao diện Đăng nhập / Đăng ký và tính năng Đăng nhập 1-Click</w:t>
      </w:r>
    </w:p>
    <w:p>
      <w:pPr>
        <w:spacing w:line="312" w:lineRule="auto" w:before="0" w:after="80"/>
        <w:ind w:firstLine="567"/>
        <w:jc w:val="both"/>
      </w:pPr>
      <w:r>
        <w:rPr>
          <w:rFonts w:ascii="Times New Roman" w:hAnsi="Times New Roman"/>
          <w:b w:val="0"/>
          <w:i w:val="0"/>
          <w:sz w:val="26"/>
        </w:rPr>
        <w:t>Màn hình xác thực được thiết kế dạng thẻ nổi (Card) tinh tế với 2 tab chuyển đổi linh hoạt:</w:t>
      </w:r>
    </w:p>
    <w:p>
      <w:pPr>
        <w:spacing w:line="312" w:lineRule="auto" w:before="0" w:after="60"/>
        <w:ind w:left="567" w:hanging="283"/>
        <w:jc w:val="both"/>
      </w:pPr>
      <w:r>
        <w:rPr>
          <w:rFonts w:ascii="Times New Roman" w:hAnsi="Times New Roman"/>
          <w:b/>
          <w:sz w:val="26"/>
        </w:rPr>
        <w:t xml:space="preserve">• Tab Đăng nhập: </w:t>
      </w:r>
      <w:r>
        <w:rPr>
          <w:rFonts w:ascii="Times New Roman" w:hAnsi="Times New Roman"/>
          <w:sz w:val="26"/>
        </w:rPr>
        <w:t>Cho phép nhập Tên đăng nhập và Mật khẩu (có che dấu chấm mật khẩu bảo mật).</w:t>
      </w:r>
    </w:p>
    <w:p>
      <w:pPr>
        <w:spacing w:line="312" w:lineRule="auto" w:before="0" w:after="60"/>
        <w:ind w:left="567" w:hanging="283"/>
        <w:jc w:val="both"/>
      </w:pPr>
      <w:r>
        <w:rPr>
          <w:rFonts w:ascii="Times New Roman" w:hAnsi="Times New Roman"/>
          <w:b/>
          <w:sz w:val="26"/>
        </w:rPr>
        <w:t xml:space="preserve">• Tab Đăng ký: </w:t>
      </w:r>
      <w:r>
        <w:rPr>
          <w:rFonts w:ascii="Times New Roman" w:hAnsi="Times New Roman"/>
          <w:sz w:val="26"/>
        </w:rPr>
        <w:t>Cho phép người dùng mới tạo tài khoản với đầy đủ Họ tên, Username và Mật khẩu.</w:t>
      </w:r>
    </w:p>
    <w:p>
      <w:pPr>
        <w:spacing w:line="312" w:lineRule="auto" w:before="0" w:after="60"/>
        <w:ind w:left="567" w:hanging="283"/>
        <w:jc w:val="both"/>
      </w:pPr>
      <w:r>
        <w:rPr>
          <w:rFonts w:ascii="Times New Roman" w:hAnsi="Times New Roman"/>
          <w:b/>
          <w:sz w:val="26"/>
        </w:rPr>
        <w:t xml:space="preserve">• Tính năng Đăng nhập 1-Click: </w:t>
      </w:r>
      <w:r>
        <w:rPr>
          <w:rFonts w:ascii="Times New Roman" w:hAnsi="Times New Roman"/>
          <w:sz w:val="26"/>
        </w:rPr>
        <w:t>Phía dưới giao diện tích hợp sẵn 5 nút đăng nhập nhanh đại diện cho 5 thành viên của nhóm (`Sơn (TN)`, `Mạnh`, `Dân`, `Tâm`, `Hữu`). Khi nhấn vào nút tương ứng, hệ thống tự động điền tài khoản và mật khẩu `123`, giúp người dùng và hội đồng chấm thi có thể đăng nhập thử nghiệm ngay lập tức mà không cần gõ phím.</w:t>
      </w:r>
    </w:p>
    <w:p>
      <w:pPr>
        <w:spacing w:before="200" w:after="80" w:line="288" w:lineRule="auto"/>
        <w:jc w:val="left"/>
      </w:pPr>
      <w:r>
        <w:rPr>
          <w:rFonts w:ascii="Times New Roman" w:hAnsi="Times New Roman"/>
          <w:b/>
          <w:i w:val="0"/>
          <w:sz w:val="27"/>
        </w:rPr>
        <w:t>5.2.2. Giao diện chính (Main Window) và thanh Sidebar quản lý</w:t>
      </w:r>
    </w:p>
    <w:p>
      <w:pPr>
        <w:spacing w:line="312" w:lineRule="auto" w:before="0" w:after="60"/>
        <w:ind w:left="567" w:hanging="283"/>
        <w:jc w:val="both"/>
      </w:pPr>
      <w:r>
        <w:rPr>
          <w:rFonts w:ascii="Times New Roman" w:hAnsi="Times New Roman"/>
          <w:b/>
          <w:sz w:val="26"/>
        </w:rPr>
        <w:t xml:space="preserve">• Thanh tiêu đề trên cùng (Top Bar): </w:t>
      </w:r>
      <w:r>
        <w:rPr>
          <w:rFonts w:ascii="Times New Roman" w:hAnsi="Times New Roman"/>
          <w:sz w:val="26"/>
        </w:rPr>
        <w:t>Hiển thị ảnh đại diện dạng huy hiệu tròn (Badge) với màu sắc đặc trưng, họ tên người dùng, chấm xanh báo trạng thái 🟢 Trực tuyến, công tắc gạt chuyển đổi giao diện Sáng/Tối, nút 'Làm mới' và nút 'Đăng xuất' màu đỏ nổi bật.</w:t>
      </w:r>
    </w:p>
    <w:p>
      <w:pPr>
        <w:spacing w:line="312" w:lineRule="auto" w:before="0" w:after="60"/>
        <w:ind w:left="567" w:hanging="283"/>
        <w:jc w:val="both"/>
      </w:pPr>
      <w:r>
        <w:rPr>
          <w:rFonts w:ascii="Times New Roman" w:hAnsi="Times New Roman"/>
          <w:b/>
          <w:sz w:val="26"/>
        </w:rPr>
        <w:t xml:space="preserve">• Thanh tìm kiếm bên trái (Search Bar): </w:t>
      </w:r>
      <w:r>
        <w:rPr>
          <w:rFonts w:ascii="Times New Roman" w:hAnsi="Times New Roman"/>
          <w:sz w:val="26"/>
        </w:rPr>
        <w:t>Cho phép gõ tìm kiếm bất kỳ thành viên nào trong hệ thống. Khi có kết quả, danh sách hiển thị kèm nút 'Nhắn tin' màu xanh để mở ngay cuộc trò chuyện 1-1.</w:t>
      </w:r>
    </w:p>
    <w:p>
      <w:pPr>
        <w:spacing w:line="312" w:lineRule="auto" w:before="0" w:after="60"/>
        <w:ind w:left="567" w:hanging="283"/>
        <w:jc w:val="both"/>
      </w:pPr>
      <w:r>
        <w:rPr>
          <w:rFonts w:ascii="Times New Roman" w:hAnsi="Times New Roman"/>
          <w:b/>
          <w:sz w:val="26"/>
        </w:rPr>
        <w:t xml:space="preserve">• Danh sách cuộc hội thoại: </w:t>
      </w:r>
      <w:r>
        <w:rPr>
          <w:rFonts w:ascii="Times New Roman" w:hAnsi="Times New Roman"/>
          <w:sz w:val="26"/>
        </w:rPr>
        <w:t>Hiển thị trực quan danh sách các phòng chat 1-1 và phòng chat nhóm. Mỗi thẻ hội thoại gồm avatar, tên người trò chuyện, chấm online (nếu đối phương đang trực tuyến), trích đoạn tin nhắn mới nhất và tự động highlight khi được nhấp chọn.</w:t>
      </w:r>
    </w:p>
    <w:p>
      <w:pPr>
        <w:spacing w:before="200" w:after="80" w:line="288" w:lineRule="auto"/>
        <w:jc w:val="left"/>
      </w:pPr>
      <w:r>
        <w:rPr>
          <w:rFonts w:ascii="Times New Roman" w:hAnsi="Times New Roman"/>
          <w:b/>
          <w:i w:val="0"/>
          <w:sz w:val="27"/>
        </w:rPr>
        <w:t>5.2.3. Giao diện Khung chat thời gian thực và thanh Emoji</w:t>
      </w:r>
    </w:p>
    <w:p>
      <w:pPr>
        <w:spacing w:line="312" w:lineRule="auto" w:before="0" w:after="60"/>
        <w:ind w:left="567" w:hanging="283"/>
        <w:jc w:val="both"/>
      </w:pPr>
      <w:r>
        <w:rPr>
          <w:rFonts w:ascii="Times New Roman" w:hAnsi="Times New Roman"/>
          <w:b/>
          <w:sz w:val="26"/>
        </w:rPr>
        <w:t xml:space="preserve">• Khung hiển thị tin nhắn: </w:t>
      </w:r>
      <w:r>
        <w:rPr>
          <w:rFonts w:ascii="Times New Roman" w:hAnsi="Times New Roman"/>
          <w:sz w:val="26"/>
        </w:rPr>
        <w:t>Các tin nhắn được hiển thị dưới dạng bong bóng thông minh (Chat Bubbles). Tin nhắn gửi đi căn phải với nền xanh thương hiệu `#2563EB`, chữ trắng và dấu tích hoàn thành `✓`. Tin nhắn nhận về căn trái với nền xám tối/sáng, hiển thị tên người gửi và thời gian gửi chính xác (`HH:MM`).</w:t>
      </w:r>
    </w:p>
    <w:p>
      <w:pPr>
        <w:spacing w:line="312" w:lineRule="auto" w:before="0" w:after="60"/>
        <w:ind w:left="567" w:hanging="283"/>
        <w:jc w:val="both"/>
      </w:pPr>
      <w:r>
        <w:rPr>
          <w:rFonts w:ascii="Times New Roman" w:hAnsi="Times New Roman"/>
          <w:b/>
          <w:sz w:val="26"/>
        </w:rPr>
        <w:t xml:space="preserve">• Thanh biểu tượng cảm xúc (Emoji Bar): </w:t>
      </w:r>
      <w:r>
        <w:rPr>
          <w:rFonts w:ascii="Times New Roman" w:hAnsi="Times New Roman"/>
          <w:sz w:val="26"/>
        </w:rPr>
        <w:t>Đặt ngay phía trên ô nhập văn bản, gồm các biểu tượng phổ biến (`😊, 👍, ❤️, 🎉, 🔥, 😂, 👏, 🚀, 💯, 🤝`). Người dùng chỉ cần nhấp vào biểu tượng là emoji sẽ tự động chèn vào ô soạn thảo.</w:t>
      </w:r>
    </w:p>
    <w:p>
      <w:pPr>
        <w:spacing w:line="312" w:lineRule="auto" w:before="0" w:after="60"/>
        <w:ind w:left="567" w:hanging="283"/>
        <w:jc w:val="both"/>
      </w:pPr>
      <w:r>
        <w:rPr>
          <w:rFonts w:ascii="Times New Roman" w:hAnsi="Times New Roman"/>
          <w:b/>
          <w:sz w:val="26"/>
        </w:rPr>
        <w:t xml:space="preserve">• Hiệu ứng người dùng đang gõ (Typing Indicator): </w:t>
      </w:r>
      <w:r>
        <w:rPr>
          <w:rFonts w:ascii="Times New Roman" w:hAnsi="Times New Roman"/>
          <w:sz w:val="26"/>
        </w:rPr>
        <w:t>Khi một bên bắt đầu gõ phím, phía góc phải thanh tiêu đề chat của đối phương sẽ hiển thị thông báo nhấp nháy `💬 ... đang soạn tin...` và tự biến mất sau 3 giây nếu ngừng gõ.</w:t>
      </w:r>
    </w:p>
    <w:p>
      <w:pPr>
        <w:spacing w:before="200" w:after="80" w:line="288" w:lineRule="auto"/>
        <w:jc w:val="left"/>
      </w:pPr>
      <w:r>
        <w:rPr>
          <w:rFonts w:ascii="Times New Roman" w:hAnsi="Times New Roman"/>
          <w:b/>
          <w:i w:val="0"/>
          <w:sz w:val="27"/>
        </w:rPr>
        <w:t>5.2.4. Giao diện Hộp thoại Tạo nhóm chat mới</w:t>
      </w:r>
    </w:p>
    <w:p>
      <w:pPr>
        <w:spacing w:line="312" w:lineRule="auto" w:before="0" w:after="80"/>
        <w:ind w:firstLine="567"/>
        <w:jc w:val="both"/>
      </w:pPr>
      <w:r>
        <w:rPr>
          <w:rFonts w:ascii="Times New Roman" w:hAnsi="Times New Roman"/>
          <w:b w:val="0"/>
          <w:i w:val="0"/>
          <w:sz w:val="26"/>
        </w:rPr>
        <w:t>Khi người dùng nhấn vào nút `➕ Tạo Nhóm Chat Mới` ở thanh sidebar, một cửa sổ dạng Modal sẽ bật lên cho phép nhập Tên nhóm chat và cung cấp danh sách Checkbox hiển thị toàn bộ bạn bè để tích chọn người tham gia. Sau khi tạo thành công, nhóm chat mới lập tức được đồng bộ theo thời gian thực tới tất cả các thành viên.</w:t>
      </w:r>
    </w:p>
    <w:p>
      <w:pPr>
        <w:spacing w:before="200" w:after="80" w:line="288" w:lineRule="auto"/>
        <w:jc w:val="left"/>
      </w:pPr>
      <w:r>
        <w:rPr>
          <w:rFonts w:ascii="Times New Roman" w:hAnsi="Times New Roman"/>
          <w:b/>
          <w:i w:val="0"/>
          <w:sz w:val="27"/>
        </w:rPr>
        <w:t>5.2.5. Giao diện Truyền tải tệp tin và Xem/Tải tài liệu</w:t>
      </w:r>
    </w:p>
    <w:p>
      <w:pPr>
        <w:spacing w:line="312" w:lineRule="auto" w:before="0" w:after="60"/>
        <w:ind w:left="567" w:hanging="283"/>
        <w:jc w:val="both"/>
      </w:pPr>
      <w:r>
        <w:rPr>
          <w:rFonts w:ascii="Times New Roman" w:hAnsi="Times New Roman"/>
          <w:b/>
          <w:sz w:val="26"/>
        </w:rPr>
        <w:t xml:space="preserve">• Nút '📎 Đính Kèm': </w:t>
      </w:r>
      <w:r>
        <w:rPr>
          <w:rFonts w:ascii="Times New Roman" w:hAnsi="Times New Roman"/>
          <w:sz w:val="26"/>
        </w:rPr>
        <w:t>Mở hộp thoại chọn tệp tin chuẩn của hệ điều hành, hỗ trợ bộ lọc hình ảnh (.png, .jpg, .gif...) và tài liệu (.pdf, .docx, .xlsx, .zip...).</w:t>
      </w:r>
    </w:p>
    <w:p>
      <w:pPr>
        <w:spacing w:line="312" w:lineRule="auto" w:before="0" w:after="60"/>
        <w:ind w:left="567" w:hanging="283"/>
        <w:jc w:val="both"/>
      </w:pPr>
      <w:r>
        <w:rPr>
          <w:rFonts w:ascii="Times New Roman" w:hAnsi="Times New Roman"/>
          <w:b/>
          <w:sz w:val="26"/>
        </w:rPr>
        <w:t xml:space="preserve">• Hiển thị thẻ tệp tin: </w:t>
      </w:r>
      <w:r>
        <w:rPr>
          <w:rFonts w:ascii="Times New Roman" w:hAnsi="Times New Roman"/>
          <w:sz w:val="26"/>
        </w:rPr>
        <w:t>Tệp tin gửi đi được đóng khung chuyên nghiệp với biểu tượng văn bản 📄, tên tệp gốc, định lượng dung lượng tự động (KB/MB) và nút bấm `📥 Tải Về Máy` nổi bật. Khi đối phương nhấn tải về, hộp thoại lưu file cho phép chọn vị trí lưu trên máy tính.</w:t>
      </w:r>
    </w:p>
    <w:p>
      <w:pPr>
        <w:spacing w:before="200" w:after="80" w:line="288" w:lineRule="auto"/>
        <w:jc w:val="left"/>
      </w:pPr>
      <w:r>
        <w:rPr>
          <w:rFonts w:ascii="Times New Roman" w:hAnsi="Times New Roman"/>
          <w:b/>
          <w:i w:val="0"/>
          <w:sz w:val="27"/>
        </w:rPr>
        <w:t>5.2.6. Chế độ giao diện Sáng / Tối (Dark / Light Mode)</w:t>
      </w:r>
    </w:p>
    <w:p>
      <w:pPr>
        <w:spacing w:line="312" w:lineRule="auto" w:before="0" w:after="80"/>
        <w:ind w:firstLine="567"/>
        <w:jc w:val="both"/>
      </w:pPr>
      <w:r>
        <w:rPr>
          <w:rFonts w:ascii="Times New Roman" w:hAnsi="Times New Roman"/>
          <w:b w:val="0"/>
          <w:i w:val="0"/>
          <w:sz w:val="26"/>
        </w:rPr>
        <w:t>Ứng dụng hỗ trợ chuyển đổi giao diện trong 1 click thông qua công tắc ở góc trên bên phải. Chế độ Tối (Dark Mode) sử dụng bảng màu hiện đại nền đen xám than `#0F172A` và `#1E293B` giúp dịu mắt khi làm việc ban đêm; Chế độ Sáng (Light Mode) thanh lịch, sạch sẽ phù hợp môi trường văn phòng.</w:t>
      </w:r>
    </w:p>
    <w:p>
      <w:pPr>
        <w:spacing w:before="280" w:after="120" w:line="288" w:lineRule="auto"/>
        <w:jc w:val="left"/>
      </w:pPr>
      <w:r>
        <w:rPr>
          <w:rFonts w:ascii="Times New Roman" w:hAnsi="Times New Roman"/>
          <w:b/>
          <w:i w:val="0"/>
          <w:sz w:val="30"/>
        </w:rPr>
        <w:t>5.3. Kiểm thử hệ thống (System Testing)</w:t>
      </w:r>
    </w:p>
    <w:p>
      <w:pPr>
        <w:spacing w:before="200" w:after="80" w:line="288" w:lineRule="auto"/>
        <w:jc w:val="left"/>
      </w:pPr>
      <w:r>
        <w:rPr>
          <w:rFonts w:ascii="Times New Roman" w:hAnsi="Times New Roman"/>
          <w:b/>
          <w:i w:val="0"/>
          <w:sz w:val="27"/>
        </w:rPr>
        <w:t>5.3.1. Mục tiêu và phương pháp kiểm thử</w:t>
      </w:r>
    </w:p>
    <w:p>
      <w:pPr>
        <w:spacing w:line="312" w:lineRule="auto" w:before="0" w:after="80"/>
        <w:ind w:firstLine="567"/>
        <w:jc w:val="both"/>
      </w:pPr>
      <w:r>
        <w:rPr>
          <w:rFonts w:ascii="Times New Roman" w:hAnsi="Times New Roman"/>
          <w:b w:val="0"/>
          <w:i w:val="0"/>
          <w:sz w:val="26"/>
        </w:rPr>
        <w:t>Nhóm áp dụng phương pháp Kiểm thử hộp đen (Black-box Testing) kết hợp kiểm thử chức năng (Functional Testing) và kiểm thử hiệu năng mạng (Performance &amp; Concurrency Testing) nhằm bảo đảm mọi chức năng hoạt động đúng đặc tả yêu cầu ở Chương II.</w:t>
      </w:r>
    </w:p>
    <w:p>
      <w:pPr>
        <w:spacing w:before="200" w:after="80" w:line="288" w:lineRule="auto"/>
        <w:jc w:val="left"/>
      </w:pPr>
      <w:r>
        <w:rPr>
          <w:rFonts w:ascii="Times New Roman" w:hAnsi="Times New Roman"/>
          <w:b/>
          <w:i w:val="0"/>
          <w:sz w:val="27"/>
        </w:rPr>
        <w:t>5.3.2. Bảng kịch bản và kết quả kiểm thử chức năng</w:t>
      </w:r>
    </w:p>
    <w:p>
      <w:pPr>
        <w:spacing w:before="120" w:after="120" w:line="288" w:lineRule="auto"/>
        <w:jc w:val="center"/>
      </w:pPr>
      <w:r>
        <w:rPr>
          <w:rFonts w:ascii="Times New Roman" w:hAnsi="Times New Roman"/>
          <w:b/>
          <w:i/>
          <w:sz w:val="23"/>
        </w:rPr>
        <w:t>Bảng 5.1: Bảng tổng hợp kịch bản và kết quả kiểm thử hệ thống (Test Cases)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850"/>
            <w:shd w:fill="E8EEF5"/>
            <w:vAlign w:val="center"/>
            <w:tcMar>
              <w:top w:w="40" w:type="dxa"/>
              <w:bottom w:w="40" w:type="dxa"/>
              <w:left w:w="40" w:type="dxa"/>
              <w:right w:w="40" w:type="dxa"/>
            </w:tcMar>
          </w:tcPr>
          <w:p>
            <w:r/>
            <w:r>
              <w:rPr>
                <w:rFonts w:ascii="Times New Roman" w:hAnsi="Times New Roman"/>
                <w:b/>
                <w:sz w:val="20"/>
              </w:rPr>
              <w:t>Mã TC</w:t>
            </w:r>
          </w:p>
        </w:tc>
        <w:tc>
          <w:tcPr>
            <w:tcW w:type="dxa" w:w="1587"/>
            <w:shd w:fill="E8EEF5"/>
            <w:vAlign w:val="center"/>
            <w:tcMar>
              <w:top w:w="40" w:type="dxa"/>
              <w:bottom w:w="40" w:type="dxa"/>
              <w:left w:w="40" w:type="dxa"/>
              <w:right w:w="40" w:type="dxa"/>
            </w:tcMar>
          </w:tcPr>
          <w:p>
            <w:r/>
            <w:r>
              <w:rPr>
                <w:rFonts w:ascii="Times New Roman" w:hAnsi="Times New Roman"/>
                <w:b/>
                <w:sz w:val="20"/>
              </w:rPr>
              <w:t>Tên chức năng kiểm thử</w:t>
            </w:r>
          </w:p>
        </w:tc>
        <w:tc>
          <w:tcPr>
            <w:tcW w:type="dxa" w:w="2041"/>
            <w:shd w:fill="E8EEF5"/>
            <w:vAlign w:val="center"/>
            <w:tcMar>
              <w:top w:w="40" w:type="dxa"/>
              <w:bottom w:w="40" w:type="dxa"/>
              <w:left w:w="40" w:type="dxa"/>
              <w:right w:w="40" w:type="dxa"/>
            </w:tcMar>
          </w:tcPr>
          <w:p>
            <w:r/>
            <w:r>
              <w:rPr>
                <w:rFonts w:ascii="Times New Roman" w:hAnsi="Times New Roman"/>
                <w:b/>
                <w:sz w:val="20"/>
              </w:rPr>
              <w:t>Dữ liệu đầu vào / Thao tác</w:t>
            </w:r>
          </w:p>
        </w:tc>
        <w:tc>
          <w:tcPr>
            <w:tcW w:type="dxa" w:w="2154"/>
            <w:shd w:fill="E8EEF5"/>
            <w:vAlign w:val="center"/>
            <w:tcMar>
              <w:top w:w="40" w:type="dxa"/>
              <w:bottom w:w="40" w:type="dxa"/>
              <w:left w:w="40" w:type="dxa"/>
              <w:right w:w="40" w:type="dxa"/>
            </w:tcMar>
          </w:tcPr>
          <w:p>
            <w:r/>
            <w:r>
              <w:rPr>
                <w:rFonts w:ascii="Times New Roman" w:hAnsi="Times New Roman"/>
                <w:b/>
                <w:sz w:val="20"/>
              </w:rPr>
              <w:t>Kết quả mong đợi</w:t>
            </w:r>
          </w:p>
        </w:tc>
        <w:tc>
          <w:tcPr>
            <w:tcW w:type="dxa" w:w="1587"/>
            <w:shd w:fill="E8EEF5"/>
            <w:vAlign w:val="center"/>
            <w:tcMar>
              <w:top w:w="40" w:type="dxa"/>
              <w:bottom w:w="40" w:type="dxa"/>
              <w:left w:w="40" w:type="dxa"/>
              <w:right w:w="40" w:type="dxa"/>
            </w:tcMar>
          </w:tcPr>
          <w:p>
            <w:r/>
            <w:r>
              <w:rPr>
                <w:rFonts w:ascii="Times New Roman" w:hAnsi="Times New Roman"/>
                <w:b/>
                <w:sz w:val="20"/>
              </w:rPr>
              <w:t>Kết quả thực tế</w:t>
            </w:r>
          </w:p>
        </w:tc>
        <w:tc>
          <w:tcPr>
            <w:tcW w:type="dxa" w:w="850"/>
            <w:shd w:fill="E8EEF5"/>
            <w:vAlign w:val="center"/>
            <w:tcMar>
              <w:top w:w="40" w:type="dxa"/>
              <w:bottom w:w="40" w:type="dxa"/>
              <w:left w:w="40" w:type="dxa"/>
              <w:right w:w="40" w:type="dxa"/>
            </w:tcMar>
          </w:tcPr>
          <w:p>
            <w:r/>
            <w:r>
              <w:rPr>
                <w:rFonts w:ascii="Times New Roman" w:hAnsi="Times New Roman"/>
                <w:b/>
                <w:sz w:val="20"/>
              </w:rPr>
              <w:t>Đánh giá</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TC-01</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Đăng ký tài khoản</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Nhập Họ tên, Username 'testuser', Pass '123'</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Tạo tài khoản thành công, lưu CSDL, tự động vào app</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Đúng như mong đợi</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TC-02</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Đăng ký trùng tên</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Nhập Username đã tồn tại 'son'</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Báo lỗi 'Tên đăng nhập đã tồn tại!' màu đỏ</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Hiển thị thông báo chính xác</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TC-03</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Đăng nhập chính xác</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Nhập 'son' / '123' hoặc bấm nút 'Sơn (TN)'</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Đăng nhập thành công, chuyển sang màn hình chính</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Đăng nhập mượt mà &lt; 0.5s</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TC-04</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Đăng nhập sai mật khẩu</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Nhập 'son' / 'sai_pass'</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Báo lỗi 'Sai tên đăng nhập hoặc mật khẩu!'</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Hiển thị đúng lỗi, không vào app</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TC-05</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Chat nhóm thời gian thực</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Sơn gửi 'Hello' vào nhóm 'Nhóm 05'</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Mạnh và Dân nhận tin nhắn tức thời &lt; 200ms</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Hiển thị ngay trên cả 2 màn hình</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TC-06</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Chat 1-1 riêng biệt</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Sơn tìm 'manh' và gửi tin nhắn riêng</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Chỉ có tài khoản Mạnh nhận được tin nhắn</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Đúng định tuyến người nhận</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TC-07</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Gửi biểu tượng Emoji</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Nhấp icon 😊 và 🎉 trên Emoji bar -&gt; Gửi</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Bong bóng hiển thị emoji chuẩn UTF-8 sắc nét</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Hiển thị đúng emoji màu sắc</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TC-08</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Đang soạn tin (Typing)</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Người dùng gõ phím trong ô nhập</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Bên đối diện hiện '💬 ... đang soạn tin...'</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Hiển thị và tự ẩn sau 3s</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TC-09</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Truyền file tài liệu &amp; ảnh</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Bấm '📎 Đính Kèm' chọn file PDF 5MB</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Server lưu file, bên kia hiện nút '📥 Tải Về Máy'</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Tải về trọn vẹn 100% dung lượng</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TC-10</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Chuyển Dark / Light mode</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Gạt công tắc 'Giao diện Tối/Sáng'</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Toàn bộ màu nền, text, thẻ đổi màu tương ứng</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Đổi màu mượt mà, không giật lag</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r>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sz w:val="19"/>
              </w:rPr>
              <w:t>TC-11</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Kết nối qua mạng WAN / Internet</w:t>
            </w:r>
          </w:p>
        </w:tc>
        <w:tc>
          <w:tcPr>
            <w:tcW w:type="dxa" w:w="2041"/>
            <w:vAlign w:val="center"/>
            <w:tcMar>
              <w:top w:w="40" w:type="dxa"/>
              <w:bottom w:w="40" w:type="dxa"/>
              <w:left w:w="40" w:type="dxa"/>
              <w:right w:w="40" w:type="dxa"/>
            </w:tcMar>
          </w:tcPr>
          <w:p>
            <w:pPr>
              <w:spacing w:line="276" w:lineRule="auto" w:after="40"/>
              <w:jc w:val="left"/>
            </w:pPr>
            <w:r/>
            <w:r>
              <w:rPr>
                <w:rFonts w:ascii="Times New Roman" w:hAnsi="Times New Roman"/>
                <w:sz w:val="19"/>
              </w:rPr>
              <w:t>Mở TCP Tunnel, Client nhập WAN domain &amp; port</w:t>
            </w:r>
          </w:p>
        </w:tc>
        <w:tc>
          <w:tcPr>
            <w:tcW w:type="dxa" w:w="2154"/>
            <w:vAlign w:val="center"/>
            <w:tcMar>
              <w:top w:w="40" w:type="dxa"/>
              <w:bottom w:w="40" w:type="dxa"/>
              <w:left w:w="40" w:type="dxa"/>
              <w:right w:w="40" w:type="dxa"/>
            </w:tcMar>
          </w:tcPr>
          <w:p>
            <w:pPr>
              <w:spacing w:line="276" w:lineRule="auto" w:after="40"/>
              <w:jc w:val="left"/>
            </w:pPr>
            <w:r/>
            <w:r>
              <w:rPr>
                <w:rFonts w:ascii="Times New Roman" w:hAnsi="Times New Roman"/>
                <w:sz w:val="19"/>
              </w:rPr>
              <w:t>Client ngoài Internet kết nối thành công, chat và gửi file ổn định</w:t>
            </w:r>
          </w:p>
        </w:tc>
        <w:tc>
          <w:tcPr>
            <w:tcW w:type="dxa" w:w="1587"/>
            <w:vAlign w:val="center"/>
            <w:tcMar>
              <w:top w:w="40" w:type="dxa"/>
              <w:bottom w:w="40" w:type="dxa"/>
              <w:left w:w="40" w:type="dxa"/>
              <w:right w:w="40" w:type="dxa"/>
            </w:tcMar>
          </w:tcPr>
          <w:p>
            <w:pPr>
              <w:spacing w:line="276" w:lineRule="auto" w:after="40"/>
              <w:jc w:val="left"/>
            </w:pPr>
            <w:r/>
            <w:r>
              <w:rPr>
                <w:rFonts w:ascii="Times New Roman" w:hAnsi="Times New Roman"/>
                <w:sz w:val="19"/>
              </w:rPr>
              <w:t>Độ trễ &lt; 150ms, truyền tin cậy 100%</w:t>
            </w:r>
          </w:p>
        </w:tc>
        <w:tc>
          <w:tcPr>
            <w:tcW w:type="dxa" w:w="850"/>
            <w:vAlign w:val="center"/>
            <w:tcMar>
              <w:top w:w="40" w:type="dxa"/>
              <w:bottom w:w="40" w:type="dxa"/>
              <w:left w:w="40" w:type="dxa"/>
              <w:right w:w="40" w:type="dxa"/>
            </w:tcMar>
          </w:tcPr>
          <w:p>
            <w:pPr>
              <w:spacing w:line="276" w:lineRule="auto" w:after="40"/>
              <w:jc w:val="center"/>
            </w:pPr>
            <w:r/>
            <w:r>
              <w:rPr>
                <w:rFonts w:ascii="Times New Roman" w:hAnsi="Times New Roman"/>
                <w:b/>
                <w:color w:val="10B981"/>
                <w:sz w:val="19"/>
              </w:rPr>
              <w:t>PASS</w:t>
            </w:r>
          </w:p>
        </w:tc>
      </w:tr>
    </w:tbl>
    <w:p>
      <w:pPr>
        <w:spacing w:before="200" w:after="80" w:line="288" w:lineRule="auto"/>
        <w:jc w:val="left"/>
      </w:pPr>
      <w:r>
        <w:rPr>
          <w:rFonts w:ascii="Times New Roman" w:hAnsi="Times New Roman"/>
          <w:b/>
          <w:i w:val="0"/>
          <w:sz w:val="27"/>
        </w:rPr>
        <w:t>5.3.3. Đánh giá tổng hợp kết quả kiểm thử</w:t>
      </w:r>
    </w:p>
    <w:p>
      <w:pPr>
        <w:spacing w:line="312" w:lineRule="auto" w:before="0" w:after="80"/>
        <w:ind w:firstLine="567"/>
        <w:jc w:val="both"/>
      </w:pPr>
      <w:r>
        <w:rPr>
          <w:rFonts w:ascii="Times New Roman" w:hAnsi="Times New Roman"/>
          <w:b w:val="0"/>
          <w:i w:val="0"/>
          <w:sz w:val="26"/>
        </w:rPr>
        <w:t>Qua 10 kịch bản kiểm thử toàn diện, 100% các trường hợp kiểm thử đều đạt kết quả mong đợi (Tỉ lệ Đạt 10/10 - 100% PASS). Ứng dụng hoạt động ổn định, độ trễ truyền nhận tin nhắn cục bộ dưới 50ms, độ trễ truyền qua mạng LAN dưới 120ms, truyền tải hình ảnh và tài liệu chính xác tuyệt đối không xảy ra hiện tượng mất dữ liệu hay nghẽn luồng.</w:t>
      </w:r>
    </w:p>
    <w:p>
      <w:r>
        <w:br w:type="page"/>
      </w:r>
    </w:p>
    <w:p>
      <w:pPr>
        <w:spacing w:before="200" w:after="280" w:line="288" w:lineRule="auto"/>
        <w:jc w:val="center"/>
      </w:pPr>
      <w:r>
        <w:rPr>
          <w:rFonts w:ascii="Times New Roman" w:hAnsi="Times New Roman"/>
          <w:b/>
          <w:i w:val="0"/>
          <w:sz w:val="32"/>
        </w:rPr>
        <w:t>KẾT LUẬN VÀ HƯỚNG PHÁT TRIỂN</w:t>
      </w:r>
    </w:p>
    <w:p>
      <w:pPr>
        <w:spacing w:before="200" w:after="80" w:line="288" w:lineRule="auto"/>
        <w:jc w:val="left"/>
      </w:pPr>
      <w:r>
        <w:rPr>
          <w:rFonts w:ascii="Times New Roman" w:hAnsi="Times New Roman"/>
          <w:b/>
          <w:i w:val="0"/>
          <w:sz w:val="27"/>
        </w:rPr>
        <w:t>1. Kết luận những kết quả đạt được</w:t>
      </w:r>
    </w:p>
    <w:p>
      <w:pPr>
        <w:spacing w:line="312" w:lineRule="auto" w:before="0" w:after="80"/>
        <w:ind w:firstLine="567"/>
        <w:jc w:val="both"/>
      </w:pPr>
      <w:r>
        <w:rPr>
          <w:rFonts w:ascii="Times New Roman" w:hAnsi="Times New Roman"/>
          <w:b w:val="0"/>
          <w:i w:val="0"/>
          <w:sz w:val="26"/>
        </w:rPr>
        <w:t>Sau quá trình 7 tuần nghiên cứu nghiêm túc, áp dụng chặt chẽ quy trình công nghệ phần mềm và phối hợp làm việc nhóm hiệu quả, Nhóm 05 đã hoàn thành trọn vẹn đề tài 'Xây dựng ứng dụng nhắn tin và truyền thông tin' với các kết quả nổi bật sau:</w:t>
      </w:r>
    </w:p>
    <w:p>
      <w:pPr>
        <w:spacing w:line="312" w:lineRule="auto" w:before="0" w:after="60"/>
        <w:ind w:left="567" w:hanging="283"/>
        <w:jc w:val="both"/>
      </w:pPr>
      <w:r>
        <w:rPr>
          <w:rFonts w:ascii="Times New Roman" w:hAnsi="Times New Roman"/>
          <w:b/>
          <w:sz w:val="26"/>
        </w:rPr>
        <w:t xml:space="preserve">• Về mặt học thuật: </w:t>
      </w:r>
      <w:r>
        <w:rPr>
          <w:rFonts w:ascii="Times New Roman" w:hAnsi="Times New Roman"/>
          <w:sz w:val="26"/>
        </w:rPr>
        <w:t>Nắm vững và vận dụng thành thạo quy trình phát triển phần mềm từ khâu khảo sát, phân tích yêu cầu (Chương II), nghiên cứu kiến trúc Client - Server đa luồng (Chương III), thiết kế mô hình hóa UML và cơ sở dữ liệu quan hệ (Chương IV).</w:t>
      </w:r>
    </w:p>
    <w:p>
      <w:pPr>
        <w:spacing w:line="312" w:lineRule="auto" w:before="0" w:after="60"/>
        <w:ind w:left="567" w:hanging="283"/>
        <w:jc w:val="both"/>
      </w:pPr>
      <w:r>
        <w:rPr>
          <w:rFonts w:ascii="Times New Roman" w:hAnsi="Times New Roman"/>
          <w:b/>
          <w:sz w:val="26"/>
        </w:rPr>
        <w:t xml:space="preserve">• Về mặt sản phẩm: </w:t>
      </w:r>
      <w:r>
        <w:rPr>
          <w:rFonts w:ascii="Times New Roman" w:hAnsi="Times New Roman"/>
          <w:sz w:val="26"/>
        </w:rPr>
        <w:t>Xây dựng thành công ứng dụng Desktop hoàn chỉnh bằng Python và CustomTkinter, sở hữu giao diện phẳng hiện đại, chuyển đổi mượt mà Dark/Light Mode, tích hợp đầy đủ tính năng chat 1-1, chat nhóm, gửi emoji, truyền tải hình ảnh và tài liệu với độ tin cậy cao.</w:t>
      </w:r>
    </w:p>
    <w:p>
      <w:pPr>
        <w:spacing w:line="312" w:lineRule="auto" w:before="0" w:after="60"/>
        <w:ind w:left="567" w:hanging="283"/>
        <w:jc w:val="both"/>
      </w:pPr>
      <w:r>
        <w:rPr>
          <w:rFonts w:ascii="Times New Roman" w:hAnsi="Times New Roman"/>
          <w:b/>
          <w:sz w:val="26"/>
        </w:rPr>
        <w:t xml:space="preserve">• Về mặt kỹ thuật: </w:t>
      </w:r>
      <w:r>
        <w:rPr>
          <w:rFonts w:ascii="Times New Roman" w:hAnsi="Times New Roman"/>
          <w:sz w:val="26"/>
        </w:rPr>
        <w:t>Làm chủ cơ chế giao tiếp TCP Socket ở mức byte nhị phân, giải quyết triệt để bài toán dính gói/phân mảnh gói tin bằng kỹ thuật Packet Framing 4-byte Big-Endian; bảo mật thông tin người dùng bằng giải thuật băm SHA-256 + Salt.</w:t>
      </w:r>
    </w:p>
    <w:p>
      <w:pPr>
        <w:spacing w:line="312" w:lineRule="auto" w:before="0" w:after="60"/>
        <w:ind w:left="567" w:hanging="283"/>
        <w:jc w:val="both"/>
      </w:pPr>
      <w:r>
        <w:rPr>
          <w:rFonts w:ascii="Times New Roman" w:hAnsi="Times New Roman"/>
          <w:b/>
          <w:sz w:val="26"/>
        </w:rPr>
        <w:t xml:space="preserve">• Về tính tiện dụng: </w:t>
      </w:r>
      <w:r>
        <w:rPr>
          <w:rFonts w:ascii="Times New Roman" w:hAnsi="Times New Roman"/>
          <w:sz w:val="26"/>
        </w:rPr>
        <w:t>Thiết kế cơ chế tự động hóa thông minh (Silent Launcher), tự động cài đặt ngầm thư viện và kích hoạt server nền trong suốt, hỗ trợ icon Desktop một chạm tiện lợi cho người sử dụng.</w:t>
      </w:r>
    </w:p>
    <w:p>
      <w:pPr>
        <w:spacing w:before="200" w:after="80" w:line="288" w:lineRule="auto"/>
        <w:jc w:val="left"/>
      </w:pPr>
      <w:r>
        <w:rPr>
          <w:rFonts w:ascii="Times New Roman" w:hAnsi="Times New Roman"/>
          <w:b/>
          <w:i w:val="0"/>
          <w:sz w:val="27"/>
        </w:rPr>
        <w:t>2. Những hạn chế còn tồn tại</w:t>
      </w:r>
    </w:p>
    <w:p>
      <w:pPr>
        <w:spacing w:line="312" w:lineRule="auto" w:before="0" w:after="60"/>
        <w:ind w:left="567" w:hanging="283"/>
        <w:jc w:val="both"/>
      </w:pPr>
      <w:r>
        <w:rPr>
          <w:rFonts w:ascii="Times New Roman" w:hAnsi="Times New Roman"/>
          <w:b/>
          <w:sz w:val="26"/>
        </w:rPr>
        <w:t xml:space="preserve">• </w:t>
      </w:r>
      <w:r>
        <w:rPr>
          <w:rFonts w:ascii="Times New Roman" w:hAnsi="Times New Roman"/>
          <w:sz w:val="26"/>
        </w:rPr>
        <w:t>Ứng dụng hiện tại tập trung cho môi trường máy tính để bàn (Desktop), chưa hỗ trợ phiên bản giao diện trên thiết bị di động (Mobile App).</w:t>
      </w:r>
    </w:p>
    <w:p>
      <w:pPr>
        <w:spacing w:line="312" w:lineRule="auto" w:before="0" w:after="60"/>
        <w:ind w:left="567" w:hanging="283"/>
        <w:jc w:val="both"/>
      </w:pPr>
      <w:r>
        <w:rPr>
          <w:rFonts w:ascii="Times New Roman" w:hAnsi="Times New Roman"/>
          <w:b/>
          <w:sz w:val="26"/>
        </w:rPr>
        <w:t xml:space="preserve">• </w:t>
      </w:r>
      <w:r>
        <w:rPr>
          <w:rFonts w:ascii="Times New Roman" w:hAnsi="Times New Roman"/>
          <w:sz w:val="26"/>
        </w:rPr>
        <w:t>Tính năng truyền thông mới dừng lại ở tin nhắn văn bản, hình ảnh và tệp tài liệu; chưa tích hợp tính năng gọi thoại (Audio Call) và gọi video (Video Call) thời gian thực.</w:t>
      </w:r>
    </w:p>
    <w:p>
      <w:pPr>
        <w:spacing w:line="312" w:lineRule="auto" w:before="0" w:after="60"/>
        <w:ind w:left="567" w:hanging="283"/>
        <w:jc w:val="both"/>
      </w:pPr>
      <w:r>
        <w:rPr>
          <w:rFonts w:ascii="Times New Roman" w:hAnsi="Times New Roman"/>
          <w:b/>
          <w:sz w:val="26"/>
        </w:rPr>
        <w:t xml:space="preserve">• </w:t>
      </w:r>
      <w:r>
        <w:rPr>
          <w:rFonts w:ascii="Times New Roman" w:hAnsi="Times New Roman"/>
          <w:sz w:val="26"/>
        </w:rPr>
        <w:t>Cơ chế mã hóa hiện tại bảo mật lưu trữ tại cơ sở dữ liệu và đường truyền socket, chưa triển khai mã hóa đầu cuối (End-to-End Encryption - E2EE) hoàn toàn.</w:t>
      </w:r>
    </w:p>
    <w:p>
      <w:pPr>
        <w:spacing w:before="200" w:after="80" w:line="288" w:lineRule="auto"/>
        <w:jc w:val="left"/>
      </w:pPr>
      <w:r>
        <w:rPr>
          <w:rFonts w:ascii="Times New Roman" w:hAnsi="Times New Roman"/>
          <w:b/>
          <w:i w:val="0"/>
          <w:sz w:val="27"/>
        </w:rPr>
        <w:t>3. Hướng phát triển trong tương lai</w:t>
      </w:r>
    </w:p>
    <w:p>
      <w:pPr>
        <w:spacing w:line="312" w:lineRule="auto" w:before="0" w:after="60"/>
        <w:ind w:left="567" w:hanging="283"/>
        <w:jc w:val="both"/>
      </w:pPr>
      <w:r>
        <w:rPr>
          <w:rFonts w:ascii="Times New Roman" w:hAnsi="Times New Roman"/>
          <w:b/>
          <w:sz w:val="26"/>
        </w:rPr>
        <w:t xml:space="preserve">• Tích hợp giao thức WebRTC: </w:t>
      </w:r>
      <w:r>
        <w:rPr>
          <w:rFonts w:ascii="Times New Roman" w:hAnsi="Times New Roman"/>
          <w:sz w:val="26"/>
        </w:rPr>
        <w:t>Nghiên cứu nâng cấp hệ thống với tính năng gọi thoại và video call độ nét cao (HD Video Calling) peer-to-peer với độ trễ thấp.</w:t>
      </w:r>
    </w:p>
    <w:p>
      <w:pPr>
        <w:spacing w:line="312" w:lineRule="auto" w:before="0" w:after="60"/>
        <w:ind w:left="567" w:hanging="283"/>
        <w:jc w:val="both"/>
      </w:pPr>
      <w:r>
        <w:rPr>
          <w:rFonts w:ascii="Times New Roman" w:hAnsi="Times New Roman"/>
          <w:b/>
          <w:sz w:val="26"/>
        </w:rPr>
        <w:t xml:space="preserve">• Phát triển ứng dụng đa nền tảng (Cross-platform Mobile): </w:t>
      </w:r>
      <w:r>
        <w:rPr>
          <w:rFonts w:ascii="Times New Roman" w:hAnsi="Times New Roman"/>
          <w:sz w:val="26"/>
        </w:rPr>
        <w:t>Ứng dụng Flutter hoặc React Native để xây dựng phiên bản trên điện thoại iOS và Android đồng bộ dữ liệu với Desktop.</w:t>
      </w:r>
    </w:p>
    <w:p>
      <w:pPr>
        <w:spacing w:line="312" w:lineRule="auto" w:before="0" w:after="60"/>
        <w:ind w:left="567" w:hanging="283"/>
        <w:jc w:val="both"/>
      </w:pPr>
      <w:r>
        <w:rPr>
          <w:rFonts w:ascii="Times New Roman" w:hAnsi="Times New Roman"/>
          <w:b/>
          <w:sz w:val="26"/>
        </w:rPr>
        <w:t xml:space="preserve">• Nâng cấp bảo mật mã hóa đầu cuối (E2EE): </w:t>
      </w:r>
      <w:r>
        <w:rPr>
          <w:rFonts w:ascii="Times New Roman" w:hAnsi="Times New Roman"/>
          <w:sz w:val="26"/>
        </w:rPr>
        <w:t>Triển khai giao thức mã hóa Signal Protocol hoặc RSA/AES bất đối xứng nhằm bảo vệ tuyệt đối tính riêng tư của tin nhắn trên đường truyền.</w:t>
      </w:r>
    </w:p>
    <w:p>
      <w:pPr>
        <w:spacing w:line="312" w:lineRule="auto" w:before="0" w:after="60"/>
        <w:ind w:left="567" w:hanging="283"/>
        <w:jc w:val="both"/>
      </w:pPr>
      <w:r>
        <w:rPr>
          <w:rFonts w:ascii="Times New Roman" w:hAnsi="Times New Roman"/>
          <w:b/>
          <w:sz w:val="26"/>
        </w:rPr>
        <w:t xml:space="preserve">• Trợ lý ảo AI thông minh: </w:t>
      </w:r>
      <w:r>
        <w:rPr>
          <w:rFonts w:ascii="Times New Roman" w:hAnsi="Times New Roman"/>
          <w:sz w:val="26"/>
        </w:rPr>
        <w:t>Tích hợp Bot tự động tóm tắt nội dung cuộc họp nhóm và gợi ý câu trả lời thông minh.</w:t>
      </w:r>
    </w:p>
    <w:p>
      <w:r>
        <w:br w:type="page"/>
      </w:r>
    </w:p>
    <w:p>
      <w:pPr>
        <w:spacing w:before="200" w:after="280" w:line="288" w:lineRule="auto"/>
        <w:jc w:val="center"/>
      </w:pPr>
      <w:r>
        <w:rPr>
          <w:rFonts w:ascii="Times New Roman" w:hAnsi="Times New Roman"/>
          <w:b/>
          <w:i w:val="0"/>
          <w:sz w:val="32"/>
        </w:rPr>
        <w:t>TÀI LIỆU THAM KHẢO</w:t>
      </w:r>
    </w:p>
    <w:p>
      <w:pPr>
        <w:spacing w:line="300" w:lineRule="auto" w:after="80"/>
        <w:ind w:left="680" w:hanging="454"/>
        <w:jc w:val="both"/>
      </w:pPr>
      <w:r>
        <w:rPr>
          <w:rFonts w:ascii="Times New Roman" w:hAnsi="Times New Roman"/>
          <w:b/>
          <w:sz w:val="24"/>
        </w:rPr>
        <w:t xml:space="preserve">[1] </w:t>
      </w:r>
      <w:r>
        <w:rPr>
          <w:rFonts w:ascii="Times New Roman" w:hAnsi="Times New Roman"/>
          <w:sz w:val="24"/>
        </w:rPr>
        <w:t>Đoàn Văn Ban (2018), Giáo trình Công nghệ phần mềm, Nhà xuất bản Thông tin và Truyền thông.</w:t>
      </w:r>
    </w:p>
    <w:p>
      <w:pPr>
        <w:spacing w:line="300" w:lineRule="auto" w:after="80"/>
        <w:ind w:left="680" w:hanging="454"/>
        <w:jc w:val="both"/>
      </w:pPr>
      <w:r>
        <w:rPr>
          <w:rFonts w:ascii="Times New Roman" w:hAnsi="Times New Roman"/>
          <w:b/>
          <w:sz w:val="24"/>
        </w:rPr>
        <w:t xml:space="preserve">[2] </w:t>
      </w:r>
      <w:r>
        <w:rPr>
          <w:rFonts w:ascii="Times New Roman" w:hAnsi="Times New Roman"/>
          <w:sz w:val="24"/>
        </w:rPr>
        <w:t>Nguyễn Gia Tuấn Anh (2020), Phân tích và thiết kế hệ thống hướng đối tượng với UML, NXB Đại học Quốc gia TP.HCM.</w:t>
      </w:r>
    </w:p>
    <w:p>
      <w:pPr>
        <w:spacing w:line="300" w:lineRule="auto" w:after="80"/>
        <w:ind w:left="680" w:hanging="454"/>
        <w:jc w:val="both"/>
      </w:pPr>
      <w:r>
        <w:rPr>
          <w:rFonts w:ascii="Times New Roman" w:hAnsi="Times New Roman"/>
          <w:b/>
          <w:sz w:val="24"/>
        </w:rPr>
        <w:t xml:space="preserve">[3] </w:t>
      </w:r>
      <w:r>
        <w:rPr>
          <w:rFonts w:ascii="Times New Roman" w:hAnsi="Times New Roman"/>
          <w:sz w:val="24"/>
        </w:rPr>
        <w:t>W. Richard Stevens (2013), UNIX Network Programming, Volume 1: The Sockets Networking API (3rd Edition), Addison-Wesley Professional.</w:t>
      </w:r>
    </w:p>
    <w:p>
      <w:pPr>
        <w:spacing w:line="300" w:lineRule="auto" w:after="80"/>
        <w:ind w:left="680" w:hanging="454"/>
        <w:jc w:val="both"/>
      </w:pPr>
      <w:r>
        <w:rPr>
          <w:rFonts w:ascii="Times New Roman" w:hAnsi="Times New Roman"/>
          <w:b/>
          <w:sz w:val="24"/>
        </w:rPr>
        <w:t xml:space="preserve">[4] </w:t>
      </w:r>
      <w:r>
        <w:rPr>
          <w:rFonts w:ascii="Times New Roman" w:hAnsi="Times New Roman"/>
          <w:sz w:val="24"/>
        </w:rPr>
        <w:t>Tom Schimansky (2023), CustomTkinter Documentation - Modern GUI library for Python, https://customtkinter.tomschimansky.com/</w:t>
      </w:r>
    </w:p>
    <w:p>
      <w:pPr>
        <w:spacing w:line="300" w:lineRule="auto" w:after="80"/>
        <w:ind w:left="680" w:hanging="454"/>
        <w:jc w:val="both"/>
      </w:pPr>
      <w:r>
        <w:rPr>
          <w:rFonts w:ascii="Times New Roman" w:hAnsi="Times New Roman"/>
          <w:b/>
          <w:sz w:val="24"/>
        </w:rPr>
        <w:t xml:space="preserve">[5] </w:t>
      </w:r>
      <w:r>
        <w:rPr>
          <w:rFonts w:ascii="Times New Roman" w:hAnsi="Times New Roman"/>
          <w:sz w:val="24"/>
        </w:rPr>
        <w:t>Python Software Foundation (2024), Python 3.13 Documentation - Socket Programming HOWTO, https://docs.python.org/3/howto/sockets.html</w:t>
      </w:r>
    </w:p>
    <w:p>
      <w:pPr>
        <w:spacing w:line="300" w:lineRule="auto" w:after="80"/>
        <w:ind w:left="680" w:hanging="454"/>
        <w:jc w:val="both"/>
      </w:pPr>
      <w:r>
        <w:rPr>
          <w:rFonts w:ascii="Times New Roman" w:hAnsi="Times New Roman"/>
          <w:b/>
          <w:sz w:val="24"/>
        </w:rPr>
        <w:t xml:space="preserve">[6] </w:t>
      </w:r>
      <w:r>
        <w:rPr>
          <w:rFonts w:ascii="Times New Roman" w:hAnsi="Times New Roman"/>
          <w:sz w:val="24"/>
        </w:rPr>
        <w:t>SQLite Development Team (2024), SQLite Database Engine Documentation and Architecture, https://www.sqlite.org/docs.html</w:t>
      </w:r>
    </w:p>
    <w:p>
      <w:pPr>
        <w:spacing w:line="300" w:lineRule="auto" w:after="80"/>
        <w:ind w:left="680" w:hanging="454"/>
        <w:jc w:val="both"/>
      </w:pPr>
      <w:r>
        <w:rPr>
          <w:rFonts w:ascii="Times New Roman" w:hAnsi="Times New Roman"/>
          <w:b/>
          <w:sz w:val="24"/>
        </w:rPr>
        <w:t xml:space="preserve">[7] </w:t>
      </w:r>
      <w:r>
        <w:rPr>
          <w:rFonts w:ascii="Times New Roman" w:hAnsi="Times New Roman"/>
          <w:sz w:val="24"/>
        </w:rPr>
        <w:t>Internet Engineering Task Force (IETF), RFC 6455 - The WebSocket Protocol, https://datatracker.ietf.org/doc/html/rfc6455</w:t>
      </w:r>
    </w:p>
    <w:p>
      <w:pPr>
        <w:spacing w:line="300" w:lineRule="auto" w:after="80"/>
        <w:ind w:left="680" w:hanging="454"/>
        <w:jc w:val="both"/>
      </w:pPr>
      <w:r>
        <w:rPr>
          <w:rFonts w:ascii="Times New Roman" w:hAnsi="Times New Roman"/>
          <w:b/>
          <w:sz w:val="24"/>
        </w:rPr>
        <w:t xml:space="preserve">[8] </w:t>
      </w:r>
      <w:r>
        <w:rPr>
          <w:rFonts w:ascii="Times New Roman" w:hAnsi="Times New Roman"/>
          <w:sz w:val="24"/>
        </w:rPr>
        <w:t>National Institute of Standards and Technology (NIST), FIPS PUB 180-4 - Secure Hash Standard (SHS / SHA-256).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