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24"/>
        </w:rPr>
        <w:t>TRƯỜNG ĐẠI HỌC CÔNG NGHỆ ĐÔNG Á</w:t>
        <w:br/>
        <w:t>KHOA CÔNG NGHỆ THÔNG TIN</w:t>
        <w:br/>
        <w:t>--------------------***--------------------</w:t>
      </w:r>
    </w:p>
    <w:p>
      <w:pPr>
        <w:jc w:val="center"/>
      </w:pPr>
      <w:r>
        <w:rPr>
          <w:rFonts w:ascii="Times New Roman" w:hAnsi="Times New Roman"/>
          <w:b/>
          <w:color w:val="1E3A8A"/>
          <w:sz w:val="28"/>
        </w:rPr>
        <w:t>BÁO CÁO TIẾN ĐỘ ĐỒ ÁN CHUYÊN NGÀNH CÔNG NGHỆ PHẦN MỀM</w:t>
        <w:br/>
      </w:r>
      <w:r>
        <w:rPr>
          <w:rFonts w:ascii="Times New Roman" w:hAnsi="Times New Roman"/>
          <w:b/>
          <w:color w:val="0F172A"/>
          <w:sz w:val="30"/>
        </w:rPr>
        <w:t>ĐỀ TÀI: XÂY DỰNG ỨNG DỤNG NHẮN TIN VÀ TRUYỀN THÔNG TIN</w:t>
        <w:br/>
      </w:r>
      <w:r>
        <w:rPr>
          <w:rFonts w:ascii="Times New Roman" w:hAnsi="Times New Roman"/>
          <w:b/>
          <w:color w:val="2563EB"/>
          <w:sz w:val="28"/>
        </w:rPr>
        <w:t>CHƯƠNG II: TỔNG HỢP, PHÂN TÍCH VÀ ĐÁNH GIÁ THỰC TẾ</w:t>
        <w:br/>
      </w:r>
      <w:r>
        <w:rPr>
          <w:rFonts w:ascii="Times New Roman" w:hAnsi="Times New Roman"/>
          <w:i/>
          <w:sz w:val="22"/>
        </w:rPr>
        <w:t>Hà Nội, Năm 2026</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701"/>
        <w:gridCol w:w="4701"/>
      </w:tblGrid>
      <w:tr>
        <w:tc>
          <w:tcPr>
            <w:tcW w:type="dxa" w:w="2592"/>
            <w:tcMar>
              <w:top w:w="60" w:type="dxa"/>
              <w:bottom w:w="60" w:type="dxa"/>
              <w:left w:w="100" w:type="dxa"/>
              <w:right w:w="100" w:type="dxa"/>
            </w:tcMar>
            <w:shd w:fill="F8FAFC"/>
          </w:tcPr>
          <w:p>
            <w:pPr>
              <w:spacing w:after="40"/>
            </w:pPr>
            <w:r>
              <w:rPr>
                <w:rFonts w:ascii="Times New Roman" w:hAnsi="Times New Roman"/>
                <w:b/>
                <w:sz w:val="22"/>
              </w:rPr>
              <w:t>Học phần:</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Công nghệ phần mềm</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Giảng viên hướng dẫn:</w:t>
            </w:r>
          </w:p>
        </w:tc>
        <w:tc>
          <w:tcPr>
            <w:tcW w:type="dxa" w:w="6768"/>
            <w:tcMar>
              <w:top w:w="60" w:type="dxa"/>
              <w:bottom w:w="60" w:type="dxa"/>
              <w:left w:w="100" w:type="dxa"/>
              <w:right w:w="100" w:type="dxa"/>
            </w:tcMar>
          </w:tcPr>
          <w:p>
            <w:pPr>
              <w:spacing w:after="40"/>
            </w:pPr>
            <w:r>
              <w:rPr>
                <w:rFonts w:ascii="Times New Roman" w:hAnsi="Times New Roman"/>
                <w:sz w:val="22"/>
              </w:rPr>
              <w:t>ThS. Ngô Thùy Giang</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Lớp tín chỉ:</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CNPM-1-1-26(N05) - DCCNTT.14.5</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Nhóm thực hiện:</w:t>
            </w:r>
          </w:p>
        </w:tc>
        <w:tc>
          <w:tcPr>
            <w:tcW w:type="dxa" w:w="6768"/>
            <w:tcMar>
              <w:top w:w="60" w:type="dxa"/>
              <w:bottom w:w="60" w:type="dxa"/>
              <w:left w:w="100" w:type="dxa"/>
              <w:right w:w="100" w:type="dxa"/>
            </w:tcMar>
          </w:tcPr>
          <w:p>
            <w:pPr>
              <w:spacing w:after="40"/>
            </w:pPr>
            <w:r>
              <w:rPr>
                <w:rFonts w:ascii="Times New Roman" w:hAnsi="Times New Roman"/>
                <w:sz w:val="22"/>
              </w:rPr>
              <w:t>Nhóm 21</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Sinh viên thực hiện:</w:t>
            </w:r>
          </w:p>
        </w:tc>
        <w:tc>
          <w:tcPr>
            <w:tcW w:type="dxa" w:w="6768"/>
            <w:tcMar>
              <w:top w:w="60" w:type="dxa"/>
              <w:bottom w:w="60" w:type="dxa"/>
              <w:left w:w="100" w:type="dxa"/>
              <w:right w:w="100" w:type="dxa"/>
            </w:tcMar>
          </w:tcPr>
          <w:p>
            <w:pPr>
              <w:spacing w:after="40"/>
            </w:pPr>
            <w:r>
              <w:rPr>
                <w:rFonts w:ascii="Times New Roman" w:hAnsi="Times New Roman"/>
                <w:sz w:val="22"/>
              </w:rPr>
              <w:t>1. Vũ Duy Thái Sơn (Nhóm trưởng - MSV: 20231735)</w:t>
              <w:br/>
              <w:t>2. Vy Thế Mạnh (MSV: 20231865)</w:t>
              <w:br/>
              <w:t>3. Vũ Minh Dân (MSV: 20231833)</w:t>
              <w:br/>
              <w:t>4. Phạm Đức Tâm (MSV: 20231715)</w:t>
              <w:br/>
              <w:t>5. Long Đức Hữu (MSV: 20231824)</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Thời gian thực hiện:</w:t>
            </w:r>
          </w:p>
        </w:tc>
        <w:tc>
          <w:tcPr>
            <w:tcW w:type="dxa" w:w="6768"/>
            <w:tcMar>
              <w:top w:w="60" w:type="dxa"/>
              <w:bottom w:w="60" w:type="dxa"/>
              <w:left w:w="100" w:type="dxa"/>
              <w:right w:w="100" w:type="dxa"/>
            </w:tcMar>
          </w:tcPr>
          <w:p>
            <w:pPr>
              <w:spacing w:after="40"/>
            </w:pPr>
            <w:r>
              <w:rPr>
                <w:rFonts w:ascii="Times New Roman" w:hAnsi="Times New Roman"/>
                <w:sz w:val="22"/>
              </w:rPr>
              <w:t>Học kỳ 1 - Năm học 2026</w:t>
            </w:r>
          </w:p>
        </w:tc>
      </w:tr>
    </w:tbl>
    <w:p>
      <w:pPr>
        <w:spacing w:after="160"/>
      </w:pPr>
    </w:p>
    <w:p>
      <w:pPr>
        <w:keepNext/>
        <w:spacing w:before="240" w:after="80"/>
      </w:pPr>
      <w:r>
        <w:rPr>
          <w:rFonts w:ascii="Times New Roman" w:hAnsi="Times New Roman"/>
          <w:b/>
          <w:color w:val="1E3A8A"/>
          <w:sz w:val="28"/>
        </w:rPr>
        <w:t>CHƯƠNG II. TỔNG HỢP, PHÂN TÍCH VÀ ĐÁNH GIÁ THỰC TẾ</w:t>
      </w:r>
    </w:p>
    <w:p>
      <w:pPr>
        <w:keepNext/>
        <w:spacing w:before="160" w:after="60"/>
      </w:pPr>
      <w:r>
        <w:rPr>
          <w:rFonts w:ascii="Times New Roman" w:hAnsi="Times New Roman"/>
          <w:b/>
          <w:color w:val="0F172A"/>
          <w:sz w:val="26"/>
        </w:rPr>
        <w:t>2.1. Tổng hợp và thu thập dữ liệu</w:t>
      </w:r>
    </w:p>
    <w:p>
      <w:pPr>
        <w:keepNext/>
        <w:spacing w:before="120" w:after="40"/>
      </w:pPr>
      <w:r>
        <w:rPr>
          <w:rFonts w:ascii="Times New Roman" w:hAnsi="Times New Roman"/>
          <w:b/>
          <w:i/>
          <w:color w:val="334155"/>
          <w:sz w:val="24"/>
        </w:rPr>
        <w:t>2.1.1. Phương pháp thu thập dữ liệu</w:t>
      </w:r>
    </w:p>
    <w:p>
      <w:pPr>
        <w:spacing w:line="312" w:lineRule="auto" w:after="80"/>
        <w:jc w:val="both"/>
      </w:pPr>
      <w:r>
        <w:rPr>
          <w:rFonts w:ascii="Times New Roman" w:hAnsi="Times New Roman"/>
          <w:sz w:val="24"/>
        </w:rPr>
        <w:t>Để xây dựng một ứng dụng nhắn tin và truyền thông tin đáp ứng đúng nhu cầu thực tế và giải quyết triệt để các bài toán kỹ thuật trong môi trường làm việc, học tập số, nhóm nghiên cứu đã kết hợp đồng thời ba phương pháp thu thập dữ liệu khoa học:</w:t>
      </w:r>
    </w:p>
    <w:p>
      <w:pPr>
        <w:pStyle w:val="ListBullet"/>
        <w:spacing w:after="40" w:line="300" w:lineRule="auto"/>
        <w:jc w:val="both"/>
      </w:pPr>
      <w:r>
        <w:rPr>
          <w:rFonts w:ascii="Times New Roman" w:hAnsi="Times New Roman"/>
          <w:b/>
          <w:sz w:val="24"/>
        </w:rPr>
        <w:t xml:space="preserve">• Phương pháp khảo sát trực tuyến: </w:t>
      </w:r>
      <w:r>
        <w:rPr>
          <w:rFonts w:ascii="Times New Roman" w:hAnsi="Times New Roman"/>
          <w:sz w:val="24"/>
        </w:rPr>
        <w:t>Khảo sát định lượng qua bảng hỏi trực tuyến (Google Forms) tiếp cận trên 120 sinh viên, giảng viên và nhân viên văn phòng có nhu cầu trao đổi thường xuyên.</w:t>
      </w:r>
    </w:p>
    <w:p>
      <w:pPr>
        <w:pStyle w:val="ListBullet"/>
        <w:spacing w:after="40" w:line="300" w:lineRule="auto"/>
        <w:jc w:val="both"/>
      </w:pPr>
      <w:r>
        <w:rPr>
          <w:rFonts w:ascii="Times New Roman" w:hAnsi="Times New Roman"/>
          <w:b/>
          <w:sz w:val="24"/>
        </w:rPr>
        <w:t xml:space="preserve">• Phương pháp phỏng vấn chuyên gia: </w:t>
      </w:r>
      <w:r>
        <w:rPr>
          <w:rFonts w:ascii="Times New Roman" w:hAnsi="Times New Roman"/>
          <w:sz w:val="24"/>
        </w:rPr>
        <w:t>Phỏng vấn sâu nhóm đối tượng nòng cốt (trưởng nhóm dự án, cán bộ lớp) về các khó khăn thường gặp khi giao tiếp qua các nền tảng thương mại (tập tin bị nén, mất dữ liệu, phụ thuộc mạng ngoài).</w:t>
      </w:r>
    </w:p>
    <w:p>
      <w:pPr>
        <w:pStyle w:val="ListBullet"/>
        <w:spacing w:after="40" w:line="300" w:lineRule="auto"/>
        <w:jc w:val="both"/>
      </w:pPr>
      <w:r>
        <w:rPr>
          <w:rFonts w:ascii="Times New Roman" w:hAnsi="Times New Roman"/>
          <w:b/>
          <w:sz w:val="24"/>
        </w:rPr>
        <w:t xml:space="preserve">• Phương pháp khảo sát thực nghiệm: </w:t>
      </w:r>
      <w:r>
        <w:rPr>
          <w:rFonts w:ascii="Times New Roman" w:hAnsi="Times New Roman"/>
          <w:sz w:val="24"/>
        </w:rPr>
        <w:t>Phân tích đối chuẩn (Benchmarking) trải nghiệm người dùng và cơ chế truyền thông trên các ứng dụng hàng đầu: Zalo, Telegram, Discord, Skype.</w:t>
      </w:r>
    </w:p>
    <w:p>
      <w:pPr>
        <w:keepNext/>
        <w:spacing w:before="120" w:after="40"/>
      </w:pPr>
      <w:r>
        <w:rPr>
          <w:rFonts w:ascii="Times New Roman" w:hAnsi="Times New Roman"/>
          <w:b/>
          <w:i/>
          <w:color w:val="334155"/>
          <w:sz w:val="24"/>
        </w:rPr>
        <w:t>2.1.2. Kết quả tổng hợp dữ liệu khảo sát</w:t>
      </w:r>
    </w:p>
    <w:p>
      <w:pPr>
        <w:spacing w:line="312" w:lineRule="auto" w:after="80"/>
        <w:jc w:val="both"/>
      </w:pPr>
      <w:r>
        <w:rPr>
          <w:rFonts w:ascii="Times New Roman" w:hAnsi="Times New Roman"/>
          <w:sz w:val="24"/>
        </w:rPr>
        <w:t>Kết quả phân tích thống kê chỉ ra các nhu cầu cấp thiết và các điểm nghẽn kỹ thuật người dùng thường xuyên gặp phải:</w:t>
      </w:r>
    </w:p>
    <w:p>
      <w:pPr>
        <w:pStyle w:val="ListBullet"/>
        <w:spacing w:after="40" w:line="300" w:lineRule="auto"/>
        <w:jc w:val="both"/>
      </w:pPr>
      <w:r>
        <w:rPr>
          <w:rFonts w:ascii="Times New Roman" w:hAnsi="Times New Roman"/>
          <w:b/>
          <w:sz w:val="24"/>
        </w:rPr>
        <w:t xml:space="preserve">• Nhu cầu giữ nguyên chất lượng tệp tin: </w:t>
      </w:r>
      <w:r>
        <w:rPr>
          <w:rFonts w:ascii="Times New Roman" w:hAnsi="Times New Roman"/>
          <w:sz w:val="24"/>
        </w:rPr>
        <w:t>91.7% người dùng có nhu cầu truyền nhận tệp tin nguyên bản (ảnh độ nét cao, tài liệu PDF, DOCX, ZIP dung lượng lớn) mà không bị hệ thống tự ý nén giảm chất lượng.</w:t>
      </w:r>
    </w:p>
    <w:p>
      <w:pPr>
        <w:pStyle w:val="ListBullet"/>
        <w:spacing w:after="40" w:line="300" w:lineRule="auto"/>
        <w:jc w:val="both"/>
      </w:pPr>
      <w:r>
        <w:rPr>
          <w:rFonts w:ascii="Times New Roman" w:hAnsi="Times New Roman"/>
          <w:b/>
          <w:sz w:val="24"/>
        </w:rPr>
        <w:t xml:space="preserve">• Nhu cầu liên lạc đa phương tiện: </w:t>
      </w:r>
      <w:r>
        <w:rPr>
          <w:rFonts w:ascii="Times New Roman" w:hAnsi="Times New Roman"/>
          <w:sz w:val="24"/>
        </w:rPr>
        <w:t>86.4% người dùng yêu cầu tính năng đàm thoại tức thời (Gọi thoại - Voice Call và Gọi hình ảnh - Video Call) cùng khả năng chia sẻ màn hình làm việc để trao đổi trực tiếp.</w:t>
      </w:r>
    </w:p>
    <w:p>
      <w:pPr>
        <w:pStyle w:val="ListBullet"/>
        <w:spacing w:after="40" w:line="300" w:lineRule="auto"/>
        <w:jc w:val="both"/>
      </w:pPr>
      <w:r>
        <w:rPr>
          <w:rFonts w:ascii="Times New Roman" w:hAnsi="Times New Roman"/>
          <w:b/>
          <w:sz w:val="24"/>
        </w:rPr>
        <w:t xml:space="preserve">• Yêu cầu kiểm soát dữ liệu nội bộ: </w:t>
      </w:r>
      <w:r>
        <w:rPr>
          <w:rFonts w:ascii="Times New Roman" w:hAnsi="Times New Roman"/>
          <w:sz w:val="24"/>
        </w:rPr>
        <w:t>78.2% người dùng bày tỏ sự lo ngại về an toàn thông tin khi dữ liệu cá nhân bị lưu trữ trên các máy chủ đám mây công cộng bên thứ ba không thể kiểm soát.</w:t>
      </w:r>
    </w:p>
    <w:p>
      <w:pPr>
        <w:pStyle w:val="ListBullet"/>
        <w:spacing w:after="40" w:line="300" w:lineRule="auto"/>
        <w:jc w:val="both"/>
      </w:pPr>
      <w:r>
        <w:rPr>
          <w:rFonts w:ascii="Times New Roman" w:hAnsi="Times New Roman"/>
          <w:b/>
          <w:sz w:val="24"/>
        </w:rPr>
        <w:t xml:space="preserve">• Yêu cầu về tính đồng thời và độ trễ: </w:t>
      </w:r>
      <w:r>
        <w:rPr>
          <w:rFonts w:ascii="Times New Roman" w:hAnsi="Times New Roman"/>
          <w:sz w:val="24"/>
        </w:rPr>
        <w:t>Đặc biệt, 94.5% người dùng mong muốn ứng dụng phải chạy song song mượt mà: vừa gọi điện vừa có thể nhắn tin, tải tệp tin mà không bị gián đoạn hay đơ giao diện.</w:t>
      </w:r>
    </w:p>
    <w:p>
      <w:pPr>
        <w:keepNext/>
        <w:spacing w:before="160" w:after="60"/>
      </w:pPr>
      <w:r>
        <w:rPr>
          <w:rFonts w:ascii="Times New Roman" w:hAnsi="Times New Roman"/>
          <w:b/>
          <w:color w:val="0F172A"/>
          <w:sz w:val="26"/>
        </w:rPr>
        <w:t>2.2. Phân tích dữ liệu bài toán</w:t>
      </w:r>
    </w:p>
    <w:p>
      <w:pPr>
        <w:keepNext/>
        <w:spacing w:before="120" w:after="40"/>
      </w:pPr>
      <w:r>
        <w:rPr>
          <w:rFonts w:ascii="Times New Roman" w:hAnsi="Times New Roman"/>
          <w:b/>
          <w:i/>
          <w:color w:val="334155"/>
          <w:sz w:val="24"/>
        </w:rPr>
        <w:t>2.2.1. Phân tích đối tượng người dùng (Actors &amp; Personas)</w:t>
      </w:r>
    </w:p>
    <w:p>
      <w:pPr>
        <w:spacing w:line="312" w:lineRule="auto" w:after="80"/>
        <w:jc w:val="both"/>
      </w:pPr>
      <w:r>
        <w:rPr>
          <w:rFonts w:ascii="Times New Roman" w:hAnsi="Times New Roman"/>
          <w:sz w:val="24"/>
        </w:rPr>
        <w:t>Hệ thống xác định 3 nhóm tác nhân (Actors) chính tham gia tương tác:</w:t>
      </w:r>
    </w:p>
    <w:p>
      <w:pPr>
        <w:pStyle w:val="ListBullet"/>
        <w:spacing w:after="40" w:line="300" w:lineRule="auto"/>
        <w:jc w:val="both"/>
      </w:pPr>
      <w:r>
        <w:rPr>
          <w:rFonts w:ascii="Times New Roman" w:hAnsi="Times New Roman"/>
          <w:b/>
          <w:sz w:val="24"/>
        </w:rPr>
        <w:t xml:space="preserve">1. Khách (Guest / Unauthenticated User): </w:t>
      </w:r>
      <w:r>
        <w:rPr>
          <w:rFonts w:ascii="Times New Roman" w:hAnsi="Times New Roman"/>
          <w:sz w:val="24"/>
        </w:rPr>
        <w:t>Người dùng chưa có tài khoản hoặc chưa xác thực. Chỉ có quyền truy cập vào màn hình Đăng ký tài khoản mới hoặc Đăng nhập hệ thống.</w:t>
      </w:r>
    </w:p>
    <w:p>
      <w:pPr>
        <w:pStyle w:val="ListBullet"/>
        <w:spacing w:after="40" w:line="300" w:lineRule="auto"/>
        <w:jc w:val="both"/>
      </w:pPr>
      <w:r>
        <w:rPr>
          <w:rFonts w:ascii="Times New Roman" w:hAnsi="Times New Roman"/>
          <w:b/>
          <w:sz w:val="24"/>
        </w:rPr>
        <w:t xml:space="preserve">2. Thành viên hệ thống (Registered Member): </w:t>
      </w:r>
      <w:r>
        <w:rPr>
          <w:rFonts w:ascii="Times New Roman" w:hAnsi="Times New Roman"/>
          <w:sz w:val="24"/>
        </w:rPr>
        <w:t>Người dùng đã được xác thực danh tính. Có toàn quyền nhắn tin 1-1, tham gia nhóm chat, gửi tin nhắn văn bản, emoji, gửi/nhận tệp tin và ảnh nguyên bản, thực hiện cuộc gọi thoại/video call, chia sẻ màn hình, ghim/thu hồi tin nhắn và thả biểu cảm cảm xúc (Reactions).</w:t>
      </w:r>
    </w:p>
    <w:p>
      <w:pPr>
        <w:pStyle w:val="ListBullet"/>
        <w:spacing w:after="40" w:line="300" w:lineRule="auto"/>
        <w:jc w:val="both"/>
      </w:pPr>
      <w:r>
        <w:rPr>
          <w:rFonts w:ascii="Times New Roman" w:hAnsi="Times New Roman"/>
          <w:b/>
          <w:sz w:val="24"/>
        </w:rPr>
        <w:t xml:space="preserve">3. Quản trị viên nhóm (Group Admin): </w:t>
      </w:r>
      <w:r>
        <w:rPr>
          <w:rFonts w:ascii="Times New Roman" w:hAnsi="Times New Roman"/>
          <w:sz w:val="24"/>
        </w:rPr>
        <w:t>Thành viên khởi tạo nhóm trò chuyện. Có thêm quyền đặt tên nhóm, mời thêm thành viên vào nhóm và điều hành hoạt động thảo luận chung.</w:t>
      </w:r>
    </w:p>
    <w:p>
      <w:pPr>
        <w:keepNext/>
        <w:spacing w:before="120" w:after="40"/>
      </w:pPr>
      <w:r>
        <w:rPr>
          <w:rFonts w:ascii="Times New Roman" w:hAnsi="Times New Roman"/>
          <w:b/>
          <w:i/>
          <w:color w:val="334155"/>
          <w:sz w:val="24"/>
        </w:rPr>
        <w:t>2.2.2. Phân tích yêu cầu chức năng (Functional Requirements - FR)</w:t>
      </w:r>
    </w:p>
    <w:p>
      <w:pPr>
        <w:spacing w:line="312" w:lineRule="auto" w:after="80"/>
        <w:jc w:val="both"/>
      </w:pPr>
      <w:r>
        <w:rPr>
          <w:rFonts w:ascii="Times New Roman" w:hAnsi="Times New Roman"/>
          <w:sz w:val="24"/>
        </w:rPr>
        <w:t>Dựa trên kết quả phân tích nghiệp vụ, hệ thống phân rã thành 12 nhóm yêu cầu chức năng hoàn chỉnh:</w:t>
      </w:r>
    </w:p>
    <w:p>
      <w:pPr>
        <w:spacing w:line="312" w:lineRule="auto" w:after="80"/>
        <w:jc w:val="both"/>
      </w:pPr>
      <w:r>
        <w:rPr>
          <w:rFonts w:ascii="Times New Roman" w:hAnsi="Times New Roman"/>
          <w:i/>
          <w:sz w:val="24"/>
        </w:rPr>
        <w:t>Bảng 2.1: Bảng đặc tả 12 yêu cầu chức năng của hệ thống</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2351"/>
        <w:gridCol w:w="2351"/>
        <w:gridCol w:w="2351"/>
        <w:gridCol w:w="2351"/>
      </w:tblGrid>
      <w:tr>
        <w:tc>
          <w:tcPr>
            <w:tcW w:type="dxa" w:w="1152"/>
            <w:shd w:fill="E2E8F0"/>
            <w:tcMar>
              <w:top w:w="80" w:type="dxa"/>
              <w:bottom w:w="80" w:type="dxa"/>
              <w:left w:w="100" w:type="dxa"/>
              <w:right w:w="100" w:type="dxa"/>
            </w:tcMar>
          </w:tcPr>
          <w:p>
            <w:pPr>
              <w:spacing w:after="40"/>
              <w:jc w:val="center"/>
            </w:pPr>
            <w:r>
              <w:rPr>
                <w:rFonts w:ascii="Times New Roman" w:hAnsi="Times New Roman"/>
                <w:b/>
                <w:sz w:val="22"/>
              </w:rPr>
              <w:t>Mã YC</w:t>
            </w:r>
          </w:p>
        </w:tc>
        <w:tc>
          <w:tcPr>
            <w:tcW w:type="dxa" w:w="2304"/>
            <w:shd w:fill="E2E8F0"/>
            <w:tcMar>
              <w:top w:w="80" w:type="dxa"/>
              <w:bottom w:w="80" w:type="dxa"/>
              <w:left w:w="100" w:type="dxa"/>
              <w:right w:w="100" w:type="dxa"/>
            </w:tcMar>
          </w:tcPr>
          <w:p>
            <w:pPr>
              <w:spacing w:after="40"/>
              <w:jc w:val="center"/>
            </w:pPr>
            <w:r>
              <w:rPr>
                <w:rFonts w:ascii="Times New Roman" w:hAnsi="Times New Roman"/>
                <w:b/>
                <w:sz w:val="22"/>
              </w:rPr>
              <w:t>Tên nhóm chức năng</w:t>
            </w:r>
          </w:p>
        </w:tc>
        <w:tc>
          <w:tcPr>
            <w:tcW w:type="dxa" w:w="4896"/>
            <w:shd w:fill="E2E8F0"/>
            <w:tcMar>
              <w:top w:w="80" w:type="dxa"/>
              <w:bottom w:w="80" w:type="dxa"/>
              <w:left w:w="100" w:type="dxa"/>
              <w:right w:w="100" w:type="dxa"/>
            </w:tcMar>
          </w:tcPr>
          <w:p>
            <w:pPr>
              <w:spacing w:after="40"/>
              <w:jc w:val="center"/>
            </w:pPr>
            <w:r>
              <w:rPr>
                <w:rFonts w:ascii="Times New Roman" w:hAnsi="Times New Roman"/>
                <w:b/>
                <w:sz w:val="22"/>
              </w:rPr>
              <w:t>Mô tả chi tiết yêu cầu kỹ thuật</w:t>
            </w:r>
          </w:p>
        </w:tc>
        <w:tc>
          <w:tcPr>
            <w:tcW w:type="dxa" w:w="1296"/>
            <w:shd w:fill="E2E8F0"/>
            <w:tcMar>
              <w:top w:w="80" w:type="dxa"/>
              <w:bottom w:w="80" w:type="dxa"/>
              <w:left w:w="100" w:type="dxa"/>
              <w:right w:w="100" w:type="dxa"/>
            </w:tcMar>
          </w:tcPr>
          <w:p>
            <w:pPr>
              <w:spacing w:after="40"/>
              <w:jc w:val="center"/>
            </w:pPr>
            <w:r>
              <w:rPr>
                <w:rFonts w:ascii="Times New Roman" w:hAnsi="Times New Roman"/>
                <w:b/>
                <w:sz w:val="22"/>
              </w:rPr>
              <w:t>Độ ưu tiên</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FR-01</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Quản lý Tài khoản &amp; Xác thực</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Đăng ký tài khoản (ràng buộc mật khẩu mạnh gồm chữ hoa, thường, số, ký tự đặc biệt); Đăng nhập bảo mật băm SHA-256 kèm Salt; Ghi nhớ đăng nhập (Remember Me); Đăng xuất an toàn giải phóng tài nguyên.</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FR-02</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Quản lý Bạn bè &amp; Danh bạ</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Tìm kiếm người dùng theo username/họ tên; Kết bạn và quản lý danh bạ; Hiển thị danh sách hội thoại trực quan kèm trích đoạn tin nhắn mới nhất.</w:t>
            </w:r>
          </w:p>
        </w:tc>
        <w:tc>
          <w:tcPr>
            <w:tcW w:type="dxa" w:w="1296"/>
            <w:shd w:fill="F8FAFC"/>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FR-03</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Nhắn tin Thời gian thực</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Gửi/nhận tin nhắn văn bản tức thời (&lt;100ms); Hỗ trợ bảng biểu tượng Emoji đầy đủ; Hiệu ứng đối phương đang soạn tin (Typing Indicator); Tự động nhận diện liên kết Web (Linkify).</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FR-04</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Quản lý Hội thoại Nhóm</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Khởi tạo nhóm trò chuyện đa thành viên; Đặt tên nhóm; Phân quyền quản trị viên nhóm; Broadcast tin nhắn đồng thời tới mọi thành viên trong nhóm đang trực tuyến.</w:t>
            </w:r>
          </w:p>
        </w:tc>
        <w:tc>
          <w:tcPr>
            <w:tcW w:type="dxa" w:w="1296"/>
            <w:shd w:fill="F8FAFC"/>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FR-05</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Truyền tải Tệp &amp; Đa phương tiện</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Tải lên/tải xuống tệp tin đa định dạng (ảnh PNG/JPG, tài liệu PDF, DOCX, nén ZIP, video MP4); Lưu trữ file trên máy chủ với tên UUID duy nhất; Bảo toàn 100% dung lượng gốc.</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FR-06</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Trạng thái Trực tuyến &amp; Giao diện</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Tự động nhận diện và cập nhật trạng thái Online / Offline theo thời gian thực; Chuyển đổi giao diện Sáng (Light Mode) / Tối (Dark Mode) hiện đại.</w:t>
            </w:r>
          </w:p>
        </w:tc>
        <w:tc>
          <w:tcPr>
            <w:tcW w:type="dxa" w:w="1296"/>
            <w:shd w:fill="F8FAFC"/>
            <w:tcMar>
              <w:top w:w="60" w:type="dxa"/>
              <w:bottom w:w="60" w:type="dxa"/>
              <w:left w:w="100" w:type="dxa"/>
              <w:right w:w="100" w:type="dxa"/>
            </w:tcMar>
          </w:tcPr>
          <w:p>
            <w:pPr>
              <w:spacing w:after="40" w:line="288" w:lineRule="auto"/>
              <w:jc w:val="left"/>
            </w:pPr>
            <w:r>
              <w:rPr>
                <w:rFonts w:ascii="Times New Roman" w:hAnsi="Times New Roman"/>
                <w:sz w:val="21"/>
              </w:rPr>
              <w:t>Trung bình (Medium)</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FR-07</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Định tuyến Mạng diện rộng WAN</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Tích hợp cấu hình địa chỉ IP / Domain và Port kết nối linh hoạt; Kết nối xuyên tường lửa và NAT qua đường hầm TCP Tunneling (Bore/WAN).</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FR-08</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Cuộc gọi Thoại &amp; Video Call</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Thiết lập cuộc gọi âm thanh (Voice Call) và video trực tiếp thời gian thực; Đàm thoại 2 chiều qua Web Audio API (PCM 16kHz) và truyền luồng webcam; Tự động tính và hiển thị thời lượng cuộc gọi.</w:t>
            </w:r>
          </w:p>
        </w:tc>
        <w:tc>
          <w:tcPr>
            <w:tcW w:type="dxa" w:w="1296"/>
            <w:shd w:fill="F8FAFC"/>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FR-09</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Chia sẻ Màn hình (Screen Share)</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Cho phép người dùng chia sẻ trực tiếp toàn bộ màn hình máy tính hoặc cửa sổ làm việc trong cuộc gọi video thông qua Desktop Capturer API.</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Trung bình (Medium)</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FR-10</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Tương tác Tin nhắn Nâng cao</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Ghim tin nhắn quan trọng lên đỉnh cuộc hội thoại; Thu hồi tin nhắn đã gửi; Thả biểu cảm cảm xúc (Reactions: ❤️, 👍, 😂, 😮, 😢, 😡); Trả lời tin nhắn đích danh (Reply).</w:t>
            </w:r>
          </w:p>
        </w:tc>
        <w:tc>
          <w:tcPr>
            <w:tcW w:type="dxa" w:w="1296"/>
            <w:shd w:fill="F8FAFC"/>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FFFFF"/>
            <w:tcMar>
              <w:top w:w="60" w:type="dxa"/>
              <w:bottom w:w="60" w:type="dxa"/>
              <w:left w:w="100" w:type="dxa"/>
              <w:right w:w="100" w:type="dxa"/>
            </w:tcMar>
          </w:tcPr>
          <w:p>
            <w:pPr>
              <w:spacing w:after="40" w:line="288" w:lineRule="auto"/>
              <w:jc w:val="center"/>
            </w:pPr>
            <w:r>
              <w:rPr>
                <w:rFonts w:ascii="Times New Roman" w:hAnsi="Times New Roman"/>
                <w:sz w:val="21"/>
              </w:rPr>
              <w:t>FR-11</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Xem trước &amp; Tải Đa phương tiện theo Nhu cầu</w:t>
            </w:r>
          </w:p>
        </w:tc>
        <w:tc>
          <w:tcPr>
            <w:tcW w:type="dxa" w:w="4896"/>
            <w:shd w:fill="FFFFFF"/>
            <w:tcMar>
              <w:top w:w="60" w:type="dxa"/>
              <w:bottom w:w="60" w:type="dxa"/>
              <w:left w:w="100" w:type="dxa"/>
              <w:right w:w="100" w:type="dxa"/>
            </w:tcMar>
          </w:tcPr>
          <w:p>
            <w:pPr>
              <w:spacing w:after="40" w:line="288" w:lineRule="auto"/>
              <w:jc w:val="left"/>
            </w:pPr>
            <w:r>
              <w:rPr>
                <w:rFonts w:ascii="Times New Roman" w:hAnsi="Times New Roman"/>
                <w:sz w:val="21"/>
              </w:rPr>
              <w:t>Hiển thị ảnh thu nhỏ (Thumbnail Preview) ngay trong khung chat; Video hiển thị thẻ xem trước kèm thời lượng và dung lượng, chỉ tải luồng phát khi người dùng nhấn Play ▶️, không làm nghẽn RAM.</w:t>
            </w:r>
          </w:p>
        </w:tc>
        <w:tc>
          <w:tcPr>
            <w:tcW w:type="dxa" w:w="1296"/>
            <w:shd w:fill="FFFFFF"/>
            <w:tcMar>
              <w:top w:w="60" w:type="dxa"/>
              <w:bottom w:w="60" w:type="dxa"/>
              <w:left w:w="100" w:type="dxa"/>
              <w:right w:w="100" w:type="dxa"/>
            </w:tcMar>
          </w:tcPr>
          <w:p>
            <w:pPr>
              <w:spacing w:after="40" w:line="288" w:lineRule="auto"/>
              <w:jc w:val="left"/>
            </w:pPr>
            <w:r>
              <w:rPr>
                <w:rFonts w:ascii="Times New Roman" w:hAnsi="Times New Roman"/>
                <w:sz w:val="21"/>
              </w:rPr>
              <w:t>Bắt buộc (High)</w:t>
            </w:r>
          </w:p>
        </w:tc>
      </w:tr>
      <w:tr>
        <w:tc>
          <w:tcPr>
            <w:tcW w:type="dxa" w:w="1152"/>
            <w:shd w:fill="F8FAFC"/>
            <w:tcMar>
              <w:top w:w="60" w:type="dxa"/>
              <w:bottom w:w="60" w:type="dxa"/>
              <w:left w:w="100" w:type="dxa"/>
              <w:right w:w="100" w:type="dxa"/>
            </w:tcMar>
          </w:tcPr>
          <w:p>
            <w:pPr>
              <w:spacing w:after="40" w:line="288" w:lineRule="auto"/>
              <w:jc w:val="center"/>
            </w:pPr>
            <w:r>
              <w:rPr>
                <w:rFonts w:ascii="Times New Roman" w:hAnsi="Times New Roman"/>
                <w:sz w:val="21"/>
              </w:rPr>
              <w:t>FR-12</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Cập nhật Tự động &amp; Lối tắt Desktop</w:t>
            </w:r>
          </w:p>
        </w:tc>
        <w:tc>
          <w:tcPr>
            <w:tcW w:type="dxa" w:w="4896"/>
            <w:shd w:fill="F8FAFC"/>
            <w:tcMar>
              <w:top w:w="60" w:type="dxa"/>
              <w:bottom w:w="60" w:type="dxa"/>
              <w:left w:w="100" w:type="dxa"/>
              <w:right w:w="100" w:type="dxa"/>
            </w:tcMar>
          </w:tcPr>
          <w:p>
            <w:pPr>
              <w:spacing w:after="40" w:line="288" w:lineRule="auto"/>
              <w:jc w:val="left"/>
            </w:pPr>
            <w:r>
              <w:rPr>
                <w:rFonts w:ascii="Times New Roman" w:hAnsi="Times New Roman"/>
                <w:sz w:val="21"/>
              </w:rPr>
              <w:t>Tự động kiểm tra phiên bản mới từ GitHub; Hỗ trợ cập nhật một chạm (OTA Updater); Tự động tạo biểu tượng Lối tắt (Shortcut) ngoài màn hình Desktop khi cài đặt.</w:t>
            </w:r>
          </w:p>
        </w:tc>
        <w:tc>
          <w:tcPr>
            <w:tcW w:type="dxa" w:w="1296"/>
            <w:shd w:fill="F8FAFC"/>
            <w:tcMar>
              <w:top w:w="60" w:type="dxa"/>
              <w:bottom w:w="60" w:type="dxa"/>
              <w:left w:w="100" w:type="dxa"/>
              <w:right w:w="100" w:type="dxa"/>
            </w:tcMar>
          </w:tcPr>
          <w:p>
            <w:pPr>
              <w:spacing w:after="40" w:line="288" w:lineRule="auto"/>
              <w:jc w:val="center"/>
            </w:pPr>
            <w:r>
              <w:rPr>
                <w:rFonts w:ascii="Times New Roman" w:hAnsi="Times New Roman"/>
                <w:sz w:val="21"/>
              </w:rPr>
              <w:t>Tiện ích (Low)</w:t>
            </w:r>
          </w:p>
        </w:tc>
      </w:tr>
    </w:tbl>
    <w:p>
      <w:pPr>
        <w:spacing w:after="80"/>
      </w:pPr>
    </w:p>
    <w:p>
      <w:pPr>
        <w:keepNext/>
        <w:spacing w:before="120" w:after="40"/>
      </w:pPr>
      <w:r>
        <w:rPr>
          <w:rFonts w:ascii="Times New Roman" w:hAnsi="Times New Roman"/>
          <w:b/>
          <w:i/>
          <w:color w:val="334155"/>
          <w:sz w:val="24"/>
        </w:rPr>
        <w:t>2.2.3. Phân tích yêu cầu phi chức năng (Non-Functional Requirements - NFR)</w:t>
      </w:r>
    </w:p>
    <w:p>
      <w:pPr>
        <w:spacing w:line="312" w:lineRule="auto" w:after="80"/>
        <w:jc w:val="both"/>
      </w:pPr>
      <w:r>
        <w:rPr>
          <w:rFonts w:ascii="Times New Roman" w:hAnsi="Times New Roman"/>
          <w:sz w:val="24"/>
        </w:rPr>
        <w:t>Để đảm bảo ứng dụng vận hành tin cậy và đạt chất lượng công nghệ phần mềm chuẩn mực, hệ thống tuân thủ 6 yêu cầu phi chức năng cốt lõi:</w:t>
      </w:r>
    </w:p>
    <w:p>
      <w:pPr>
        <w:pStyle w:val="ListBullet"/>
        <w:spacing w:after="40" w:line="300" w:lineRule="auto"/>
        <w:jc w:val="both"/>
      </w:pPr>
      <w:r>
        <w:rPr>
          <w:rFonts w:ascii="Times New Roman" w:hAnsi="Times New Roman"/>
          <w:b/>
          <w:sz w:val="24"/>
        </w:rPr>
        <w:t xml:space="preserve">1. Hiệu năng &amp; Độ trễ (Performance &amp; Latency): </w:t>
      </w:r>
      <w:r>
        <w:rPr>
          <w:rFonts w:ascii="Times New Roman" w:hAnsi="Times New Roman"/>
          <w:sz w:val="24"/>
        </w:rPr>
        <w:t>Thời gian trễ truyền tin nhắn văn bản dưới 100ms trong mạng LAN và dưới 200ms qua mạng WAN Internet. Thời gian khởi động ứng dụng dưới 2 giây. Tốc độ khung hình truyền video call đạt 5 - 10 FPS ổn định.</w:t>
      </w:r>
    </w:p>
    <w:p>
      <w:pPr>
        <w:pStyle w:val="ListBullet"/>
        <w:spacing w:after="40" w:line="300" w:lineRule="auto"/>
        <w:jc w:val="both"/>
      </w:pPr>
      <w:r>
        <w:rPr>
          <w:rFonts w:ascii="Times New Roman" w:hAnsi="Times New Roman"/>
          <w:b/>
          <w:sz w:val="24"/>
        </w:rPr>
        <w:t xml:space="preserve">2. Tính độc lập &amp; Chống nghẽn luồng (Stream Isolation &amp; Anti-Congestion): </w:t>
      </w:r>
      <w:r>
        <w:rPr>
          <w:rFonts w:ascii="Times New Roman" w:hAnsi="Times New Roman"/>
          <w:sz w:val="24"/>
        </w:rPr>
        <w:t>Áp dụng kiến trúc 2 Kênh truyền song song (Dual-Socket Architecture). Dù Kênh Data đang tải file nặng 50MB thì Kênh Media Cuộc gọi vẫn hoạt động với độ trễ 0ms, loại bỏ hoàn toàn hiện tượng nghẽn đầu hàng (Head-of-Line Blocking).</w:t>
      </w:r>
    </w:p>
    <w:p>
      <w:pPr>
        <w:pStyle w:val="ListBullet"/>
        <w:spacing w:after="40" w:line="300" w:lineRule="auto"/>
        <w:jc w:val="both"/>
      </w:pPr>
      <w:r>
        <w:rPr>
          <w:rFonts w:ascii="Times New Roman" w:hAnsi="Times New Roman"/>
          <w:b/>
          <w:sz w:val="24"/>
        </w:rPr>
        <w:t xml:space="preserve">3. Độ tin cậy &amp; Toàn vẹn dữ liệu (Reliability &amp; Integrity): </w:t>
      </w:r>
      <w:r>
        <w:rPr>
          <w:rFonts w:ascii="Times New Roman" w:hAnsi="Times New Roman"/>
          <w:sz w:val="24"/>
        </w:rPr>
        <w:t>Sử dụng giao thức TCP có tiền tố độ dài 4-byte (Packet Framing) đảm bảo 100% gói tin không bị dính gói hay phân mảnh. Cơ sở dữ liệu SQLite cấu hình chế độ WAL (Write-Ahead Logging) xử lý đồng thời đọc/ghi không bao giờ bị khóa bảng (Database Locked).</w:t>
      </w:r>
    </w:p>
    <w:p>
      <w:pPr>
        <w:pStyle w:val="ListBullet"/>
        <w:spacing w:after="40" w:line="300" w:lineRule="auto"/>
        <w:jc w:val="both"/>
      </w:pPr>
      <w:r>
        <w:rPr>
          <w:rFonts w:ascii="Times New Roman" w:hAnsi="Times New Roman"/>
          <w:b/>
          <w:sz w:val="24"/>
        </w:rPr>
        <w:t xml:space="preserve">4. An toàn thông tin &amp; Bảo mật (Security &amp; Persistence): </w:t>
      </w:r>
      <w:r>
        <w:rPr>
          <w:rFonts w:ascii="Times New Roman" w:hAnsi="Times New Roman"/>
          <w:sz w:val="24"/>
        </w:rPr>
        <w:t>Mật khẩu băm một chiều an toàn bằng giải thuật SHA-256 kèm Salt bí mật. Mọi tệp tin lưu trữ đều được gán mã UUID ngẫu nhiên tránh xung đột ghi đè. Lịch sử cuộc gọi và tin nhắn được lưu vĩnh viễn trong CSDL.</w:t>
      </w:r>
    </w:p>
    <w:p>
      <w:pPr>
        <w:pStyle w:val="ListBullet"/>
        <w:spacing w:after="40" w:line="300" w:lineRule="auto"/>
        <w:jc w:val="both"/>
      </w:pPr>
      <w:r>
        <w:rPr>
          <w:rFonts w:ascii="Times New Roman" w:hAnsi="Times New Roman"/>
          <w:b/>
          <w:sz w:val="24"/>
        </w:rPr>
        <w:t xml:space="preserve">5. Tính khả dụng &amp; Thẩm mỹ UI/UX (Usability): </w:t>
      </w:r>
      <w:r>
        <w:rPr>
          <w:rFonts w:ascii="Times New Roman" w:hAnsi="Times New Roman"/>
          <w:sz w:val="24"/>
        </w:rPr>
        <w:t>Giao diện Desktop hiện đại xây dựng trên React 18, TailwindCSS và Lucide Icons, đóng gói chuyên nghiệp bằng Electron. Bố cục phẳng, thông thoáng chuẩn Telegram và Discord, hỗ trợ đa ngôn ngữ và phím tắt tiện dụng.</w:t>
      </w:r>
    </w:p>
    <w:p>
      <w:pPr>
        <w:pStyle w:val="ListBullet"/>
        <w:spacing w:after="40" w:line="300" w:lineRule="auto"/>
        <w:jc w:val="both"/>
      </w:pPr>
      <w:r>
        <w:rPr>
          <w:rFonts w:ascii="Times New Roman" w:hAnsi="Times New Roman"/>
          <w:b/>
          <w:sz w:val="24"/>
        </w:rPr>
        <w:t xml:space="preserve">6. Tính dễ bảo trì &amp; Triển khai (Portability &amp; Maintainability): </w:t>
      </w:r>
      <w:r>
        <w:rPr>
          <w:rFonts w:ascii="Times New Roman" w:hAnsi="Times New Roman"/>
          <w:sz w:val="24"/>
        </w:rPr>
        <w:t>Đóng gói kèm bộ script khởi động thông minh (CHAY_UNG_DUNG.bat), tự động nhận diện môi trường Python/Node.js portable mà không bắt người dùng cấu hình thủ công.</w:t>
      </w:r>
    </w:p>
    <w:p>
      <w:pPr>
        <w:keepNext/>
        <w:spacing w:before="160" w:after="60"/>
      </w:pPr>
      <w:r>
        <w:rPr>
          <w:rFonts w:ascii="Times New Roman" w:hAnsi="Times New Roman"/>
          <w:b/>
          <w:color w:val="0F172A"/>
          <w:sz w:val="26"/>
        </w:rPr>
        <w:t>2.3. Đánh giá và so sánh thực tế</w:t>
      </w:r>
    </w:p>
    <w:p>
      <w:pPr>
        <w:spacing w:line="312" w:lineRule="auto" w:after="80"/>
        <w:jc w:val="both"/>
      </w:pPr>
      <w:r>
        <w:rPr>
          <w:rFonts w:ascii="Times New Roman" w:hAnsi="Times New Roman"/>
          <w:i/>
          <w:sz w:val="24"/>
        </w:rPr>
        <w:t>Bảng 2.2: Ma trận so sánh đánh giá phần mềm đề tài với các nền tảng thực tế</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Tiêu chí đánh giá</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Ứng dụng Đề tài (Nhóm 21)</w:t>
            </w:r>
          </w:p>
        </w:tc>
        <w:tc>
          <w:tcPr>
            <w:tcW w:type="dxa" w:w="1872"/>
            <w:shd w:fill="E2E8F0"/>
            <w:tcMar>
              <w:top w:w="80" w:type="dxa"/>
              <w:bottom w:w="80" w:type="dxa"/>
              <w:left w:w="100" w:type="dxa"/>
              <w:right w:w="100" w:type="dxa"/>
            </w:tcMar>
          </w:tcPr>
          <w:p>
            <w:pPr>
              <w:spacing w:after="40"/>
              <w:jc w:val="center"/>
            </w:pPr>
            <w:r>
              <w:rPr>
                <w:rFonts w:ascii="Times New Roman" w:hAnsi="Times New Roman"/>
                <w:b/>
                <w:sz w:val="22"/>
              </w:rPr>
              <w:t>Zalo Desktop</w:t>
            </w:r>
          </w:p>
        </w:tc>
        <w:tc>
          <w:tcPr>
            <w:tcW w:type="dxa" w:w="1872"/>
            <w:shd w:fill="E2E8F0"/>
            <w:tcMar>
              <w:top w:w="80" w:type="dxa"/>
              <w:bottom w:w="80" w:type="dxa"/>
              <w:left w:w="100" w:type="dxa"/>
              <w:right w:w="100" w:type="dxa"/>
            </w:tcMar>
          </w:tcPr>
          <w:p>
            <w:pPr>
              <w:spacing w:after="40"/>
              <w:jc w:val="center"/>
            </w:pPr>
            <w:r>
              <w:rPr>
                <w:rFonts w:ascii="Times New Roman" w:hAnsi="Times New Roman"/>
                <w:b/>
                <w:sz w:val="22"/>
              </w:rPr>
              <w:t>Telegram Desktop</w:t>
            </w:r>
          </w:p>
        </w:tc>
        <w:tc>
          <w:tcPr>
            <w:tcW w:type="dxa" w:w="1728"/>
            <w:shd w:fill="E2E8F0"/>
            <w:tcMar>
              <w:top w:w="80" w:type="dxa"/>
              <w:bottom w:w="80" w:type="dxa"/>
              <w:left w:w="100" w:type="dxa"/>
              <w:right w:w="100" w:type="dxa"/>
            </w:tcMar>
          </w:tcPr>
          <w:p>
            <w:pPr>
              <w:spacing w:after="40"/>
              <w:jc w:val="center"/>
            </w:pPr>
            <w:r>
              <w:rPr>
                <w:rFonts w:ascii="Times New Roman" w:hAnsi="Times New Roman"/>
                <w:b/>
                <w:sz w:val="22"/>
              </w:rPr>
              <w:t>IRC / Socket Client cũ</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Kiến trúc Công nghệ</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React 18 + Electron + Python Dual TCP Socket</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Electron / C++ Native</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C++ / Qt Framework</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Java AWT / C ANSI</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Mô hình Kết nối</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Kênh đôi độc lập (Data Socket &amp; Media Socket)</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WebSocket + HTTP Gateway</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MTProto Protocol + Cloud</w:t>
            </w:r>
          </w:p>
        </w:tc>
        <w:tc>
          <w:tcPr>
            <w:tcW w:type="dxa" w:w="1728"/>
            <w:shd w:fill="F8FAFC"/>
            <w:tcMar>
              <w:top w:w="60" w:type="dxa"/>
              <w:bottom w:w="60" w:type="dxa"/>
              <w:left w:w="100" w:type="dxa"/>
              <w:right w:w="100" w:type="dxa"/>
            </w:tcMar>
          </w:tcPr>
          <w:p>
            <w:pPr>
              <w:spacing w:after="40" w:line="288" w:lineRule="auto"/>
              <w:jc w:val="left"/>
            </w:pPr>
            <w:r>
              <w:rPr>
                <w:rFonts w:ascii="Times New Roman" w:hAnsi="Times New Roman"/>
                <w:sz w:val="21"/>
              </w:rPr>
              <w:t>1 TCP Socket tuần tự</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Độ trễ Nhắn tin</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Rất thấp (&lt;80ms LAN, &lt;180ms WAN)</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Nhanh qua Cloud</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Cực nhanh qua Cloud</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Nhanh nhưng dễ nghẽn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Cuộc gọi &amp; Video</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Hỗ trợ Voice Call, Video Call &amp; Screen Share</w:t>
            </w:r>
          </w:p>
        </w:tc>
        <w:tc>
          <w:tcPr>
            <w:tcW w:type="dxa" w:w="1872"/>
            <w:shd w:fill="F8FAFC"/>
            <w:tcMar>
              <w:top w:w="60" w:type="dxa"/>
              <w:bottom w:w="60" w:type="dxa"/>
              <w:left w:w="100" w:type="dxa"/>
              <w:right w:w="100" w:type="dxa"/>
            </w:tcMar>
          </w:tcPr>
          <w:p>
            <w:pPr>
              <w:spacing w:after="40" w:line="288" w:lineRule="auto"/>
              <w:jc w:val="center"/>
            </w:pPr>
            <w:r>
              <w:rPr>
                <w:rFonts w:ascii="Times New Roman" w:hAnsi="Times New Roman"/>
                <w:sz w:val="21"/>
              </w:rPr>
              <w:t>Hỗ trợ đầy đủ</w:t>
            </w:r>
          </w:p>
        </w:tc>
        <w:tc>
          <w:tcPr>
            <w:tcW w:type="dxa" w:w="1872"/>
            <w:shd w:fill="F8FAFC"/>
            <w:tcMar>
              <w:top w:w="60" w:type="dxa"/>
              <w:bottom w:w="60" w:type="dxa"/>
              <w:left w:w="100" w:type="dxa"/>
              <w:right w:w="100" w:type="dxa"/>
            </w:tcMar>
          </w:tcPr>
          <w:p>
            <w:pPr>
              <w:spacing w:after="40" w:line="288" w:lineRule="auto"/>
              <w:jc w:val="center"/>
            </w:pPr>
            <w:r>
              <w:rPr>
                <w:rFonts w:ascii="Times New Roman" w:hAnsi="Times New Roman"/>
                <w:sz w:val="21"/>
              </w:rPr>
              <w:t>Hỗ trợ đầy đủ</w:t>
            </w:r>
          </w:p>
        </w:tc>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Không hỗ trợ</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Chất lượng Tệp tin</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100% nguyên bản, xem trước on-demand</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Thường bị nén ảnh</w:t>
            </w:r>
          </w:p>
        </w:tc>
        <w:tc>
          <w:tcPr>
            <w:tcW w:type="dxa" w:w="1872"/>
            <w:shd w:fill="FFFFFF"/>
            <w:tcMar>
              <w:top w:w="60" w:type="dxa"/>
              <w:bottom w:w="60" w:type="dxa"/>
              <w:left w:w="100" w:type="dxa"/>
              <w:right w:w="100" w:type="dxa"/>
            </w:tcMar>
          </w:tcPr>
          <w:p>
            <w:pPr>
              <w:spacing w:after="40" w:line="288" w:lineRule="auto"/>
              <w:jc w:val="center"/>
            </w:pPr>
            <w:r>
              <w:rPr>
                <w:rFonts w:ascii="Times New Roman" w:hAnsi="Times New Roman"/>
                <w:sz w:val="21"/>
              </w:rPr>
              <w:t>Giữ nguyên gốc</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Hạn chế truyền file lớn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Kiểm soát Dữ liệu</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Lưu CSDL SQLite nội bộ, bảo mật 100%</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Lưu trữ máy chủ nhà cung cấp</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Lưu trữ máy chủ đám mây</w:t>
            </w:r>
          </w:p>
        </w:tc>
        <w:tc>
          <w:tcPr>
            <w:tcW w:type="dxa" w:w="1728"/>
            <w:shd w:fill="F8FAFC"/>
            <w:tcMar>
              <w:top w:w="60" w:type="dxa"/>
              <w:bottom w:w="60" w:type="dxa"/>
              <w:left w:w="100" w:type="dxa"/>
              <w:right w:w="100" w:type="dxa"/>
            </w:tcMar>
          </w:tcPr>
          <w:p>
            <w:pPr>
              <w:spacing w:after="40" w:line="288" w:lineRule="auto"/>
              <w:jc w:val="left"/>
            </w:pPr>
            <w:r>
              <w:rPr>
                <w:rFonts w:ascii="Times New Roman" w:hAnsi="Times New Roman"/>
                <w:sz w:val="21"/>
              </w:rPr>
              <w:t>Lưu file log đơn giản</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Trải nghiệm UI/UX</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Hiện đại, Dark/Light mode, Emoji, Animations</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Phổ thông, nhiều tiện ích</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Tối ưu cao, đa tính năng</w:t>
            </w:r>
          </w:p>
        </w:tc>
        <w:tc>
          <w:tcPr>
            <w:tcW w:type="dxa" w:w="1728"/>
            <w:shd w:fill="FFFFFF"/>
            <w:tcMar>
              <w:top w:w="60" w:type="dxa"/>
              <w:bottom w:w="60" w:type="dxa"/>
              <w:left w:w="100" w:type="dxa"/>
              <w:right w:w="100" w:type="dxa"/>
            </w:tcMar>
          </w:tcPr>
          <w:p>
            <w:pPr>
              <w:spacing w:after="40" w:line="288" w:lineRule="auto"/>
              <w:jc w:val="left"/>
            </w:pPr>
            <w:r>
              <w:rPr>
                <w:rFonts w:ascii="Times New Roman" w:hAnsi="Times New Roman"/>
                <w:sz w:val="21"/>
              </w:rPr>
              <w:t>Thô sơ, cổ điển</w:t>
            </w:r>
          </w:p>
        </w:tc>
      </w:tr>
    </w:tbl>
    <w:p>
      <w:pPr>
        <w:spacing w:after="80"/>
      </w:pPr>
    </w:p>
    <w:p>
      <w:pPr>
        <w:keepNext/>
        <w:spacing w:before="160" w:after="60"/>
      </w:pPr>
      <w:r>
        <w:rPr>
          <w:rFonts w:ascii="Times New Roman" w:hAnsi="Times New Roman"/>
          <w:b/>
          <w:color w:val="0F172A"/>
          <w:sz w:val="26"/>
        </w:rPr>
        <w:t>Tiểu kết Chương II</w:t>
      </w:r>
    </w:p>
    <w:p>
      <w:pPr>
        <w:spacing w:line="312" w:lineRule="auto" w:after="80"/>
        <w:jc w:val="both"/>
      </w:pPr>
      <w:r>
        <w:rPr>
          <w:rFonts w:ascii="Times New Roman" w:hAnsi="Times New Roman"/>
          <w:sz w:val="24"/>
        </w:rPr>
        <w:t>Chương II đã hoàn thành xuất sắc việc khảo sát thực tế và phân tích toàn diện bài toán xây dựng ứng dụng nhắn tin và truyền thông tin hiện đại. Nhóm nghiên cứu đã xác định rõ 3 nhóm tác nhân, xây dựng bảng đặc tả 12 yêu cầu chức năng (FR) bao hàm đầy đủ cả nhắn tin, truyền tệp, gọi thoại/video và chia sẻ màn hình, cùng 6 yêu cầu phi chức năng (NFR) nghiêm ngặt.</w:t>
      </w:r>
    </w:p>
    <w:p>
      <w:pPr>
        <w:spacing w:line="312" w:lineRule="auto" w:after="80"/>
        <w:jc w:val="both"/>
      </w:pPr>
      <w:r>
        <w:rPr>
          <w:rFonts w:ascii="Times New Roman" w:hAnsi="Times New Roman"/>
          <w:sz w:val="24"/>
        </w:rPr>
        <w:t>Ma trận so sánh thực tế khẳng định đề tài đã vượt lên khỏi các mô hình socket đơn giản thông thường, định hình một sản phẩm có tính hoàn thiện cao, làm tiền đề vững chắc cho việc nghiên cứu công nghệ áp dụng ở Chương III và thiết kế hệ thống chi tiết ở Chương IV.</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