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Instrumentos de observación.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Señalar el tipo de error o problema que haya sucedido durante la prueba, se pueden agregar comentarios en notas para especificar más, en caso de que el error sucedido no se encuentre; señalar otro error y explicarlo en notas.</w:t>
      </w:r>
    </w:p>
    <w:tbl>
      <w:tblPr>
        <w:tblStyle w:val="Table1"/>
        <w:tblW w:w="9350.8107606679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570"/>
        <w:gridCol w:w="555.69573283859"/>
        <w:gridCol w:w="555.69573283859"/>
        <w:gridCol w:w="566.1150278293135"/>
        <w:gridCol w:w="566.1150278293135"/>
        <w:gridCol w:w="566.1150278293135"/>
        <w:gridCol w:w="545.2764378478664"/>
        <w:gridCol w:w="566.1150278293135"/>
        <w:gridCol w:w="472.3413729128015"/>
        <w:gridCol w:w="472.3413729128015"/>
        <w:gridCol w:w="1695"/>
        <w:gridCol w:w="1245"/>
        <w:tblGridChange w:id="0">
          <w:tblGrid>
            <w:gridCol w:w="975"/>
            <w:gridCol w:w="570"/>
            <w:gridCol w:w="555.69573283859"/>
            <w:gridCol w:w="555.69573283859"/>
            <w:gridCol w:w="566.1150278293135"/>
            <w:gridCol w:w="566.1150278293135"/>
            <w:gridCol w:w="566.1150278293135"/>
            <w:gridCol w:w="545.2764378478664"/>
            <w:gridCol w:w="566.1150278293135"/>
            <w:gridCol w:w="472.3413729128015"/>
            <w:gridCol w:w="472.3413729128015"/>
            <w:gridCol w:w="1695"/>
            <w:gridCol w:w="1245"/>
          </w:tblGrid>
        </w:tblGridChange>
      </w:tblGrid>
      <w:tr>
        <w:trPr>
          <w:trHeight w:val="5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11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Prueba de Usabilidad de la aplicación El fruto del edén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#Participante: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Error de búsqueda etiquetas.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= Otro error.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= Error de búsqueda recomendada.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Error de creación de frases.</w:t>
            </w:r>
          </w:p>
        </w:tc>
      </w:tr>
      <w:tr>
        <w:trPr>
          <w:trHeight w:val="66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Recolector: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Problema de identificación en las opciones del sistema.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Problema de inicio de sesión o creación de cuenta.</w:t>
            </w:r>
          </w:p>
        </w:tc>
      </w:tr>
      <w:tr>
        <w:trPr>
          <w:trHeight w:val="39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Pregunta al administrador.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Frustración.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de los participantes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Escenario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Inicio:</w:t>
            </w:r>
          </w:p>
          <w:p w:rsidR="00000000" w:rsidDel="00000000" w:rsidP="00000000" w:rsidRDefault="00000000" w:rsidRPr="00000000" w14:paraId="00000054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7.6470588235293"/>
        <w:gridCol w:w="2315.294117647059"/>
        <w:gridCol w:w="2343.529411764706"/>
        <w:gridCol w:w="2343.529411764706"/>
        <w:tblGridChange w:id="0">
          <w:tblGrid>
            <w:gridCol w:w="2357.6470588235293"/>
            <w:gridCol w:w="2315.294117647059"/>
            <w:gridCol w:w="2343.529411764706"/>
            <w:gridCol w:w="2343.529411764706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Aceptable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Inaceptable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para la tarea.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3 minutos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3 - 5 minutos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5 minutos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de recuperación de errores.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1 minuto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 minuto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= Error de búsqueda etiquetas.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1 minuto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 minuto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= Error de búsqueda recomendada.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1 minuto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 minuto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Error de creación de frases.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1 minuto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 minuto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Problema de identificación en las opciones del sistema.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0.5 minutos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0.5 minutos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Problema de inicio de sesión o creación de cuenta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3 minutos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 minutos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Frustraciones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 3 frustraciones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 frustraciones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