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41A" w:rsidRPr="0089441A" w:rsidRDefault="0089441A" w:rsidP="0089441A">
      <w:pPr>
        <w:widowControl/>
        <w:spacing w:before="100" w:beforeAutospacing="1" w:after="100" w:afterAutospacing="1"/>
        <w:jc w:val="left"/>
        <w:outlineLvl w:val="0"/>
        <w:rPr>
          <w:rFonts w:ascii="宋体" w:eastAsia="宋体" w:hAnsi="宋体" w:cs="宋体"/>
          <w:b/>
          <w:bCs/>
          <w:kern w:val="36"/>
          <w:sz w:val="48"/>
          <w:szCs w:val="48"/>
        </w:rPr>
      </w:pPr>
      <w:r w:rsidRPr="0089441A">
        <w:rPr>
          <w:rFonts w:ascii="宋体" w:eastAsia="宋体" w:hAnsi="宋体" w:cs="宋体"/>
          <w:b/>
          <w:bCs/>
          <w:kern w:val="36"/>
          <w:sz w:val="48"/>
          <w:szCs w:val="48"/>
        </w:rPr>
        <w:fldChar w:fldCharType="begin"/>
      </w:r>
      <w:r w:rsidRPr="0089441A">
        <w:rPr>
          <w:rFonts w:ascii="宋体" w:eastAsia="宋体" w:hAnsi="宋体" w:cs="宋体"/>
          <w:b/>
          <w:bCs/>
          <w:kern w:val="36"/>
          <w:sz w:val="48"/>
          <w:szCs w:val="48"/>
        </w:rPr>
        <w:instrText xml:space="preserve"> HYPERLINK "https://blog.csdn.net/yaoqiang2011/article/details/49999583" </w:instrText>
      </w:r>
      <w:r w:rsidRPr="0089441A">
        <w:rPr>
          <w:rFonts w:ascii="宋体" w:eastAsia="宋体" w:hAnsi="宋体" w:cs="宋体"/>
          <w:b/>
          <w:bCs/>
          <w:kern w:val="36"/>
          <w:sz w:val="48"/>
          <w:szCs w:val="48"/>
        </w:rPr>
        <w:fldChar w:fldCharType="separate"/>
      </w:r>
      <w:r w:rsidRPr="0089441A">
        <w:rPr>
          <w:rFonts w:ascii="宋体" w:eastAsia="宋体" w:hAnsi="宋体" w:cs="宋体"/>
          <w:b/>
          <w:bCs/>
          <w:color w:val="0000FF"/>
          <w:kern w:val="36"/>
          <w:sz w:val="48"/>
          <w:szCs w:val="48"/>
          <w:u w:val="single"/>
        </w:rPr>
        <w:t xml:space="preserve">深度学习与计算机视觉系列(3)_线性SVM与SoftMax分类器 </w:t>
      </w:r>
      <w:r w:rsidRPr="0089441A">
        <w:rPr>
          <w:rFonts w:ascii="宋体" w:eastAsia="宋体" w:hAnsi="宋体" w:cs="宋体"/>
          <w:b/>
          <w:bCs/>
          <w:kern w:val="36"/>
          <w:sz w:val="48"/>
          <w:szCs w:val="48"/>
        </w:rPr>
        <w:fldChar w:fldCharType="end"/>
      </w:r>
    </w:p>
    <w:p w:rsidR="0089441A" w:rsidRDefault="0089441A">
      <w:r>
        <w:t xml:space="preserve">作者： </w:t>
      </w:r>
      <w:hyperlink r:id="rId5" w:tgtFrame="_blank" w:history="1">
        <w:r>
          <w:rPr>
            <w:rStyle w:val="a3"/>
          </w:rPr>
          <w:t>寒小阳</w:t>
        </w:r>
      </w:hyperlink>
      <w:r>
        <w:t xml:space="preserve"> </w:t>
      </w:r>
      <w:r>
        <w:br/>
        <w:t xml:space="preserve">时间：2015年11月。 </w:t>
      </w:r>
      <w:r>
        <w:br/>
        <w:t>出处：</w:t>
      </w:r>
      <w:r>
        <w:fldChar w:fldCharType="begin"/>
      </w:r>
      <w:r>
        <w:instrText xml:space="preserve"> HYPERLINK "</w:instrText>
      </w:r>
      <w:r w:rsidRPr="0089441A">
        <w:instrText>https://blog.csdn.net/han_xiaoyang/article/details/49999583</w:instrText>
      </w:r>
      <w:r>
        <w:instrText xml:space="preserve">" </w:instrText>
      </w:r>
      <w:r>
        <w:fldChar w:fldCharType="separate"/>
      </w:r>
      <w:r w:rsidRPr="000154E8">
        <w:rPr>
          <w:rStyle w:val="a3"/>
        </w:rPr>
        <w:t>https://blog.csdn.net/han_xiaoyang/article/details/49999583</w:t>
      </w:r>
      <w:r>
        <w:fldChar w:fldCharType="end"/>
      </w:r>
    </w:p>
    <w:p w:rsidR="00004CC8" w:rsidRDefault="0089441A">
      <w:r>
        <w:t>声明：版权所有，转载请注明出处，谢谢。</w:t>
      </w:r>
    </w:p>
    <w:p w:rsidR="0089441A" w:rsidRDefault="0089441A"/>
    <w:p w:rsidR="0089441A" w:rsidRDefault="0089441A" w:rsidP="0089441A">
      <w:pPr>
        <w:pStyle w:val="2"/>
      </w:pPr>
      <w:r>
        <w:t>1. 线性分类器</w:t>
      </w:r>
    </w:p>
    <w:p w:rsidR="0089441A" w:rsidRDefault="0089441A" w:rsidP="0089441A">
      <w:pPr>
        <w:pStyle w:val="a4"/>
      </w:pPr>
      <w:r>
        <w:t>在</w:t>
      </w:r>
      <w:hyperlink r:id="rId6" w:tgtFrame="_blank" w:history="1">
        <w:r>
          <w:rPr>
            <w:rStyle w:val="a3"/>
          </w:rPr>
          <w:t>深度学习与计算机视觉系列(2)</w:t>
        </w:r>
      </w:hyperlink>
      <w:r>
        <w:t>我们提到了图像识别的问题，同时提出了一种简单的解决方法——KNN。然后我们也看到了KNN在解决这个问题的时候，虽然实现起来非常简单，但是有很大的弊端：</w:t>
      </w:r>
    </w:p>
    <w:p w:rsidR="0089441A" w:rsidRDefault="0089441A" w:rsidP="0089441A">
      <w:pPr>
        <w:widowControl/>
        <w:numPr>
          <w:ilvl w:val="0"/>
          <w:numId w:val="1"/>
        </w:numPr>
        <w:spacing w:before="100" w:beforeAutospacing="1" w:after="100" w:afterAutospacing="1"/>
        <w:jc w:val="left"/>
      </w:pPr>
      <w:r>
        <w:t>分类器必须</w:t>
      </w:r>
      <w:r>
        <w:rPr>
          <w:rStyle w:val="a5"/>
        </w:rPr>
        <w:t>记住全部的训练数据</w:t>
      </w:r>
      <w:r>
        <w:t>(因为要</w:t>
      </w:r>
      <w:proofErr w:type="gramStart"/>
      <w:r>
        <w:t>遍历找</w:t>
      </w:r>
      <w:proofErr w:type="gramEnd"/>
      <w:r>
        <w:t>近邻啊！！)，而在任何实际的图像训练集上，数据量很可能非常大，那么一次性载入内存，不管是速度还是对硬件的要求，都是一个极大的挑战。</w:t>
      </w:r>
    </w:p>
    <w:p w:rsidR="0089441A" w:rsidRDefault="0089441A" w:rsidP="0089441A">
      <w:pPr>
        <w:widowControl/>
        <w:numPr>
          <w:ilvl w:val="0"/>
          <w:numId w:val="1"/>
        </w:numPr>
        <w:spacing w:before="100" w:beforeAutospacing="1" w:after="100" w:afterAutospacing="1"/>
        <w:jc w:val="left"/>
      </w:pPr>
      <w:r>
        <w:t>分类的时候要</w:t>
      </w:r>
      <w:r>
        <w:rPr>
          <w:rStyle w:val="a5"/>
        </w:rPr>
        <w:t>遍历所有的训练图片</w:t>
      </w:r>
      <w:r>
        <w:t>，这是一个</w:t>
      </w:r>
      <w:proofErr w:type="gramStart"/>
      <w:r>
        <w:t>相当相当相当</w:t>
      </w:r>
      <w:proofErr w:type="gramEnd"/>
      <w:r>
        <w:t>耗时的过程。</w:t>
      </w:r>
    </w:p>
    <w:p w:rsidR="0089441A" w:rsidRDefault="0089441A" w:rsidP="0089441A">
      <w:pPr>
        <w:pStyle w:val="a4"/>
      </w:pPr>
      <w:r>
        <w:t>这个部分我们介绍一类新的分类器方法，而对其的改进和启发也能帮助我们自然而然地过渡到深度学习中的卷积神经网。有两个重要的概念：</w:t>
      </w:r>
    </w:p>
    <w:p w:rsidR="0089441A" w:rsidRPr="0089441A" w:rsidRDefault="0089441A" w:rsidP="0089441A">
      <w:pPr>
        <w:widowControl/>
        <w:numPr>
          <w:ilvl w:val="0"/>
          <w:numId w:val="2"/>
        </w:numPr>
        <w:spacing w:before="100" w:beforeAutospacing="1" w:after="100" w:afterAutospacing="1"/>
        <w:jc w:val="left"/>
        <w:rPr>
          <w:rFonts w:ascii="宋体" w:eastAsia="宋体" w:hAnsi="宋体" w:cs="宋体"/>
          <w:kern w:val="0"/>
          <w:sz w:val="24"/>
          <w:szCs w:val="24"/>
        </w:rPr>
      </w:pPr>
      <w:r w:rsidRPr="0089441A">
        <w:rPr>
          <w:rFonts w:ascii="宋体" w:eastAsia="宋体" w:hAnsi="宋体" w:cs="宋体"/>
          <w:b/>
          <w:bCs/>
          <w:kern w:val="0"/>
          <w:sz w:val="24"/>
          <w:szCs w:val="24"/>
        </w:rPr>
        <w:t>得分函数/score function</w:t>
      </w:r>
      <w:r w:rsidRPr="0089441A">
        <w:rPr>
          <w:rFonts w:ascii="宋体" w:eastAsia="宋体" w:hAnsi="宋体" w:cs="宋体"/>
          <w:kern w:val="0"/>
          <w:sz w:val="24"/>
          <w:szCs w:val="24"/>
        </w:rPr>
        <w:t>：将原始数据映射到每个类的打分的函数</w:t>
      </w:r>
    </w:p>
    <w:p w:rsidR="0089441A" w:rsidRPr="0089441A" w:rsidRDefault="0089441A" w:rsidP="0089441A">
      <w:pPr>
        <w:widowControl/>
        <w:numPr>
          <w:ilvl w:val="0"/>
          <w:numId w:val="2"/>
        </w:numPr>
        <w:spacing w:before="100" w:beforeAutospacing="1" w:after="100" w:afterAutospacing="1"/>
        <w:jc w:val="left"/>
        <w:rPr>
          <w:rFonts w:ascii="宋体" w:eastAsia="宋体" w:hAnsi="宋体" w:cs="宋体"/>
          <w:kern w:val="0"/>
          <w:sz w:val="24"/>
          <w:szCs w:val="24"/>
        </w:rPr>
      </w:pPr>
      <w:r w:rsidRPr="0089441A">
        <w:rPr>
          <w:rFonts w:ascii="宋体" w:eastAsia="宋体" w:hAnsi="宋体" w:cs="宋体"/>
          <w:b/>
          <w:bCs/>
          <w:kern w:val="0"/>
          <w:sz w:val="24"/>
          <w:szCs w:val="24"/>
        </w:rPr>
        <w:t>损失函数/loss function</w:t>
      </w:r>
      <w:r w:rsidRPr="0089441A">
        <w:rPr>
          <w:rFonts w:ascii="宋体" w:eastAsia="宋体" w:hAnsi="宋体" w:cs="宋体"/>
          <w:kern w:val="0"/>
          <w:sz w:val="24"/>
          <w:szCs w:val="24"/>
        </w:rPr>
        <w:t>：用于量化模型预测结果和实际结果之间吻合度的函数</w:t>
      </w:r>
    </w:p>
    <w:p w:rsidR="0089441A" w:rsidRPr="0089441A" w:rsidRDefault="0089441A" w:rsidP="0089441A">
      <w:pPr>
        <w:widowControl/>
        <w:spacing w:before="100" w:beforeAutospacing="1" w:after="100" w:afterAutospacing="1"/>
        <w:jc w:val="left"/>
        <w:rPr>
          <w:rFonts w:ascii="宋体" w:eastAsia="宋体" w:hAnsi="宋体" w:cs="宋体"/>
          <w:kern w:val="0"/>
          <w:sz w:val="24"/>
          <w:szCs w:val="24"/>
        </w:rPr>
      </w:pPr>
      <w:r w:rsidRPr="0089441A">
        <w:rPr>
          <w:rFonts w:ascii="宋体" w:eastAsia="宋体" w:hAnsi="宋体" w:cs="宋体"/>
          <w:kern w:val="0"/>
          <w:sz w:val="24"/>
          <w:szCs w:val="24"/>
        </w:rPr>
        <w:t>在我们得到损失函数之后，我们就将问题转化成为一个最优化的问题，目标是得到让我们的损失函数取值最小的一组参数。</w:t>
      </w:r>
    </w:p>
    <w:p w:rsidR="00944FBA" w:rsidRDefault="00944FBA" w:rsidP="00944FBA">
      <w:pPr>
        <w:pStyle w:val="2"/>
      </w:pPr>
      <w:r>
        <w:t>2. 得分函数/score function</w:t>
      </w:r>
    </w:p>
    <w:p w:rsidR="00944FBA" w:rsidRDefault="00944FBA" w:rsidP="00944FBA">
      <w:pPr>
        <w:pStyle w:val="a4"/>
      </w:pPr>
      <w:r>
        <w:t>首先我们定义一个有原始的图片</w:t>
      </w:r>
      <w:proofErr w:type="gramStart"/>
      <w:r>
        <w:t>像素值</w:t>
      </w:r>
      <w:proofErr w:type="gramEnd"/>
      <w:r>
        <w:t>映射到</w:t>
      </w:r>
      <w:proofErr w:type="gramStart"/>
      <w:r>
        <w:t>最后类</w:t>
      </w:r>
      <w:proofErr w:type="gramEnd"/>
      <w:r>
        <w:t>目得分的函数，也就是这里提到的得分函数。先笼统解释一下，一会儿我们给个具体的实例来说明。假设我们的训练数据为</w:t>
      </w:r>
      <w:r>
        <w:rPr>
          <w:rStyle w:val="mi"/>
          <w:rFonts w:ascii="MathJax_Math" w:hAnsi="MathJax_Math"/>
          <w:i/>
          <w:iCs/>
          <w:sz w:val="29"/>
          <w:szCs w:val="29"/>
        </w:rPr>
        <w:t>x</w:t>
      </w:r>
      <w:r>
        <w:rPr>
          <w:rStyle w:val="mi"/>
          <w:rFonts w:ascii="MathJax_Math" w:hAnsi="MathJax_Math"/>
          <w:i/>
          <w:iCs/>
          <w:sz w:val="20"/>
          <w:szCs w:val="20"/>
        </w:rPr>
        <w:t>i</w:t>
      </w:r>
      <w:r>
        <w:rPr>
          <w:rStyle w:val="mo"/>
          <w:rFonts w:hint="eastAsia"/>
          <w:sz w:val="29"/>
          <w:szCs w:val="29"/>
        </w:rPr>
        <w:t>∈</w:t>
      </w:r>
      <w:r>
        <w:rPr>
          <w:rStyle w:val="mi"/>
          <w:rFonts w:ascii="MathJax_Math" w:hAnsi="MathJax_Math"/>
          <w:i/>
          <w:iCs/>
          <w:sz w:val="29"/>
          <w:szCs w:val="29"/>
        </w:rPr>
        <w:t>R</w:t>
      </w:r>
      <w:r>
        <w:rPr>
          <w:rStyle w:val="mi"/>
          <w:rFonts w:ascii="MathJax_Math" w:hAnsi="MathJax_Math"/>
          <w:i/>
          <w:iCs/>
          <w:sz w:val="20"/>
          <w:szCs w:val="20"/>
        </w:rPr>
        <w:t>D</w:t>
      </w:r>
    </w:p>
    <w:p w:rsidR="00944FBA" w:rsidRDefault="00944FBA" w:rsidP="00944FBA">
      <w:r>
        <w:t>，对应的标签</w:t>
      </w:r>
      <w:proofErr w:type="spellStart"/>
      <w:r>
        <w:rPr>
          <w:rStyle w:val="mi"/>
          <w:rFonts w:ascii="MathJax_Math" w:hAnsi="MathJax_Math"/>
          <w:i/>
          <w:iCs/>
          <w:sz w:val="29"/>
          <w:szCs w:val="29"/>
        </w:rPr>
        <w:t>y</w:t>
      </w:r>
      <w:r>
        <w:rPr>
          <w:rStyle w:val="mi"/>
          <w:rFonts w:ascii="MathJax_Math" w:hAnsi="MathJax_Math"/>
          <w:i/>
          <w:iCs/>
          <w:sz w:val="20"/>
          <w:szCs w:val="20"/>
        </w:rPr>
        <w:t>i</w:t>
      </w:r>
      <w:proofErr w:type="spellEnd"/>
      <w:r>
        <w:t>，这里</w:t>
      </w:r>
      <w:proofErr w:type="spellStart"/>
      <w:r>
        <w:rPr>
          <w:rStyle w:val="mi"/>
          <w:rFonts w:ascii="MathJax_Math" w:hAnsi="MathJax_Math"/>
          <w:i/>
          <w:iCs/>
          <w:sz w:val="29"/>
          <w:szCs w:val="29"/>
        </w:rPr>
        <w:t>i</w:t>
      </w:r>
      <w:proofErr w:type="spellEnd"/>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N</w:t>
      </w:r>
      <w:r>
        <w:t>表示N</w:t>
      </w:r>
      <w:proofErr w:type="gramStart"/>
      <w:r>
        <w:t>个</w:t>
      </w:r>
      <w:proofErr w:type="gramEnd"/>
      <w:r>
        <w:t>样本，</w:t>
      </w:r>
      <w:proofErr w:type="spellStart"/>
      <w:r>
        <w:rPr>
          <w:rStyle w:val="mi"/>
          <w:rFonts w:ascii="MathJax_Math" w:hAnsi="MathJax_Math"/>
          <w:i/>
          <w:iCs/>
          <w:sz w:val="29"/>
          <w:szCs w:val="29"/>
        </w:rPr>
        <w:t>y</w:t>
      </w:r>
      <w:r>
        <w:rPr>
          <w:rStyle w:val="mi"/>
          <w:rFonts w:ascii="MathJax_Math" w:hAnsi="MathJax_Math"/>
          <w:i/>
          <w:iCs/>
          <w:sz w:val="20"/>
          <w:szCs w:val="20"/>
        </w:rPr>
        <w:t>i</w:t>
      </w:r>
      <w:proofErr w:type="spellEnd"/>
      <w:r>
        <w:rPr>
          <w:rStyle w:val="mo"/>
          <w:rFonts w:ascii="宋体" w:eastAsia="宋体" w:hAnsi="宋体" w:cs="宋体" w:hint="eastAsia"/>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K</w:t>
      </w:r>
    </w:p>
    <w:p w:rsidR="00944FBA" w:rsidRDefault="00944FBA" w:rsidP="00944FBA">
      <w:pPr>
        <w:pStyle w:val="a4"/>
      </w:pPr>
      <w:r>
        <w:t>表示K类图片。</w:t>
      </w:r>
    </w:p>
    <w:p w:rsidR="00944FBA" w:rsidRDefault="00944FBA" w:rsidP="00944FBA">
      <w:pPr>
        <w:pStyle w:val="a4"/>
      </w:pPr>
      <w:r>
        <w:lastRenderedPageBreak/>
        <w:t>比如CIFAR-10数据集中N=50000，而D=</w:t>
      </w:r>
      <w:proofErr w:type="gramStart"/>
      <w:r>
        <w:t>32x32x</w:t>
      </w:r>
      <w:proofErr w:type="gramEnd"/>
      <w:r>
        <w:t xml:space="preserve">3=3072像素，K=10，因为这时候我们有10个不同的类别(狗/猫/车…)，我们实际上要定义一个将原始像素映射到得分上函数 </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R</w:t>
      </w:r>
      <w:r>
        <w:rPr>
          <w:rStyle w:val="mi"/>
          <w:rFonts w:ascii="MathJax_Math" w:hAnsi="MathJax_Math"/>
          <w:i/>
          <w:iCs/>
          <w:sz w:val="20"/>
          <w:szCs w:val="20"/>
        </w:rPr>
        <w:t>D</w:t>
      </w:r>
      <w:r>
        <w:rPr>
          <w:rStyle w:val="mo"/>
          <w:rFonts w:ascii="Cambria Math" w:hAnsi="Cambria Math" w:cs="Cambria Math"/>
          <w:sz w:val="29"/>
          <w:szCs w:val="29"/>
        </w:rPr>
        <w:t>↦</w:t>
      </w:r>
      <w:r>
        <w:rPr>
          <w:rStyle w:val="mi"/>
          <w:rFonts w:ascii="MathJax_Math" w:hAnsi="MathJax_Math"/>
          <w:i/>
          <w:iCs/>
          <w:sz w:val="29"/>
          <w:szCs w:val="29"/>
        </w:rPr>
        <w:t>R</w:t>
      </w:r>
      <w:r>
        <w:rPr>
          <w:rStyle w:val="mi"/>
          <w:rFonts w:ascii="MathJax_Math" w:hAnsi="MathJax_Math"/>
          <w:i/>
          <w:iCs/>
          <w:sz w:val="20"/>
          <w:szCs w:val="20"/>
        </w:rPr>
        <w:t>K</w:t>
      </w:r>
    </w:p>
    <w:p w:rsidR="00DA0951" w:rsidRDefault="00DA0951" w:rsidP="00DA0951">
      <w:pPr>
        <w:pStyle w:val="3"/>
      </w:pPr>
      <w:r>
        <w:t>2.1 线性分类器</w:t>
      </w:r>
    </w:p>
    <w:p w:rsidR="0089441A" w:rsidRPr="00944FBA" w:rsidRDefault="0089441A">
      <w:pPr>
        <w:rPr>
          <w:rFonts w:hint="eastAsia"/>
        </w:rPr>
      </w:pPr>
      <w:bookmarkStart w:id="0" w:name="_GoBack"/>
      <w:bookmarkEnd w:id="0"/>
    </w:p>
    <w:sectPr w:rsidR="0089441A" w:rsidRPr="00944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48E2"/>
    <w:multiLevelType w:val="multilevel"/>
    <w:tmpl w:val="B14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A58BD"/>
    <w:multiLevelType w:val="multilevel"/>
    <w:tmpl w:val="437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43"/>
    <w:rsid w:val="00004CC8"/>
    <w:rsid w:val="0089441A"/>
    <w:rsid w:val="00944FBA"/>
    <w:rsid w:val="00AB0343"/>
    <w:rsid w:val="00DA0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7EC5"/>
  <w15:chartTrackingRefBased/>
  <w15:docId w15:val="{D32C89B2-FCE3-49C9-843E-52764624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944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944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A09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441A"/>
    <w:rPr>
      <w:rFonts w:ascii="宋体" w:eastAsia="宋体" w:hAnsi="宋体" w:cs="宋体"/>
      <w:b/>
      <w:bCs/>
      <w:kern w:val="36"/>
      <w:sz w:val="48"/>
      <w:szCs w:val="48"/>
    </w:rPr>
  </w:style>
  <w:style w:type="character" w:customStyle="1" w:styleId="linktitle">
    <w:name w:val="link_title"/>
    <w:basedOn w:val="a0"/>
    <w:rsid w:val="0089441A"/>
  </w:style>
  <w:style w:type="character" w:styleId="a3">
    <w:name w:val="Hyperlink"/>
    <w:basedOn w:val="a0"/>
    <w:uiPriority w:val="99"/>
    <w:unhideWhenUsed/>
    <w:rsid w:val="0089441A"/>
    <w:rPr>
      <w:color w:val="0000FF"/>
      <w:u w:val="single"/>
    </w:rPr>
  </w:style>
  <w:style w:type="character" w:customStyle="1" w:styleId="20">
    <w:name w:val="标题 2 字符"/>
    <w:basedOn w:val="a0"/>
    <w:link w:val="2"/>
    <w:uiPriority w:val="9"/>
    <w:semiHidden/>
    <w:rsid w:val="0089441A"/>
    <w:rPr>
      <w:rFonts w:asciiTheme="majorHAnsi" w:eastAsiaTheme="majorEastAsia" w:hAnsiTheme="majorHAnsi" w:cstheme="majorBidi"/>
      <w:b/>
      <w:bCs/>
      <w:sz w:val="32"/>
      <w:szCs w:val="32"/>
    </w:rPr>
  </w:style>
  <w:style w:type="paragraph" w:styleId="a4">
    <w:name w:val="Normal (Web)"/>
    <w:basedOn w:val="a"/>
    <w:uiPriority w:val="99"/>
    <w:semiHidden/>
    <w:unhideWhenUsed/>
    <w:rsid w:val="0089441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9441A"/>
    <w:rPr>
      <w:b/>
      <w:bCs/>
    </w:rPr>
  </w:style>
  <w:style w:type="character" w:customStyle="1" w:styleId="mi">
    <w:name w:val="mi"/>
    <w:basedOn w:val="a0"/>
    <w:rsid w:val="00944FBA"/>
  </w:style>
  <w:style w:type="character" w:customStyle="1" w:styleId="mo">
    <w:name w:val="mo"/>
    <w:basedOn w:val="a0"/>
    <w:rsid w:val="00944FBA"/>
  </w:style>
  <w:style w:type="character" w:customStyle="1" w:styleId="mn">
    <w:name w:val="mn"/>
    <w:basedOn w:val="a0"/>
    <w:rsid w:val="00944FBA"/>
  </w:style>
  <w:style w:type="character" w:customStyle="1" w:styleId="30">
    <w:name w:val="标题 3 字符"/>
    <w:basedOn w:val="a0"/>
    <w:link w:val="3"/>
    <w:uiPriority w:val="9"/>
    <w:semiHidden/>
    <w:rsid w:val="00DA095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6725">
      <w:bodyDiv w:val="1"/>
      <w:marLeft w:val="0"/>
      <w:marRight w:val="0"/>
      <w:marTop w:val="0"/>
      <w:marBottom w:val="0"/>
      <w:divBdr>
        <w:top w:val="none" w:sz="0" w:space="0" w:color="auto"/>
        <w:left w:val="none" w:sz="0" w:space="0" w:color="auto"/>
        <w:bottom w:val="none" w:sz="0" w:space="0" w:color="auto"/>
        <w:right w:val="none" w:sz="0" w:space="0" w:color="auto"/>
      </w:divBdr>
    </w:div>
    <w:div w:id="82847218">
      <w:bodyDiv w:val="1"/>
      <w:marLeft w:val="0"/>
      <w:marRight w:val="0"/>
      <w:marTop w:val="0"/>
      <w:marBottom w:val="0"/>
      <w:divBdr>
        <w:top w:val="none" w:sz="0" w:space="0" w:color="auto"/>
        <w:left w:val="none" w:sz="0" w:space="0" w:color="auto"/>
        <w:bottom w:val="none" w:sz="0" w:space="0" w:color="auto"/>
        <w:right w:val="none" w:sz="0" w:space="0" w:color="auto"/>
      </w:divBdr>
    </w:div>
    <w:div w:id="138309449">
      <w:bodyDiv w:val="1"/>
      <w:marLeft w:val="0"/>
      <w:marRight w:val="0"/>
      <w:marTop w:val="0"/>
      <w:marBottom w:val="0"/>
      <w:divBdr>
        <w:top w:val="none" w:sz="0" w:space="0" w:color="auto"/>
        <w:left w:val="none" w:sz="0" w:space="0" w:color="auto"/>
        <w:bottom w:val="none" w:sz="0" w:space="0" w:color="auto"/>
        <w:right w:val="none" w:sz="0" w:space="0" w:color="auto"/>
      </w:divBdr>
    </w:div>
    <w:div w:id="784079218">
      <w:bodyDiv w:val="1"/>
      <w:marLeft w:val="0"/>
      <w:marRight w:val="0"/>
      <w:marTop w:val="0"/>
      <w:marBottom w:val="0"/>
      <w:divBdr>
        <w:top w:val="none" w:sz="0" w:space="0" w:color="auto"/>
        <w:left w:val="none" w:sz="0" w:space="0" w:color="auto"/>
        <w:bottom w:val="none" w:sz="0" w:space="0" w:color="auto"/>
        <w:right w:val="none" w:sz="0" w:space="0" w:color="auto"/>
      </w:divBdr>
    </w:div>
    <w:div w:id="81271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han_xiaoyang/article/details/49999583" TargetMode="External"/><Relationship Id="rId5" Type="http://schemas.openxmlformats.org/officeDocument/2006/relationships/hyperlink" Target="http://blog.csdn.net/han_xiaoyang?viewmode=cont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2</cp:revision>
  <dcterms:created xsi:type="dcterms:W3CDTF">2018-04-11T02:34:00Z</dcterms:created>
  <dcterms:modified xsi:type="dcterms:W3CDTF">2018-04-11T03:03:00Z</dcterms:modified>
</cp:coreProperties>
</file>