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C0" w:rsidRPr="000E55C0" w:rsidRDefault="000E55C0" w:rsidP="000E55C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E55C0">
        <w:rPr>
          <w:rFonts w:ascii="宋体" w:eastAsia="宋体" w:hAnsi="宋体" w:cs="宋体"/>
          <w:b/>
          <w:bCs/>
          <w:kern w:val="36"/>
          <w:sz w:val="48"/>
          <w:szCs w:val="48"/>
        </w:rPr>
        <w:t>机器学习算法--逻辑回归原理介绍</w:t>
      </w:r>
    </w:p>
    <w:p w:rsidR="00FB372A" w:rsidRDefault="000E55C0">
      <w:hyperlink r:id="rId5" w:history="1">
        <w:r w:rsidRPr="00B93230">
          <w:rPr>
            <w:rStyle w:val="a3"/>
          </w:rPr>
          <w:t>https://blog.csdn.net/chibangyuxun/article/details/53148005</w:t>
        </w:r>
      </w:hyperlink>
    </w:p>
    <w:p w:rsidR="000E55C0" w:rsidRDefault="000E55C0"/>
    <w:p w:rsidR="000E55C0" w:rsidRDefault="000E55C0" w:rsidP="000E55C0">
      <w:pPr>
        <w:pStyle w:val="3"/>
      </w:pPr>
      <w:r>
        <w:rPr>
          <w:rStyle w:val="a5"/>
          <w:b/>
          <w:bCs/>
        </w:rPr>
        <w:t>一、逻辑回归基本概念</w:t>
      </w:r>
    </w:p>
    <w:p w:rsidR="000E55C0" w:rsidRDefault="000E55C0" w:rsidP="000E55C0">
      <w:pPr>
        <w:pStyle w:val="4"/>
      </w:pPr>
      <w:r>
        <w:rPr>
          <w:rStyle w:val="a5"/>
          <w:b/>
          <w:bCs/>
        </w:rPr>
        <w:t>1. 什么是逻辑回归</w:t>
      </w:r>
    </w:p>
    <w:p w:rsidR="000E55C0" w:rsidRDefault="000E55C0" w:rsidP="000E55C0">
      <w:pPr>
        <w:pStyle w:val="a6"/>
      </w:pPr>
      <w:r>
        <w:t>逻辑回归就是这样的一个过程：面对一个</w:t>
      </w:r>
      <w:r>
        <w:rPr>
          <w:rStyle w:val="a5"/>
        </w:rPr>
        <w:t>回归</w:t>
      </w:r>
      <w:r>
        <w:t>或者</w:t>
      </w:r>
      <w:r>
        <w:rPr>
          <w:rStyle w:val="a5"/>
        </w:rPr>
        <w:t>分类</w:t>
      </w:r>
      <w:r>
        <w:t>问题，</w:t>
      </w:r>
      <w:r>
        <w:rPr>
          <w:rStyle w:val="a5"/>
        </w:rPr>
        <w:t>建立代价函数</w:t>
      </w:r>
      <w:r>
        <w:t>，然后通过</w:t>
      </w:r>
      <w:r>
        <w:rPr>
          <w:rStyle w:val="a5"/>
        </w:rPr>
        <w:t>优化方法迭代</w:t>
      </w:r>
      <w:r>
        <w:t>求解出最优的模型参数，然后测试验证我们这个求解的模型的好坏。</w:t>
      </w:r>
    </w:p>
    <w:p w:rsidR="000E55C0" w:rsidRDefault="000E55C0" w:rsidP="000E55C0">
      <w:pPr>
        <w:pStyle w:val="a6"/>
      </w:pPr>
      <w:r>
        <w:t>Logistic回归虽然名字里带“回归”，但是它实际上是一种分类方法，主要用于两分类问题（即输出只有两种，分别代表两个类别）</w:t>
      </w:r>
    </w:p>
    <w:p w:rsidR="000E55C0" w:rsidRDefault="000E55C0" w:rsidP="000E55C0">
      <w:pPr>
        <w:pStyle w:val="a6"/>
      </w:pPr>
      <w:r>
        <w:t>回归模型中，y是一个定性变量，比如y=0或1，logistic方法主要应用于研究</w:t>
      </w:r>
      <w:r>
        <w:rPr>
          <w:rStyle w:val="a5"/>
        </w:rPr>
        <w:t>某些事件发生的概率</w:t>
      </w:r>
    </w:p>
    <w:p w:rsidR="000E55C0" w:rsidRDefault="000E55C0" w:rsidP="000E55C0">
      <w:pPr>
        <w:pStyle w:val="4"/>
      </w:pPr>
      <w:r>
        <w:rPr>
          <w:rStyle w:val="a5"/>
          <w:b/>
          <w:bCs/>
        </w:rPr>
        <w:t>2. 逻辑回归的优缺点</w:t>
      </w:r>
    </w:p>
    <w:p w:rsidR="000E55C0" w:rsidRDefault="000E55C0" w:rsidP="000E55C0">
      <w:pPr>
        <w:pStyle w:val="a6"/>
      </w:pPr>
      <w:r>
        <w:t xml:space="preserve">优点： </w:t>
      </w:r>
      <w:r>
        <w:br/>
        <w:t xml:space="preserve">1）速度快，适合二分类问题 </w:t>
      </w:r>
      <w:r>
        <w:br/>
        <w:t xml:space="preserve">2）简单易于理解，直接看到各个特征的权重 </w:t>
      </w:r>
      <w:r>
        <w:br/>
        <w:t xml:space="preserve">3）能容易地更新模型吸收新的数据 </w:t>
      </w:r>
      <w:r>
        <w:br/>
        <w:t xml:space="preserve">缺点： </w:t>
      </w:r>
      <w:r>
        <w:br/>
        <w:t>对数据和场景的适应能力有局限性，不如决策树算法适应性那么强</w:t>
      </w:r>
    </w:p>
    <w:p w:rsidR="000E55C0" w:rsidRDefault="000E55C0" w:rsidP="000E55C0">
      <w:pPr>
        <w:pStyle w:val="4"/>
      </w:pPr>
      <w:r>
        <w:rPr>
          <w:rStyle w:val="a5"/>
          <w:b/>
          <w:bCs/>
        </w:rPr>
        <w:t>3. 逻辑回归和多重线性回归的区别</w:t>
      </w:r>
    </w:p>
    <w:p w:rsidR="000E55C0" w:rsidRDefault="000E55C0" w:rsidP="000E55C0">
      <w:pPr>
        <w:pStyle w:val="a6"/>
      </w:pPr>
      <w:r>
        <w:t>Logistic回归与多重线性回归实际上有很多相同之处，最大的区别就在于它们的因变量不同，其他的基本都差不多。正是因为如此，这两种回归可以归于同一个家族，即广义线性模型（</w:t>
      </w:r>
      <w:proofErr w:type="spellStart"/>
      <w:r>
        <w:t>generalizedlinear</w:t>
      </w:r>
      <w:proofErr w:type="spellEnd"/>
      <w:r>
        <w:t xml:space="preserve"> model）。 </w:t>
      </w:r>
      <w:r>
        <w:br/>
        <w:t>这一家族中的模型形式基本上都差不多，不同的就是因变量不同。这一家族中的模型形式基本上都差不多，不同的就是因变量不同。</w:t>
      </w:r>
    </w:p>
    <w:p w:rsidR="000E55C0" w:rsidRDefault="000E55C0" w:rsidP="000E55C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如果是</w:t>
      </w:r>
      <w:r>
        <w:rPr>
          <w:rStyle w:val="a5"/>
        </w:rPr>
        <w:t>连续</w:t>
      </w:r>
      <w:r>
        <w:t>的，就是</w:t>
      </w:r>
      <w:r>
        <w:rPr>
          <w:rStyle w:val="a5"/>
        </w:rPr>
        <w:t>多重线性回归</w:t>
      </w:r>
    </w:p>
    <w:p w:rsidR="000E55C0" w:rsidRDefault="000E55C0" w:rsidP="000E55C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lastRenderedPageBreak/>
        <w:t>如果是</w:t>
      </w:r>
      <w:r>
        <w:rPr>
          <w:rStyle w:val="a5"/>
        </w:rPr>
        <w:t>二项分布</w:t>
      </w:r>
      <w:r>
        <w:t>，就是</w:t>
      </w:r>
      <w:r>
        <w:rPr>
          <w:rStyle w:val="a5"/>
        </w:rPr>
        <w:t>Logistic回归</w:t>
      </w:r>
    </w:p>
    <w:p w:rsidR="000E55C0" w:rsidRDefault="000E55C0" w:rsidP="000E55C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如果是</w:t>
      </w:r>
      <w:r>
        <w:rPr>
          <w:rStyle w:val="a5"/>
        </w:rPr>
        <w:t>Poisson分布</w:t>
      </w:r>
      <w:r>
        <w:t>，就是</w:t>
      </w:r>
      <w:r>
        <w:rPr>
          <w:rStyle w:val="a5"/>
        </w:rPr>
        <w:t>Poisson回归</w:t>
      </w:r>
    </w:p>
    <w:p w:rsidR="000E55C0" w:rsidRDefault="000E55C0" w:rsidP="000E55C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如果是</w:t>
      </w:r>
      <w:r>
        <w:rPr>
          <w:rStyle w:val="a5"/>
        </w:rPr>
        <w:t>负二项分布</w:t>
      </w:r>
      <w:r>
        <w:t>，就是</w:t>
      </w:r>
      <w:r>
        <w:rPr>
          <w:rStyle w:val="a5"/>
        </w:rPr>
        <w:t>负二项回归</w:t>
      </w:r>
    </w:p>
    <w:p w:rsidR="000E55C0" w:rsidRDefault="000E55C0" w:rsidP="000E55C0">
      <w:pPr>
        <w:pStyle w:val="4"/>
      </w:pPr>
      <w:r>
        <w:rPr>
          <w:rStyle w:val="a5"/>
          <w:b/>
          <w:bCs/>
        </w:rPr>
        <w:t>4. 逻辑回归用途</w:t>
      </w:r>
    </w:p>
    <w:p w:rsidR="000E55C0" w:rsidRDefault="000E55C0" w:rsidP="000E55C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5"/>
        </w:rPr>
        <w:t>寻找危险因素</w:t>
      </w:r>
      <w:r>
        <w:t>：寻找某一疾病的危险因素等；</w:t>
      </w:r>
    </w:p>
    <w:p w:rsidR="000E55C0" w:rsidRDefault="000E55C0" w:rsidP="000E55C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5"/>
        </w:rPr>
        <w:t>预测</w:t>
      </w:r>
      <w:r>
        <w:t>：根据模型，预测在不同的自变量情况下，发生某病或某种情况的概率有多大；</w:t>
      </w:r>
    </w:p>
    <w:p w:rsidR="000E55C0" w:rsidRDefault="000E55C0" w:rsidP="000E55C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5"/>
        </w:rPr>
        <w:t>判别</w:t>
      </w:r>
      <w:r>
        <w:t>：实际上跟预测有些类似，也是根据模型，判断某人属于某病或属于某种情况的概率有多大，也就是看一下这个人有多大的可能性是属于某病。</w:t>
      </w:r>
    </w:p>
    <w:p w:rsidR="000E55C0" w:rsidRDefault="000E55C0" w:rsidP="000E55C0">
      <w:pPr>
        <w:pStyle w:val="4"/>
      </w:pPr>
      <w:r>
        <w:rPr>
          <w:rStyle w:val="a5"/>
          <w:b/>
          <w:bCs/>
        </w:rPr>
        <w:t>5. Regression 常规步骤</w:t>
      </w:r>
    </w:p>
    <w:p w:rsidR="000E55C0" w:rsidRDefault="000E55C0" w:rsidP="000E55C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寻找h函数（即预测函数）</w:t>
      </w:r>
    </w:p>
    <w:p w:rsidR="000E55C0" w:rsidRDefault="000E55C0" w:rsidP="000E55C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构造J函数（损失函数）</w:t>
      </w:r>
    </w:p>
    <w:p w:rsidR="000E55C0" w:rsidRDefault="000E55C0" w:rsidP="000E55C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想办法使得J函数最小并求得回归参数（θ）</w:t>
      </w:r>
    </w:p>
    <w:p w:rsidR="000E55C0" w:rsidRDefault="000E55C0" w:rsidP="000E55C0">
      <w:pPr>
        <w:pStyle w:val="4"/>
      </w:pPr>
      <w:r>
        <w:rPr>
          <w:rStyle w:val="a5"/>
          <w:b/>
          <w:bCs/>
        </w:rPr>
        <w:lastRenderedPageBreak/>
        <w:t>6. 构造预测函数h(x)</w:t>
      </w:r>
    </w:p>
    <w:p w:rsidR="000E55C0" w:rsidRDefault="000E55C0" w:rsidP="000E55C0">
      <w:pPr>
        <w:pStyle w:val="a6"/>
      </w:pPr>
      <w:r>
        <w:t xml:space="preserve">1) Logistic函数（或称为Sigmoid函数），函数形式为： </w:t>
      </w:r>
      <w:r>
        <w:br/>
      </w:r>
      <w:r>
        <w:fldChar w:fldCharType="begin"/>
      </w:r>
      <w:r>
        <w:instrText xml:space="preserve"> INCLUDEPICTURE "https://img-blog.csdn.net/20161113104912726"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115820" cy="775970"/>
            <wp:effectExtent l="0" t="0" r="508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</w:r>
      <w:r>
        <w:fldChar w:fldCharType="begin"/>
      </w:r>
      <w:r>
        <w:instrText xml:space="preserve"> INCLUDEPICTURE "https://img-blog.csdn.net/20161113104946633"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061460" cy="2700655"/>
            <wp:effectExtent l="0" t="0" r="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 xml:space="preserve">对于线性边界的情况，边界形式如下： </w:t>
      </w:r>
      <w:r>
        <w:br/>
      </w:r>
      <w:r>
        <w:fldChar w:fldCharType="begin"/>
      </w:r>
      <w:r>
        <w:instrText xml:space="preserve"> INCLUDEPICTURE "https://img-blog.csdn.net/20161113105105103"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295775" cy="82931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 xml:space="preserve">其中，训练数据为向量 </w:t>
      </w:r>
      <w:r>
        <w:br/>
      </w:r>
      <w:r>
        <w:fldChar w:fldCharType="begin"/>
      </w:r>
      <w:r>
        <w:instrText xml:space="preserve"> INCLUDEPICTURE "https://img-blog.csdn.net/20161113105201401"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263390" cy="797560"/>
            <wp:effectExtent l="0" t="0" r="3810" b="254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  <w:t xml:space="preserve">最佳参数 </w:t>
      </w:r>
      <w:r>
        <w:br/>
      </w:r>
      <w:r>
        <w:fldChar w:fldCharType="begin"/>
      </w:r>
      <w:r>
        <w:instrText xml:space="preserve"> INCLUDEPICTURE "https://img-blog.csdn.net/20161113105243574"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169160" cy="414655"/>
            <wp:effectExtent l="0" t="0" r="2540" b="4445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 xml:space="preserve">构造预测函数为： </w:t>
      </w:r>
      <w:r>
        <w:br/>
      </w:r>
      <w:r>
        <w:fldChar w:fldCharType="begin"/>
      </w:r>
      <w:r>
        <w:instrText xml:space="preserve"> INCLUDEPICTURE "https://img-blog.csdn.net/20161113105339934"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891790" cy="584835"/>
            <wp:effectExtent l="0" t="0" r="381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lastRenderedPageBreak/>
        <w:t xml:space="preserve">函数h(x)的值有特殊的含义，它表示结果取1的概率，因此对于输入x分类结果为类别1和类别0的概率分别为： </w:t>
      </w:r>
      <w:r>
        <w:br/>
        <w:t>P(y=1│x;θ)=</w:t>
      </w:r>
      <w:proofErr w:type="spellStart"/>
      <w:r>
        <w:t>h_θ</w:t>
      </w:r>
      <w:proofErr w:type="spellEnd"/>
      <w:r>
        <w:t xml:space="preserve"> (x) </w:t>
      </w:r>
      <w:r>
        <w:br/>
        <w:t xml:space="preserve">P(y=0│x;θ)=1-h_θ (x) </w:t>
      </w:r>
    </w:p>
    <w:p w:rsidR="000E55C0" w:rsidRDefault="000E55C0" w:rsidP="000E55C0">
      <w:pPr>
        <w:pStyle w:val="4"/>
      </w:pPr>
      <w:r>
        <w:t>7.构造损失函数J（m个样本，每个样本具有n个特征）</w:t>
      </w:r>
    </w:p>
    <w:p w:rsidR="000E55C0" w:rsidRDefault="000E55C0" w:rsidP="000E55C0">
      <w:pPr>
        <w:pStyle w:val="a6"/>
      </w:pPr>
      <w:r>
        <w:t xml:space="preserve">Cost函数和J函数如下，它们是基于最大似然估计推导得到的。 </w:t>
      </w:r>
      <w:r>
        <w:br/>
      </w:r>
      <w:r>
        <w:fldChar w:fldCharType="begin"/>
      </w:r>
      <w:r>
        <w:instrText xml:space="preserve"> INCLUDEPICTURE "https://img-blog.csdn.net/20161113105729831"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570470" cy="1658620"/>
            <wp:effectExtent l="0" t="0" r="0" b="508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4"/>
      </w:pPr>
      <w:r>
        <w:t>8. 损失函数详细推导过程</w:t>
      </w:r>
    </w:p>
    <w:p w:rsidR="000E55C0" w:rsidRDefault="000E55C0" w:rsidP="000E55C0">
      <w:pPr>
        <w:pStyle w:val="a6"/>
      </w:pPr>
      <w:r>
        <w:t xml:space="preserve">1） 求代价函数 </w:t>
      </w:r>
      <w:r>
        <w:br/>
        <w:t xml:space="preserve">概率综合起来写成： </w:t>
      </w:r>
      <w:r>
        <w:br/>
      </w:r>
      <w:r>
        <w:fldChar w:fldCharType="begin"/>
      </w:r>
      <w:r>
        <w:instrText xml:space="preserve"> INCLUDEPICTURE "https://img-blog.csdn.net/20161113110102726"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444365" cy="510540"/>
            <wp:effectExtent l="0" t="0" r="635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  <w:t xml:space="preserve">取似然函数为： </w:t>
      </w:r>
      <w:r>
        <w:br/>
      </w:r>
      <w:r>
        <w:fldChar w:fldCharType="begin"/>
      </w:r>
      <w:r>
        <w:instrText xml:space="preserve"> INCLUDEPICTURE "https://img-blog.csdn.net/20161113110155867"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581775" cy="808355"/>
            <wp:effectExtent l="0" t="0" r="0" b="4445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  <w:t xml:space="preserve">对数似然函数为： </w:t>
      </w:r>
      <w:r>
        <w:br/>
      </w:r>
      <w:r>
        <w:fldChar w:fldCharType="begin"/>
      </w:r>
      <w:r>
        <w:instrText xml:space="preserve"> INCLUDEPICTURE "https://img-blog.csdn.net/20161113110233634"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548880" cy="786765"/>
            <wp:effectExtent l="0" t="0" r="0" b="635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>最大似然估计就是求使l(θ)取最大值时的θ，其实这里可以使用梯度上升法求解，求得的θ就是要求的最佳参数。</w:t>
      </w:r>
    </w:p>
    <w:p w:rsidR="000E55C0" w:rsidRDefault="000E55C0" w:rsidP="000E55C0">
      <w:pPr>
        <w:pStyle w:val="a6"/>
      </w:pPr>
      <w:r>
        <w:lastRenderedPageBreak/>
        <w:t xml:space="preserve">在Andrew Ng的课程中将J(θ)取为下式，即： </w:t>
      </w:r>
      <w:r>
        <w:br/>
      </w:r>
      <w:r>
        <w:fldChar w:fldCharType="begin"/>
      </w:r>
      <w:r>
        <w:instrText xml:space="preserve"> INCLUDEPICTURE "https://img-blog.csdn.net/20161113110352401"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158365" cy="744220"/>
            <wp:effectExtent l="0" t="0" r="635" b="508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 xml:space="preserve">2) 梯度下降法求解最小值 </w:t>
      </w:r>
      <w:r>
        <w:br/>
      </w:r>
      <w:r>
        <w:fldChar w:fldCharType="begin"/>
      </w:r>
      <w:r>
        <w:instrText xml:space="preserve"> INCLUDEPICTURE "https://img-blog.csdn.net/20161113110622754"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76770" cy="5826760"/>
            <wp:effectExtent l="0" t="0" r="0" b="254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 xml:space="preserve">θ更新过程可以写成： </w:t>
      </w:r>
      <w:r>
        <w:br/>
      </w:r>
      <w:r>
        <w:fldChar w:fldCharType="begin"/>
      </w:r>
      <w:r>
        <w:instrText xml:space="preserve"> INCLUDEPICTURE "https://img-blog.csdn.net/20161113110717301"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114800" cy="893445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4"/>
      </w:pPr>
      <w:r>
        <w:lastRenderedPageBreak/>
        <w:t>9. 向量化</w:t>
      </w:r>
    </w:p>
    <w:p w:rsidR="000E55C0" w:rsidRDefault="000E55C0" w:rsidP="000E55C0">
      <w:pPr>
        <w:pStyle w:val="a6"/>
      </w:pPr>
      <w:proofErr w:type="spellStart"/>
      <w:r>
        <w:t>ectorization</w:t>
      </w:r>
      <w:proofErr w:type="spellEnd"/>
      <w:r>
        <w:t xml:space="preserve">是使用矩阵计算来代替for循环，以简化计算过程，提高效率。 </w:t>
      </w:r>
      <w:r>
        <w:br/>
      </w:r>
      <w:r>
        <w:rPr>
          <w:rStyle w:val="a5"/>
        </w:rPr>
        <w:t>向量化过程：</w:t>
      </w:r>
      <w:r>
        <w:t xml:space="preserve"> </w:t>
      </w:r>
      <w:r>
        <w:br/>
        <w:t>约定训练数据的矩阵形式如下，x的每一行为一条训练样本，而每一列为不同的特称取值：</w:t>
      </w:r>
    </w:p>
    <w:p w:rsidR="000E55C0" w:rsidRDefault="000E55C0" w:rsidP="000E55C0">
      <w:pPr>
        <w:pStyle w:val="a6"/>
      </w:pPr>
      <w:r>
        <w:fldChar w:fldCharType="begin"/>
      </w:r>
      <w:r>
        <w:instrText xml:space="preserve"> INCLUDEPICTURE "https://img-blog.csdn.net/20161113111205303"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8442325" cy="5050155"/>
            <wp:effectExtent l="0" t="0" r="3175" b="444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232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  <w:t xml:space="preserve">g(A)的参数A为一列向量，所以实现g函数时要支持列向量作为参数，并返回列向量。 </w:t>
      </w:r>
      <w:r>
        <w:br/>
        <w:t xml:space="preserve">θ更新过程可以改为： </w:t>
      </w:r>
      <w:r>
        <w:br/>
      </w:r>
      <w:r>
        <w:fldChar w:fldCharType="begin"/>
      </w:r>
      <w:r>
        <w:instrText xml:space="preserve"> INCLUDEPICTURE "https://img-blog.csdn.net/20161113111425541"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8559165" cy="977900"/>
            <wp:effectExtent l="0" t="0" r="63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16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>综上所述，Vectorization后θ更新的步骤如下：</w:t>
      </w:r>
    </w:p>
    <w:p w:rsidR="000E55C0" w:rsidRDefault="000E55C0" w:rsidP="000E55C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lastRenderedPageBreak/>
        <w:t>求 A=x*θ</w:t>
      </w:r>
    </w:p>
    <w:p w:rsidR="000E55C0" w:rsidRDefault="000E55C0" w:rsidP="000E55C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求 E=g(A)-y</w:t>
      </w:r>
    </w:p>
    <w:p w:rsidR="000E55C0" w:rsidRDefault="000E55C0" w:rsidP="000E55C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求</w:t>
      </w:r>
      <w:r>
        <w:fldChar w:fldCharType="begin"/>
      </w:r>
      <w:r>
        <w:instrText xml:space="preserve"> INCLUDEPICTURE "https://img-blog.csdn.net/20161113111633275"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903095" cy="457200"/>
            <wp:effectExtent l="0" t="0" r="190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4"/>
      </w:pPr>
      <w:r>
        <w:t>10.正则化</w:t>
      </w:r>
    </w:p>
    <w:p w:rsidR="000E55C0" w:rsidRDefault="000E55C0" w:rsidP="000E55C0">
      <w:pPr>
        <w:pStyle w:val="a6"/>
      </w:pPr>
      <w:r>
        <w:t xml:space="preserve">（1） 过拟合问题 </w:t>
      </w:r>
      <w:r>
        <w:br/>
        <w:t xml:space="preserve">过拟合即是过分拟合了训练数据，使得模型的复杂度提高，繁华能力较差（对未知数据的预测能力） </w:t>
      </w:r>
      <w:r>
        <w:br/>
        <w:t xml:space="preserve">下面左图即为欠拟合，中图为合适的拟合，右图为过拟合。 </w:t>
      </w:r>
      <w:r>
        <w:br/>
      </w:r>
      <w:r>
        <w:fldChar w:fldCharType="begin"/>
      </w:r>
      <w:r>
        <w:instrText xml:space="preserve"> INCLUDEPICTURE "https://img-blog.csdn.net/20161113111803296"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0717530" cy="3381375"/>
            <wp:effectExtent l="0" t="0" r="127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75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 xml:space="preserve">（2）过拟合主要原因 </w:t>
      </w:r>
      <w:r>
        <w:br/>
        <w:t xml:space="preserve">过拟合问题往往源自过多的特征 </w:t>
      </w:r>
      <w:r>
        <w:br/>
        <w:t xml:space="preserve">解决方法 </w:t>
      </w:r>
      <w:r>
        <w:br/>
        <w:t xml:space="preserve">1）减少特征数量（减少特征会失去一些信息，即使特征选的很好） </w:t>
      </w:r>
      <w:r>
        <w:br/>
        <w:t xml:space="preserve">• 可用人工选择要保留的特征； </w:t>
      </w:r>
      <w:r>
        <w:br/>
        <w:t xml:space="preserve">• 模型选择算法； </w:t>
      </w:r>
      <w:r>
        <w:br/>
        <w:t xml:space="preserve">2）正则化（特征较多时比较有效） </w:t>
      </w:r>
      <w:r>
        <w:br/>
        <w:t>• 保留所有特征，但减少θ的大小</w:t>
      </w:r>
    </w:p>
    <w:p w:rsidR="000E55C0" w:rsidRDefault="000E55C0" w:rsidP="000E55C0">
      <w:pPr>
        <w:pStyle w:val="a6"/>
      </w:pPr>
      <w:r>
        <w:t xml:space="preserve">（3）正则化方法 </w:t>
      </w:r>
      <w:r>
        <w:br/>
        <w:t>正则化是结构风险最小化策略的实现，是在经验风险上加一个正则化项或惩罚</w:t>
      </w:r>
      <w:r>
        <w:lastRenderedPageBreak/>
        <w:t>项。正则化项一般是模型复杂度的单调递增函数，模型越复杂，正则化项就越大。</w:t>
      </w:r>
    </w:p>
    <w:p w:rsidR="000E55C0" w:rsidRDefault="000E55C0" w:rsidP="000E55C0">
      <w:pPr>
        <w:pStyle w:val="a6"/>
      </w:pPr>
      <w:r>
        <w:t>正则项可以取不同的形式，在回归问题中取平方损失，就是参数的L2范数，也可以取L1范数。取平方损失时，模型的损失函数变为：</w:t>
      </w:r>
    </w:p>
    <w:p w:rsidR="000E55C0" w:rsidRDefault="000E55C0" w:rsidP="000E55C0">
      <w:pPr>
        <w:pStyle w:val="a6"/>
      </w:pPr>
      <w:r>
        <w:fldChar w:fldCharType="begin"/>
      </w:r>
      <w:r>
        <w:instrText xml:space="preserve"> INCLUDEPICTURE "https://img-blog.csdn.net/20161113111902657"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029200" cy="90360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 xml:space="preserve">lambda是正则项系数： </w:t>
      </w:r>
      <w:r>
        <w:br/>
        <w:t xml:space="preserve">• 如果它的值很大，说明对模型的复杂度惩罚大，对拟合数据的损失惩罚小，这样它就不会过分拟合数据，在训练数据上的偏差较大，在未知数据上的方差较小，但是可能出现欠拟合的现象； </w:t>
      </w:r>
      <w:r>
        <w:br/>
        <w:t xml:space="preserve">• 如果它的值很小，说明比较注重对训练数据的拟合，在训练数据上的偏差会小，但是可能会导致过拟合。 </w:t>
      </w:r>
      <w:r>
        <w:br/>
        <w:t xml:space="preserve">正则化后的梯度下降算法θ的更新变为： </w:t>
      </w:r>
      <w:r>
        <w:br/>
      </w:r>
      <w:r>
        <w:fldChar w:fldCharType="begin"/>
      </w:r>
      <w:r>
        <w:instrText xml:space="preserve"> INCLUDEPICTURE "https://img-blog.csdn.net/20161113111946017"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848225" cy="914400"/>
            <wp:effectExtent l="0" t="0" r="317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55C0" w:rsidRDefault="000E55C0" w:rsidP="000E55C0">
      <w:pPr>
        <w:pStyle w:val="a6"/>
      </w:pPr>
      <w:r>
        <w:t>部分内容参考自：</w:t>
      </w:r>
      <w:r>
        <w:fldChar w:fldCharType="begin"/>
      </w:r>
      <w:r>
        <w:instrText xml:space="preserve"> HYPERLINK "http://blog.csdn.net/pakko/article/details/37878837" \t "_blank" </w:instrText>
      </w:r>
      <w:r>
        <w:fldChar w:fldCharType="separate"/>
      </w:r>
      <w:r>
        <w:rPr>
          <w:rStyle w:val="a3"/>
        </w:rPr>
        <w:t>http://blog.csdn.net/pakko/article/details/37878837</w:t>
      </w:r>
      <w:r>
        <w:fldChar w:fldCharType="end"/>
      </w:r>
    </w:p>
    <w:p w:rsidR="000E55C0" w:rsidRDefault="000E55C0" w:rsidP="000E55C0">
      <w:pPr>
        <w:pStyle w:val="3"/>
      </w:pPr>
      <w:bookmarkStart w:id="0" w:name="t1"/>
      <w:bookmarkEnd w:id="0"/>
      <w:r>
        <w:t>二、Python实现逻辑回归</w:t>
      </w:r>
    </w:p>
    <w:p w:rsidR="000E55C0" w:rsidRDefault="000E55C0" w:rsidP="000E55C0">
      <w:pPr>
        <w:pStyle w:val="HTML"/>
        <w:rPr>
          <w:rStyle w:val="HTML1"/>
        </w:rPr>
      </w:pPr>
      <w:r>
        <w:rPr>
          <w:rStyle w:val="HTML1"/>
        </w:rPr>
        <w:t xml:space="preserve">from </w:t>
      </w:r>
      <w:proofErr w:type="spellStart"/>
      <w:proofErr w:type="gramStart"/>
      <w:r>
        <w:rPr>
          <w:rStyle w:val="HTML1"/>
        </w:rPr>
        <w:t>sklearn</w:t>
      </w:r>
      <w:r>
        <w:rPr>
          <w:rStyle w:val="hljs-preprocessor"/>
        </w:rPr>
        <w:t>.linear</w:t>
      </w:r>
      <w:proofErr w:type="gramEnd"/>
      <w:r>
        <w:rPr>
          <w:rStyle w:val="HTML1"/>
        </w:rPr>
        <w:t>_model</w:t>
      </w:r>
      <w:proofErr w:type="spellEnd"/>
      <w:r>
        <w:rPr>
          <w:rStyle w:val="HTML1"/>
        </w:rPr>
        <w:t xml:space="preserve"> import </w:t>
      </w:r>
      <w:proofErr w:type="spellStart"/>
      <w:r>
        <w:rPr>
          <w:rStyle w:val="HTML1"/>
        </w:rPr>
        <w:t>LogisticRegression</w:t>
      </w:r>
      <w:proofErr w:type="spellEnd"/>
    </w:p>
    <w:p w:rsidR="000E55C0" w:rsidRDefault="000E55C0" w:rsidP="000E55C0">
      <w:pPr>
        <w:pStyle w:val="HTML"/>
        <w:rPr>
          <w:rStyle w:val="HTML1"/>
        </w:rPr>
      </w:pPr>
      <w:r>
        <w:rPr>
          <w:rStyle w:val="HTML1"/>
        </w:rPr>
        <w:t xml:space="preserve">Model = </w:t>
      </w:r>
      <w:proofErr w:type="spellStart"/>
      <w:proofErr w:type="gramStart"/>
      <w:r>
        <w:rPr>
          <w:rStyle w:val="HTML1"/>
        </w:rPr>
        <w:t>LogisticRegression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</w:p>
    <w:p w:rsidR="000E55C0" w:rsidRDefault="000E55C0" w:rsidP="000E55C0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Model</w:t>
      </w:r>
      <w:r>
        <w:rPr>
          <w:rStyle w:val="hljs-preprocessor"/>
        </w:rPr>
        <w:t>.fit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X_train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y_train</w:t>
      </w:r>
      <w:proofErr w:type="spellEnd"/>
      <w:r>
        <w:rPr>
          <w:rStyle w:val="HTML1"/>
        </w:rPr>
        <w:t>)</w:t>
      </w:r>
    </w:p>
    <w:p w:rsidR="000E55C0" w:rsidRDefault="000E55C0" w:rsidP="000E55C0">
      <w:pPr>
        <w:pStyle w:val="HTML"/>
        <w:rPr>
          <w:rStyle w:val="HTML1"/>
        </w:rPr>
      </w:pPr>
      <w:proofErr w:type="spellStart"/>
      <w:r>
        <w:rPr>
          <w:rStyle w:val="HTML1"/>
        </w:rPr>
        <w:t>Model</w:t>
      </w:r>
      <w:r>
        <w:rPr>
          <w:rStyle w:val="hljs-preprocessor"/>
        </w:rPr>
        <w:t>.score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X_</w:t>
      </w:r>
      <w:proofErr w:type="gramStart"/>
      <w:r>
        <w:rPr>
          <w:rStyle w:val="HTML1"/>
        </w:rPr>
        <w:t>train,y</w:t>
      </w:r>
      <w:proofErr w:type="gramEnd"/>
      <w:r>
        <w:rPr>
          <w:rStyle w:val="HTML1"/>
        </w:rPr>
        <w:t>_train</w:t>
      </w:r>
      <w:proofErr w:type="spellEnd"/>
      <w:r>
        <w:rPr>
          <w:rStyle w:val="HTML1"/>
        </w:rPr>
        <w:t>)</w:t>
      </w:r>
    </w:p>
    <w:p w:rsidR="000E55C0" w:rsidRDefault="000E55C0" w:rsidP="000E55C0">
      <w:pPr>
        <w:pStyle w:val="HTML"/>
        <w:rPr>
          <w:rStyle w:val="HTML1"/>
        </w:rPr>
      </w:pPr>
      <w:r>
        <w:rPr>
          <w:rStyle w:val="hljs-preprocessor"/>
        </w:rPr>
        <w:t># Equation coefficient and Intercept</w:t>
      </w:r>
    </w:p>
    <w:p w:rsidR="000E55C0" w:rsidRDefault="000E55C0" w:rsidP="000E55C0">
      <w:pPr>
        <w:pStyle w:val="HTML"/>
        <w:rPr>
          <w:rStyle w:val="HTML1"/>
        </w:rPr>
      </w:pPr>
      <w:r>
        <w:rPr>
          <w:rStyle w:val="HTML1"/>
        </w:rPr>
        <w:t>Print(‘Coefficient</w:t>
      </w:r>
      <w:proofErr w:type="gramStart"/>
      <w:r>
        <w:rPr>
          <w:rStyle w:val="HTML1"/>
        </w:rPr>
        <w:t>’,</w:t>
      </w:r>
      <w:proofErr w:type="spellStart"/>
      <w:r>
        <w:rPr>
          <w:rStyle w:val="HTML1"/>
        </w:rPr>
        <w:t>model</w:t>
      </w:r>
      <w:proofErr w:type="gramEnd"/>
      <w:r>
        <w:rPr>
          <w:rStyle w:val="hljs-preprocessor"/>
        </w:rPr>
        <w:t>.coef</w:t>
      </w:r>
      <w:proofErr w:type="spellEnd"/>
      <w:r>
        <w:rPr>
          <w:rStyle w:val="HTML1"/>
        </w:rPr>
        <w:t>_)</w:t>
      </w:r>
    </w:p>
    <w:p w:rsidR="000E55C0" w:rsidRDefault="000E55C0" w:rsidP="000E55C0">
      <w:pPr>
        <w:pStyle w:val="HTML"/>
        <w:rPr>
          <w:rStyle w:val="HTML1"/>
        </w:rPr>
      </w:pPr>
      <w:r>
        <w:rPr>
          <w:rStyle w:val="HTML1"/>
        </w:rPr>
        <w:t>Print(‘Intercept</w:t>
      </w:r>
      <w:proofErr w:type="gramStart"/>
      <w:r>
        <w:rPr>
          <w:rStyle w:val="HTML1"/>
        </w:rPr>
        <w:t>’,</w:t>
      </w:r>
      <w:proofErr w:type="spellStart"/>
      <w:r>
        <w:rPr>
          <w:rStyle w:val="HTML1"/>
        </w:rPr>
        <w:t>model</w:t>
      </w:r>
      <w:proofErr w:type="gramEnd"/>
      <w:r>
        <w:rPr>
          <w:rStyle w:val="hljs-preprocessor"/>
        </w:rPr>
        <w:t>.intercept</w:t>
      </w:r>
      <w:proofErr w:type="spellEnd"/>
      <w:r>
        <w:rPr>
          <w:rStyle w:val="HTML1"/>
        </w:rPr>
        <w:t>_)</w:t>
      </w:r>
    </w:p>
    <w:p w:rsidR="000E55C0" w:rsidRDefault="000E55C0" w:rsidP="000E55C0">
      <w:pPr>
        <w:pStyle w:val="HTML"/>
        <w:rPr>
          <w:rStyle w:val="HTML1"/>
        </w:rPr>
      </w:pPr>
      <w:r>
        <w:rPr>
          <w:rStyle w:val="hljs-preprocessor"/>
        </w:rPr>
        <w:t># Predict Output</w:t>
      </w:r>
    </w:p>
    <w:p w:rsidR="000E55C0" w:rsidRDefault="000E55C0" w:rsidP="000E55C0">
      <w:pPr>
        <w:pStyle w:val="HTML"/>
      </w:pPr>
      <w:r>
        <w:rPr>
          <w:rStyle w:val="HTML1"/>
        </w:rPr>
        <w:t xml:space="preserve">Predicted = </w:t>
      </w:r>
      <w:proofErr w:type="spellStart"/>
      <w:r>
        <w:rPr>
          <w:rStyle w:val="HTML1"/>
        </w:rPr>
        <w:t>Model</w:t>
      </w:r>
      <w:r>
        <w:rPr>
          <w:rStyle w:val="hljs-preprocessor"/>
        </w:rPr>
        <w:t>.predict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x_test</w:t>
      </w:r>
      <w:proofErr w:type="spellEnd"/>
      <w:r>
        <w:rPr>
          <w:rStyle w:val="HTML1"/>
        </w:rPr>
        <w:t>)</w:t>
      </w:r>
    </w:p>
    <w:p w:rsidR="000E55C0" w:rsidRPr="000E55C0" w:rsidRDefault="000E55C0">
      <w:bookmarkStart w:id="1" w:name="_GoBack"/>
      <w:bookmarkEnd w:id="1"/>
    </w:p>
    <w:sectPr w:rsidR="000E55C0" w:rsidRPr="000E55C0" w:rsidSect="001D70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365"/>
    <w:multiLevelType w:val="multilevel"/>
    <w:tmpl w:val="BF4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2216"/>
    <w:multiLevelType w:val="multilevel"/>
    <w:tmpl w:val="D6A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74A16"/>
    <w:multiLevelType w:val="multilevel"/>
    <w:tmpl w:val="DFBC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5029C"/>
    <w:multiLevelType w:val="multilevel"/>
    <w:tmpl w:val="743E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C0"/>
    <w:rsid w:val="000E55C0"/>
    <w:rsid w:val="001D7073"/>
    <w:rsid w:val="00F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6E14"/>
  <w15:chartTrackingRefBased/>
  <w15:docId w15:val="{9B0F13B5-AE4D-A646-9FFB-1403007E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55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5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5C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E55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0E55C0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semiHidden/>
    <w:rsid w:val="000E55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55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0E55C0"/>
    <w:rPr>
      <w:b/>
      <w:bCs/>
    </w:rPr>
  </w:style>
  <w:style w:type="paragraph" w:styleId="a6">
    <w:name w:val="Normal (Web)"/>
    <w:basedOn w:val="a"/>
    <w:uiPriority w:val="99"/>
    <w:semiHidden/>
    <w:unhideWhenUsed/>
    <w:rsid w:val="000E5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0E5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E55C0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0E55C0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0E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8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blog.csdn.net/chibangyuxun/article/details/5314800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1</cp:revision>
  <dcterms:created xsi:type="dcterms:W3CDTF">2018-04-12T12:28:00Z</dcterms:created>
  <dcterms:modified xsi:type="dcterms:W3CDTF">2018-04-12T12:30:00Z</dcterms:modified>
</cp:coreProperties>
</file>