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C83" w:rsidRPr="00EA4C83" w:rsidRDefault="00EA4C83" w:rsidP="00EA4C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A4C8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EA4C83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"http://www.cnblogs.com/pinard/p/6251584.html" </w:instrText>
      </w:r>
      <w:r w:rsidRPr="00EA4C8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EA4C83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奇异值分解(SVD)原理与在降维中的应用</w:t>
      </w:r>
      <w:r w:rsidRPr="00EA4C8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FB372A" w:rsidRDefault="00EA4C83">
      <w:hyperlink r:id="rId4" w:history="1">
        <w:r w:rsidRPr="00CD3331">
          <w:rPr>
            <w:rStyle w:val="a3"/>
          </w:rPr>
          <w:t>https://www.cnblogs.com/pinard/p/6251584.html</w:t>
        </w:r>
      </w:hyperlink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奇异值分解(Singular Value Decomposition，以下简称SVD)是在机器学习领域广泛应用的算法，它不光可以用于降维算法中的特征分解，还可以用于推荐系统，以及自然语言处理等领域。是很多机器学习算法的基石。本文就对SVD的原理做一个总结，并讨论在在PCA降维算法中是如何运用运用SVD的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A4C83">
        <w:rPr>
          <w:rFonts w:ascii="宋体" w:eastAsia="宋体" w:hAnsi="宋体" w:cs="宋体"/>
          <w:b/>
          <w:bCs/>
          <w:kern w:val="36"/>
          <w:sz w:val="48"/>
          <w:szCs w:val="48"/>
        </w:rPr>
        <w:t>1. 回顾特征值和特征向量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我们首先回顾下特征值和特征向量的定义如下：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Ax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λx</w:t>
      </w:r>
      <w:proofErr w:type="spellEnd"/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其中A是一个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proofErr w:type="spellEnd"/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的矩阵，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EA4C83">
        <w:rPr>
          <w:rFonts w:ascii="宋体" w:eastAsia="宋体" w:hAnsi="宋体" w:cs="宋体"/>
          <w:kern w:val="0"/>
        </w:rPr>
        <w:t>是一个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r w:rsidRPr="00EA4C83">
        <w:rPr>
          <w:rFonts w:ascii="宋体" w:eastAsia="宋体" w:hAnsi="宋体" w:cs="宋体"/>
          <w:kern w:val="0"/>
        </w:rPr>
        <w:t>维向量，则我们说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EA4C83">
        <w:rPr>
          <w:rFonts w:ascii="宋体" w:eastAsia="宋体" w:hAnsi="宋体" w:cs="宋体"/>
          <w:kern w:val="0"/>
        </w:rPr>
        <w:t>是矩阵A的一个特征值，而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EA4C83">
        <w:rPr>
          <w:rFonts w:ascii="宋体" w:eastAsia="宋体" w:hAnsi="宋体" w:cs="宋体"/>
          <w:kern w:val="0"/>
        </w:rPr>
        <w:t>是矩阵A的特征值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所对应的特征向量。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求出特征值和特征向量有什么好处呢？ 就是我们可以将矩阵A特征分解。如果我们求出了矩阵A的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个特征值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≤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≤...≤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proofErr w:type="spellEnd"/>
      <w:r w:rsidRPr="00EA4C83">
        <w:rPr>
          <w:rFonts w:ascii="宋体" w:eastAsia="宋体" w:hAnsi="宋体" w:cs="宋体"/>
          <w:kern w:val="0"/>
        </w:rPr>
        <w:t>,以及这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r w:rsidRPr="00EA4C83">
        <w:rPr>
          <w:rFonts w:ascii="宋体" w:eastAsia="宋体" w:hAnsi="宋体" w:cs="宋体"/>
          <w:kern w:val="0"/>
        </w:rPr>
        <w:t>个特征值所对应的特征向量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{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,...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}</w:t>
      </w:r>
      <w:r w:rsidRPr="00EA4C83">
        <w:rPr>
          <w:rFonts w:ascii="宋体" w:eastAsia="宋体" w:hAnsi="宋体" w:cs="宋体"/>
          <w:kern w:val="0"/>
        </w:rPr>
        <w:t>，那么矩阵A就可以用下式的特征分解表示：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−1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其中W是这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lastRenderedPageBreak/>
        <w:t>个特征向量所张成的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proofErr w:type="spellEnd"/>
      <w:r w:rsidRPr="00EA4C83">
        <w:rPr>
          <w:rFonts w:ascii="宋体" w:eastAsia="宋体" w:hAnsi="宋体" w:cs="宋体"/>
          <w:kern w:val="0"/>
        </w:rPr>
        <w:t>维矩阵，而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宋体" w:eastAsia="宋体" w:hAnsi="宋体" w:cs="宋体"/>
          <w:kern w:val="0"/>
        </w:rPr>
        <w:t>为这n个特征值为主对角线的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proofErr w:type="spellEnd"/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维矩阵。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一般我们会把W的这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个特征向量标准化，即满足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||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  <w:r w:rsidRPr="00EA4C83">
        <w:rPr>
          <w:rFonts w:ascii="STIXVariants" w:eastAsia="宋体" w:hAnsi="STIXVariants" w:cs="宋体"/>
          <w:kern w:val="0"/>
          <w:sz w:val="30"/>
          <w:szCs w:val="30"/>
        </w:rPr>
        <w:t>||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=1</w:t>
      </w:r>
      <w:r w:rsidRPr="00EA4C83">
        <w:rPr>
          <w:rFonts w:ascii="宋体" w:eastAsia="宋体" w:hAnsi="宋体" w:cs="宋体"/>
          <w:kern w:val="0"/>
        </w:rPr>
        <w:t>, 或者说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Ti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=1</w:t>
      </w:r>
      <w:r w:rsidRPr="00EA4C83">
        <w:rPr>
          <w:rFonts w:ascii="宋体" w:eastAsia="宋体" w:hAnsi="宋体" w:cs="宋体"/>
          <w:kern w:val="0"/>
        </w:rPr>
        <w:t>，此时W的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r w:rsidRPr="00EA4C83">
        <w:rPr>
          <w:rFonts w:ascii="宋体" w:eastAsia="宋体" w:hAnsi="宋体" w:cs="宋体"/>
          <w:kern w:val="0"/>
        </w:rPr>
        <w:t>个特征向量为标准正交基，满足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I</w:t>
      </w:r>
      <w:r w:rsidRPr="00EA4C83">
        <w:rPr>
          <w:rFonts w:ascii="宋体" w:eastAsia="宋体" w:hAnsi="宋体" w:cs="宋体"/>
          <w:kern w:val="0"/>
        </w:rPr>
        <w:t>，即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−1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, 也就是说W为酉矩阵。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这样我们的特征分解表达式可以写成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注意到要进行特征分解，矩阵A必须为方阵。</w:t>
      </w:r>
      <w:r w:rsidRPr="00EA4C83">
        <w:rPr>
          <w:rFonts w:ascii="宋体" w:eastAsia="宋体" w:hAnsi="宋体" w:cs="宋体"/>
          <w:kern w:val="0"/>
          <w:highlight w:val="yellow"/>
        </w:rPr>
        <w:t>那么如果A不是方阵，即行和列不相同时，我们还可以对矩阵进行分解吗？答案是可以，此时我们的SVD登场了。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A4C83">
        <w:rPr>
          <w:rFonts w:ascii="宋体" w:eastAsia="宋体" w:hAnsi="宋体" w:cs="宋体"/>
          <w:b/>
          <w:bCs/>
          <w:kern w:val="36"/>
          <w:sz w:val="48"/>
          <w:szCs w:val="48"/>
        </w:rPr>
        <w:t>2.  SVD的定义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SVD也是对矩阵进行分解，但是和特征分解不同，SVD并不要求要分解的矩阵为方阵。假设我们的矩阵A是一个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m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proofErr w:type="spellEnd"/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的矩阵，那么我们定义矩阵A的SVD为：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其中U是一个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m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m</w:t>
      </w:r>
      <w:proofErr w:type="spellEnd"/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的矩阵，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宋体" w:eastAsia="宋体" w:hAnsi="宋体" w:cs="宋体"/>
          <w:kern w:val="0"/>
        </w:rPr>
        <w:t>是一个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m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proofErr w:type="spellEnd"/>
      <w:r w:rsidRPr="00EA4C83">
        <w:rPr>
          <w:rFonts w:ascii="宋体" w:eastAsia="宋体" w:hAnsi="宋体" w:cs="宋体"/>
          <w:kern w:val="0"/>
        </w:rPr>
        <w:t>的矩阵，除了主对角线上的元素以外全为0，主对角线上的每个元素都称为奇异值，V是一个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proofErr w:type="spellEnd"/>
      <w:r w:rsidRPr="00EA4C83">
        <w:rPr>
          <w:rFonts w:ascii="宋体" w:eastAsia="宋体" w:hAnsi="宋体" w:cs="宋体"/>
          <w:kern w:val="0"/>
        </w:rPr>
        <w:t>的矩阵。U和V都是酉矩阵，即满足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I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I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。下图可以很形象的看出上面SVD的定义：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lastRenderedPageBreak/>
        <w:fldChar w:fldCharType="begin"/>
      </w:r>
      <w:r w:rsidRPr="00EA4C83">
        <w:rPr>
          <w:rFonts w:ascii="宋体" w:eastAsia="宋体" w:hAnsi="宋体" w:cs="宋体"/>
          <w:kern w:val="0"/>
        </w:rPr>
        <w:instrText xml:space="preserve"> INCLUDEPICTURE "https://images2015.cnblogs.com/blog/1042406/201701/1042406-20170105115457425-1545975626.png" \* MERGEFORMATINET </w:instrText>
      </w:r>
      <w:r w:rsidRPr="00EA4C83">
        <w:rPr>
          <w:rFonts w:ascii="宋体" w:eastAsia="宋体" w:hAnsi="宋体" w:cs="宋体"/>
          <w:kern w:val="0"/>
        </w:rPr>
        <w:fldChar w:fldCharType="separate"/>
      </w:r>
      <w:r w:rsidRPr="00EA4C83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9749790" cy="3221355"/>
            <wp:effectExtent l="0" t="0" r="3810" b="4445"/>
            <wp:docPr id="2" name="图片 2" descr="https://images2015.cnblogs.com/blog/1042406/201701/1042406-20170105115457425-1545975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42406/201701/1042406-20170105115457425-15459756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C83">
        <w:rPr>
          <w:rFonts w:ascii="宋体" w:eastAsia="宋体" w:hAnsi="宋体" w:cs="宋体"/>
          <w:kern w:val="0"/>
        </w:rPr>
        <w:fldChar w:fldCharType="end"/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那么我们如何求出SVD分解后的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,Σ,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这三个矩阵呢？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如果我们将A的转置和A做矩阵乘法，那么会得到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proofErr w:type="spellEnd"/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的一个方阵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宋体" w:eastAsia="宋体" w:hAnsi="宋体" w:cs="宋体"/>
          <w:kern w:val="0"/>
        </w:rPr>
        <w:t>。既然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宋体" w:eastAsia="宋体" w:hAnsi="宋体" w:cs="宋体"/>
          <w:kern w:val="0"/>
        </w:rPr>
        <w:t>是方阵，那么我们就可以进行特征分解，得到的特征值和特征向量满足下式：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这样我们就可以得到矩阵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的n个特征值和对应的n个特征向量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宋体" w:eastAsia="宋体" w:hAnsi="宋体" w:cs="宋体"/>
          <w:kern w:val="0"/>
        </w:rPr>
        <w:t>了。将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宋体" w:eastAsia="宋体" w:hAnsi="宋体" w:cs="宋体"/>
          <w:kern w:val="0"/>
        </w:rPr>
        <w:t>的所有特征向量张成一个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proofErr w:type="spellEnd"/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的矩阵V，就是我们SVD公式里面的V矩阵了。一般我们将V中的每个特征向量叫做A的右奇异向量。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如果我们将A和A的转置做矩阵乘法，那么会得到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m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m</w:t>
      </w:r>
      <w:proofErr w:type="spellEnd"/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lastRenderedPageBreak/>
        <w:t>的一个方阵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宋体" w:eastAsia="宋体" w:hAnsi="宋体" w:cs="宋体"/>
          <w:kern w:val="0"/>
        </w:rPr>
        <w:t>。既然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宋体" w:eastAsia="宋体" w:hAnsi="宋体" w:cs="宋体"/>
          <w:kern w:val="0"/>
        </w:rPr>
        <w:t>是方阵，那么我们就可以进行特征分解，得到的特征值和特征向量满足下式：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)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这样我们就可以得到矩阵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的m个特征值和对应的m个特征向量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宋体" w:eastAsia="宋体" w:hAnsi="宋体" w:cs="宋体"/>
          <w:kern w:val="0"/>
        </w:rPr>
        <w:t>了。将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宋体" w:eastAsia="宋体" w:hAnsi="宋体" w:cs="宋体"/>
          <w:kern w:val="0"/>
        </w:rPr>
        <w:t>的所有特征向量张成一个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m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m</w:t>
      </w:r>
      <w:proofErr w:type="spellEnd"/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的矩阵U，就是我们SVD公式里面的U矩阵了。一般我们将U中的每个特征向量叫做A的左奇异向量。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U和V我们都求出来了，现在就剩下奇异值矩阵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没有求出了。由于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宋体" w:eastAsia="宋体" w:hAnsi="宋体" w:cs="宋体"/>
          <w:kern w:val="0"/>
        </w:rPr>
        <w:t>除了对角线上是奇异值其他位置都是0，那我们只需要求出每个奇异值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σ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就可以了。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我们注意到: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⇒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AV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⇒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AV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Σ⇒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⇒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/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 　　　 这样我们可以求出我们的每个奇异值，进而求出奇异值矩阵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 上面还有一个问题没有讲，就是我们说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的特征向量组成的就是我们SVD中的V矩阵，而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宋体" w:eastAsia="宋体" w:hAnsi="宋体" w:cs="宋体"/>
          <w:kern w:val="0"/>
        </w:rPr>
        <w:t>的特征向量组成的就是我们SVD中的U矩阵，这有什么根据吗？这个其实很容易证明，我们以V矩阵的证明为例。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⇒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⇒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lastRenderedPageBreak/>
        <w:t xml:space="preserve">　　　　上式证明使用了: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I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,Σ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=Σ</w:t>
      </w:r>
      <w:r w:rsidRPr="00EA4C83">
        <w:rPr>
          <w:rFonts w:ascii="STIXGeneral" w:eastAsia="宋体" w:hAnsi="STIXGeneral" w:cs="STIXGeneral"/>
          <w:kern w:val="0"/>
        </w:rPr>
        <w:t>。</w:t>
      </w:r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可以看出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宋体" w:eastAsia="宋体" w:hAnsi="宋体" w:cs="宋体"/>
          <w:kern w:val="0"/>
        </w:rPr>
        <w:t>的特征向量组成的的确就是我们SVD中的V矩阵。类似的方法可以得到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的特征向量组成的就是我们SVD中的U矩阵。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进一步我们还可以看出我们的特征值矩阵等于奇异值矩阵的平方，也就是说特征值和奇异值满足如下关系：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‾‾√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这样也就是说，我们可以不用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/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来计算奇异值，也可以通过求出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的特征值取平方根来求奇异值。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A4C83">
        <w:rPr>
          <w:rFonts w:ascii="宋体" w:eastAsia="宋体" w:hAnsi="宋体" w:cs="宋体"/>
          <w:b/>
          <w:bCs/>
          <w:kern w:val="36"/>
          <w:sz w:val="48"/>
          <w:szCs w:val="48"/>
        </w:rPr>
        <w:t>3. SVD计算举例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这里我们用一个简单的例子来说明矩阵是如何进行奇异值分解的。我们的矩阵A定义为：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General" w:eastAsia="宋体" w:hAnsi="STIXGeneral" w:cs="STIXGeneral"/>
          <w:b/>
          <w:b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⎛⎝⎜⎜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011110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⎞⎠⎟⎟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我们首先求出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和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General" w:eastAsia="宋体" w:hAnsi="STIXGeneral" w:cs="STIXGeneral"/>
          <w:b/>
          <w:b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b/>
          <w:b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b/>
          <w:b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(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011110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)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⎛⎝⎜⎜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011110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⎞⎠⎟⎟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(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2112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)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General" w:eastAsia="宋体" w:hAnsi="STIXGeneral" w:cs="STIXGeneral"/>
          <w:b/>
          <w:bCs/>
          <w:kern w:val="0"/>
          <w:sz w:val="30"/>
          <w:szCs w:val="30"/>
        </w:rPr>
        <w:t>AA</w:t>
      </w:r>
      <w:r w:rsidRPr="00EA4C83">
        <w:rPr>
          <w:rFonts w:ascii="STIXGeneral" w:eastAsia="宋体" w:hAnsi="STIXGeneral" w:cs="STIXGeneral"/>
          <w:b/>
          <w:b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⎛⎝⎜⎜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011110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⎞⎠⎟⎟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(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011110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)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⎛⎝⎜⎜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110121011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⎞⎠⎟⎟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lastRenderedPageBreak/>
        <w:t> 　　　　进而求出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的特征值和特征向量：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=3;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(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)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;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=1;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(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−1/2‾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)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接着求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的特征值和特征向量：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=3;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⎛⎝⎜⎜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1/6‾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2/6‾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1/6‾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⎞⎠⎟⎟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;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=1;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⎛⎝⎜⎜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0−1/2‾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⎞⎠⎟⎟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;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3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=0;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3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⎛⎝⎜⎜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1/3‾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−1/3‾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1/3‾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⎞⎠⎟⎟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利用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i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=1,2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求奇异值：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⎛⎝⎜⎜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011110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⎞⎠⎟⎟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(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)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⎛⎝⎜⎜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1/6‾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2/6‾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1/6‾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⎞⎠⎟⎟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⇒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=3‾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⎛⎝⎜⎜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011110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⎞⎠⎟⎟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(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−1/2‾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)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⎛⎝⎜⎜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0−1/2‾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⎞⎠⎟⎟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⇒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=1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当然，我们也可以用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‾‾√</w:t>
      </w:r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直接求出奇异值为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3‾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和1.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 最终得到A的奇异值分解为：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lastRenderedPageBreak/>
        <w:t>A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⎛⎝⎜⎜⎜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1/6‾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2/6‾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1/6‾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0−1/2‾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1/3‾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−1/3‾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1/3‾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⎞⎠⎟⎟⎟⎛⎝⎜⎜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3‾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00010</w:t>
      </w:r>
      <w:r w:rsidRPr="00EA4C83">
        <w:rPr>
          <w:rFonts w:ascii="STIXSizeOneSym" w:eastAsia="宋体" w:hAnsi="STIXSizeOneSym" w:cs="宋体"/>
          <w:kern w:val="0"/>
          <w:sz w:val="30"/>
          <w:szCs w:val="30"/>
        </w:rPr>
        <w:t>⎞⎠⎟⎟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(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−1/2‾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1/2‾</w:t>
      </w:r>
      <w:r w:rsidRPr="00EA4C83">
        <w:rPr>
          <w:rFonts w:ascii="STIXVariants" w:eastAsia="宋体" w:hAnsi="STIXVariants" w:cs="宋体"/>
          <w:kern w:val="0"/>
          <w:sz w:val="30"/>
          <w:szCs w:val="30"/>
        </w:rPr>
        <w:t>√</w:t>
      </w:r>
      <w:r w:rsidRPr="00EA4C83">
        <w:rPr>
          <w:rFonts w:ascii="STIXSizeThreeSym" w:eastAsia="宋体" w:hAnsi="STIXSizeThreeSym" w:cs="宋体"/>
          <w:kern w:val="0"/>
          <w:sz w:val="30"/>
          <w:szCs w:val="30"/>
        </w:rPr>
        <w:t>)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　　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A4C83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4. SVD的一些性质　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上面几节我们对SVD的定义和计算做了详细的描述，似乎看不出我们费这么大的力气做SVD有什么好处。那么SVD有什么重要的性质值得我们注意呢？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对于奇异值,它跟我们特征分解中的特征值类似，在奇异值矩阵中也是按照从大到小排列，而且奇异值的减少特别的快，在很多情况下，前10%甚至1%的奇异值的和就占了全部的奇异值之和的99%以上的比例。也就是说，我们也可以用最大的k个的奇异值和对应的左右奇异向量来近似描述矩阵。也就是说：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Tn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≈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k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Σ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k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k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Tk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proofErr w:type="spellEnd"/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其中k要比n小很多，也就是一个大的矩阵A可以用三个小的矩阵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k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,Σ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k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k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Tk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proofErr w:type="spellEnd"/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来表示。如下图所示，现在我们的矩阵A只需要灰色的部分的三个小矩阵就可以近似描述了。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lastRenderedPageBreak/>
        <w:fldChar w:fldCharType="begin"/>
      </w:r>
      <w:r w:rsidRPr="00EA4C83">
        <w:rPr>
          <w:rFonts w:ascii="宋体" w:eastAsia="宋体" w:hAnsi="宋体" w:cs="宋体"/>
          <w:kern w:val="0"/>
        </w:rPr>
        <w:instrText xml:space="preserve"> INCLUDEPICTURE "https://images2015.cnblogs.com/blog/1042406/201701/1042406-20170105140822191-1774139119.png" \* MERGEFORMATINET </w:instrText>
      </w:r>
      <w:r w:rsidRPr="00EA4C83">
        <w:rPr>
          <w:rFonts w:ascii="宋体" w:eastAsia="宋体" w:hAnsi="宋体" w:cs="宋体"/>
          <w:kern w:val="0"/>
        </w:rPr>
        <w:fldChar w:fldCharType="separate"/>
      </w:r>
      <w:r w:rsidRPr="00EA4C83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9452610" cy="3731895"/>
            <wp:effectExtent l="0" t="0" r="0" b="1905"/>
            <wp:docPr id="1" name="图片 1" descr="https://images2015.cnblogs.com/blog/1042406/201701/1042406-20170105140822191-1774139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42406/201701/1042406-20170105140822191-17741391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261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C83">
        <w:rPr>
          <w:rFonts w:ascii="宋体" w:eastAsia="宋体" w:hAnsi="宋体" w:cs="宋体"/>
          <w:kern w:val="0"/>
        </w:rPr>
        <w:fldChar w:fldCharType="end"/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由于这个重要的性质，SVD可以用于PCA降维，来做数据压缩和去噪。也可以用于推荐算法，将用户和喜好对应的矩阵做特征分解，进而得到隐含的用户需求来做推荐。同时也可以用于NLP中的算法，比如潜在语义索引（LSI）。下面我们就对SVD用于PCA降维做一个介绍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A4C83">
        <w:rPr>
          <w:rFonts w:ascii="宋体" w:eastAsia="宋体" w:hAnsi="宋体" w:cs="宋体"/>
          <w:b/>
          <w:bCs/>
          <w:kern w:val="36"/>
          <w:sz w:val="48"/>
          <w:szCs w:val="48"/>
        </w:rPr>
        <w:t>5. SVD用于PCA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在</w:t>
      </w:r>
      <w:r w:rsidRPr="00EA4C83">
        <w:rPr>
          <w:rFonts w:ascii="宋体" w:eastAsia="宋体" w:hAnsi="宋体" w:cs="宋体"/>
          <w:kern w:val="0"/>
        </w:rPr>
        <w:fldChar w:fldCharType="begin"/>
      </w:r>
      <w:r w:rsidRPr="00EA4C83">
        <w:rPr>
          <w:rFonts w:ascii="宋体" w:eastAsia="宋体" w:hAnsi="宋体" w:cs="宋体"/>
          <w:kern w:val="0"/>
        </w:rPr>
        <w:instrText xml:space="preserve"> HYPERLINK "http://www.cnblogs.com/pinard/p/6239403.html" </w:instrText>
      </w:r>
      <w:r w:rsidRPr="00EA4C83">
        <w:rPr>
          <w:rFonts w:ascii="宋体" w:eastAsia="宋体" w:hAnsi="宋体" w:cs="宋体"/>
          <w:kern w:val="0"/>
        </w:rPr>
        <w:fldChar w:fldCharType="separate"/>
      </w:r>
      <w:r w:rsidRPr="00EA4C83">
        <w:rPr>
          <w:rFonts w:ascii="宋体" w:eastAsia="宋体" w:hAnsi="宋体" w:cs="宋体"/>
          <w:color w:val="0000FF"/>
          <w:kern w:val="0"/>
          <w:u w:val="single"/>
        </w:rPr>
        <w:t>主成分分析（PCA）原理总结</w:t>
      </w:r>
      <w:r w:rsidRPr="00EA4C83">
        <w:rPr>
          <w:rFonts w:ascii="宋体" w:eastAsia="宋体" w:hAnsi="宋体" w:cs="宋体"/>
          <w:kern w:val="0"/>
        </w:rPr>
        <w:fldChar w:fldCharType="end"/>
      </w:r>
      <w:r w:rsidRPr="00EA4C83">
        <w:rPr>
          <w:rFonts w:ascii="宋体" w:eastAsia="宋体" w:hAnsi="宋体" w:cs="宋体"/>
          <w:kern w:val="0"/>
        </w:rPr>
        <w:t>中，我们讲到要用PCA降维，需要找到样本协方差矩阵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的最大的d个特征向量，然后用这最大的d个特征向量张成的矩阵来做低维投影降维。可以看出，在这个过程中需要先求出协方差矩阵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，当样本数多样本特征数也多的时候，这个计算量是很大的。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注意到我们的SVD也可以得到协方差矩阵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最大的d个特征向量张成的矩阵，但是SVD有个好处，有一些SVD的实现算法可以不求先求出协方差矩阵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EA4C83">
        <w:rPr>
          <w:rFonts w:ascii="宋体" w:eastAsia="宋体" w:hAnsi="宋体" w:cs="宋体"/>
          <w:kern w:val="0"/>
        </w:rPr>
        <w:t>，也能求出我们的右奇异矩阵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V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lastRenderedPageBreak/>
        <w:t>。也就是说，我们的PCA算法可以不用做特征分解，而是做SVD来完成。这个方法在样本量很大的时候很有效。实际上，</w:t>
      </w:r>
      <w:proofErr w:type="spellStart"/>
      <w:r w:rsidRPr="00EA4C83">
        <w:rPr>
          <w:rFonts w:ascii="宋体" w:eastAsia="宋体" w:hAnsi="宋体" w:cs="宋体"/>
          <w:kern w:val="0"/>
        </w:rPr>
        <w:t>scikit</w:t>
      </w:r>
      <w:proofErr w:type="spellEnd"/>
      <w:r w:rsidRPr="00EA4C83">
        <w:rPr>
          <w:rFonts w:ascii="宋体" w:eastAsia="宋体" w:hAnsi="宋体" w:cs="宋体"/>
          <w:kern w:val="0"/>
        </w:rPr>
        <w:t>-learn的PCA算法的背后真正的实现就是用的SVD，而不是我们我们认为的暴力特征分解。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另一方面，注意到PCA仅仅使用了我们SVD的右奇异矩阵，没有使用左奇异矩阵，那么左奇异矩阵有什么用呢？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假设我们的样本是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m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proofErr w:type="spellEnd"/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的矩阵X，如果我们通过SVD找到了矩阵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EA4C83">
        <w:rPr>
          <w:rFonts w:ascii="宋体" w:eastAsia="宋体" w:hAnsi="宋体" w:cs="宋体"/>
          <w:kern w:val="0"/>
        </w:rPr>
        <w:t>最大的d个特征向量张成的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m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d</w:t>
      </w:r>
      <w:proofErr w:type="spellEnd"/>
      <w:r w:rsidRPr="00EA4C83">
        <w:rPr>
          <w:rFonts w:ascii="宋体" w:eastAsia="宋体" w:hAnsi="宋体" w:cs="宋体"/>
          <w:kern w:val="0"/>
        </w:rPr>
        <w:t>维矩阵U，则我们如果进行如下处理：</w:t>
      </w:r>
    </w:p>
    <w:p w:rsidR="00EA4C83" w:rsidRPr="00EA4C83" w:rsidRDefault="00EA4C83" w:rsidP="00EA4C83">
      <w:pPr>
        <w:widowControl/>
        <w:jc w:val="center"/>
        <w:rPr>
          <w:rFonts w:ascii="宋体" w:eastAsia="宋体" w:hAnsi="宋体" w:cs="宋体"/>
          <w:kern w:val="0"/>
        </w:rPr>
      </w:pP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EA4C83">
        <w:rPr>
          <w:rFonts w:ascii="STIXVariants" w:eastAsia="宋体" w:hAnsi="STIXVariants" w:cs="宋体"/>
          <w:kern w:val="0"/>
          <w:sz w:val="21"/>
          <w:szCs w:val="21"/>
        </w:rPr>
        <w:t>′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d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proofErr w:type="spellEnd"/>
      <w:r w:rsidRPr="00EA4C83">
        <w:rPr>
          <w:rFonts w:ascii="STIXGeneral" w:eastAsia="宋体" w:hAnsi="STIXGeneral" w:cs="STIXGeneral"/>
          <w:kern w:val="0"/>
          <w:sz w:val="30"/>
          <w:szCs w:val="30"/>
        </w:rPr>
        <w:t>=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Td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EA4C83">
        <w:rPr>
          <w:rFonts w:ascii="STIXGeneral" w:eastAsia="宋体" w:hAnsi="STIXGeneral" w:cs="STIXGeneral"/>
          <w:kern w:val="0"/>
          <w:sz w:val="21"/>
          <w:szCs w:val="21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proofErr w:type="spellEnd"/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可以得到一个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d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proofErr w:type="spellEnd"/>
    </w:p>
    <w:p w:rsidR="00EA4C83" w:rsidRPr="00EA4C83" w:rsidRDefault="00EA4C83" w:rsidP="00EA4C83">
      <w:pPr>
        <w:widowControl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的矩阵X‘,这个矩阵和我们原来的</w:t>
      </w:r>
      <w:proofErr w:type="spellStart"/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m</w:t>
      </w:r>
      <w:r w:rsidRPr="00EA4C83">
        <w:rPr>
          <w:rFonts w:ascii="STIXGeneral" w:eastAsia="宋体" w:hAnsi="STIXGeneral" w:cs="STIXGeneral"/>
          <w:kern w:val="0"/>
          <w:sz w:val="30"/>
          <w:szCs w:val="30"/>
        </w:rPr>
        <w:t>×</w:t>
      </w:r>
      <w:r w:rsidRPr="00EA4C83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n</w:t>
      </w:r>
      <w:proofErr w:type="spellEnd"/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维样本矩阵X相比，行数从m减到了k，可见对行数进行了压缩。也就是说，左奇异矩阵可以用于行数的压缩。相对的，右奇异矩阵可以用于列数即特征维度的压缩，也就是我们的PCA降维。　　　　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A4C83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6. SVD小结　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 xml:space="preserve">　　　　SVD作为一个很基本的算法，在很多机器学习算法中都有它的身影，特别是在现在的大数据时代，由于SVD可以实现并行化，因此更是大展身手。SVD的原理不难，只要有基本的线性代数知识就可以理解，实现也很简单因此值得仔细的研究。当然，SVD的缺点是分解出的矩阵解释性往往不强，有点黑盒子的味道，不过这不影响它的使用。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 </w:t>
      </w:r>
    </w:p>
    <w:p w:rsidR="00EA4C83" w:rsidRPr="00EA4C83" w:rsidRDefault="00EA4C83" w:rsidP="00E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A4C83">
        <w:rPr>
          <w:rFonts w:ascii="宋体" w:eastAsia="宋体" w:hAnsi="宋体" w:cs="宋体"/>
          <w:kern w:val="0"/>
        </w:rPr>
        <w:t>（欢迎转载，转载请注明出处。欢迎沟通交流： liujianping-ok@163.com）</w:t>
      </w:r>
    </w:p>
    <w:p w:rsidR="00EA4C83" w:rsidRPr="00EA4C83" w:rsidRDefault="00EA4C83">
      <w:bookmarkStart w:id="0" w:name="_GoBack"/>
      <w:bookmarkEnd w:id="0"/>
    </w:p>
    <w:sectPr w:rsidR="00EA4C83" w:rsidRPr="00EA4C83" w:rsidSect="001D70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Variants">
    <w:panose1 w:val="00000000000000000000"/>
    <w:charset w:val="00"/>
    <w:family w:val="auto"/>
    <w:notTrueType/>
    <w:pitch w:val="variable"/>
    <w:sig w:usb0="8000001B" w:usb1="000021E8" w:usb2="00000000" w:usb3="00000000" w:csb0="80000001" w:csb1="00000000"/>
  </w:font>
  <w:font w:name="STIXSizeOneSym">
    <w:panose1 w:val="00000000000000000000"/>
    <w:charset w:val="00"/>
    <w:family w:val="auto"/>
    <w:notTrueType/>
    <w:pitch w:val="variable"/>
    <w:sig w:usb0="00000063" w:usb1="000080CC" w:usb2="00000000" w:usb3="00000000" w:csb0="80000101" w:csb1="00000000"/>
  </w:font>
  <w:font w:name="STIXSizeThreeSym">
    <w:panose1 w:val="00000000000000000000"/>
    <w:charset w:val="00"/>
    <w:family w:val="auto"/>
    <w:notTrueType/>
    <w:pitch w:val="variable"/>
    <w:sig w:usb0="00000063" w:usb1="000080C4" w:usb2="00000000" w:usb3="00000000" w:csb0="800001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83"/>
    <w:rsid w:val="001D7073"/>
    <w:rsid w:val="00EA4C83"/>
    <w:rsid w:val="00F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6E14"/>
  <w15:chartTrackingRefBased/>
  <w15:docId w15:val="{E8A93CC1-93E1-B548-9F55-3E2149B7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4C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4C8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A4C83"/>
    <w:rPr>
      <w:color w:val="0000FF"/>
      <w:u w:val="single"/>
    </w:rPr>
  </w:style>
  <w:style w:type="character" w:styleId="a4">
    <w:name w:val="Unresolved Mention"/>
    <w:basedOn w:val="a0"/>
    <w:uiPriority w:val="99"/>
    <w:rsid w:val="00EA4C83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semiHidden/>
    <w:unhideWhenUsed/>
    <w:rsid w:val="00EA4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mi">
    <w:name w:val="mi"/>
    <w:basedOn w:val="a0"/>
    <w:rsid w:val="00EA4C83"/>
  </w:style>
  <w:style w:type="character" w:customStyle="1" w:styleId="mo">
    <w:name w:val="mo"/>
    <w:basedOn w:val="a0"/>
    <w:rsid w:val="00EA4C83"/>
  </w:style>
  <w:style w:type="character" w:customStyle="1" w:styleId="mn">
    <w:name w:val="mn"/>
    <w:basedOn w:val="a0"/>
    <w:rsid w:val="00EA4C83"/>
  </w:style>
  <w:style w:type="character" w:customStyle="1" w:styleId="msqrt">
    <w:name w:val="msqrt"/>
    <w:basedOn w:val="a0"/>
    <w:rsid w:val="00EA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nblogs.com/pinard/p/625158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1</cp:revision>
  <dcterms:created xsi:type="dcterms:W3CDTF">2018-04-13T04:25:00Z</dcterms:created>
  <dcterms:modified xsi:type="dcterms:W3CDTF">2018-04-13T04:26:00Z</dcterms:modified>
</cp:coreProperties>
</file>