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TeamWeaver 과제 결과 보고서</w:t>
      </w:r>
    </w:p>
    <w:p>
      <w:pPr>
        <w:pStyle w:val="TWLead"/>
      </w:pPr>
      <w:r>
        <w:t xml:space="preserve">기술 적합·협업 이력·월별 가용률·등급 정원·월 예산을 한 번에 계산해 프로젝트 인력 배치 안을 내고, 그 근거를 검사받는 AI 글로 설명하는 의사결정 보조 시스템</w:t>
      </w:r>
    </w:p>
    <w:p>
      <w:pPr>
        <w:pStyle w:val="Heading1"/>
      </w:pPr>
      <w:r>
        <w:t xml:space="preserve">1. 과제 개요</w:t>
      </w:r>
    </w:p>
    <w:p>
      <w:pPr>
        <w:pStyle w:val="Heading2"/>
      </w:pPr>
      <w:r>
        <w:t xml:space="preserve">1.1 배경과 문제</w:t>
      </w:r>
    </w:p>
    <w:p>
      <w:r>
        <w:t xml:space="preserve">SI 사업을 하는 조직에서는 인력이 사업(프로젝트) 단위로 투입되고, 사업이 끝나면 다른 사업으로 옮겨 간다. 프로젝트 인력 배치를 정하려면 </w:t>
      </w:r>
      <w:r>
        <w:rPr>
          <w:b/>
          <w:bCs/>
        </w:rPr>
        <w:t xml:space="preserve">기술 적합</w:t>
      </w:r>
      <w:r>
        <w:t xml:space="preserve">만이 아니라 사람마다 </w:t>
      </w:r>
      <w:r>
        <w:rPr>
          <w:b/>
          <w:bCs/>
        </w:rPr>
        <w:t xml:space="preserve">달마다 남은 시간(가용률)</w:t>
      </w:r>
      <w:r>
        <w:t xml:space="preserve">, 사업의 </w:t>
      </w:r>
      <w:r>
        <w:rPr>
          <w:b/>
          <w:bCs/>
        </w:rPr>
        <w:t xml:space="preserve">등급별 정원</w:t>
      </w:r>
      <w:r>
        <w:t xml:space="preserve">과 </w:t>
      </w:r>
      <w:r>
        <w:rPr>
          <w:b/>
          <w:bCs/>
        </w:rPr>
        <w:t xml:space="preserve">월 예산</w:t>
      </w:r>
      <w:r>
        <w:t xml:space="preserve">, </w:t>
      </w:r>
      <w:r>
        <w:rPr>
          <w:b/>
          <w:bCs/>
        </w:rPr>
        <w:t xml:space="preserve">함께 일해 본 동료(협업 이력)</w:t>
      </w:r>
      <w:r>
        <w:t xml:space="preserve">를 동시에 맞춰야 한다. 한 조건을 맞추면 다른 조건이 깨지기 쉬워, 담당자의 수작업 프로젝트 인력 배치로는 ① 조건 위반 여부, ② 더 나은 배치가 있었는지, ③ 인사팀에 "왜 이 팀인가"를 설명할 근거를 확인하기 어렵다. 상황은 셋이다 — 가장 잦은 </w:t>
      </w:r>
      <w:r>
        <w:rPr>
          <w:b/>
          <w:bCs/>
        </w:rPr>
        <w:t xml:space="preserve">신규 사업 편성</w:t>
      </w:r>
      <w:r>
        <w:t xml:space="preserve">(대부분 이미 일하는 중, 쉬는·끝나 가는 사람과 몇 명만 옮겨 새 사업 팀을 짬), 진행 사업에 이슈가 생긴 </w:t>
      </w:r>
      <w:r>
        <w:rPr>
          <w:b/>
          <w:bCs/>
        </w:rPr>
        <w:t xml:space="preserve">긴급 투입</w:t>
      </w:r>
      <w:r>
        <w:t xml:space="preserve">, 드문 </w:t>
      </w:r>
      <w:r>
        <w:rPr>
          <w:b/>
          <w:bCs/>
        </w:rPr>
        <w:t xml:space="preserve">연간 계획</w:t>
      </w:r>
      <w:r>
        <w:t xml:space="preserve">(백지에서 6~12개월 프로젝트 인력 배치).</w:t>
      </w:r>
    </w:p>
    <w:p>
      <w:pPr>
        <w:pStyle w:val="Heading2"/>
      </w:pPr>
      <w:r>
        <w:t xml:space="preserve">1.2 목표와 달성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025"/>
        <w:gridCol w:w="3512"/>
        <w:gridCol w:w="4780"/>
      </w:tblGrid>
      <w:tr>
        <w:trPr>
          <w:cantSplit/>
          <w:tblHeader/>
        </w:trPr>
        <w:tc>
          <w:tcPr>
            <w:tcW w:w="2025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목표</w:t>
            </w:r>
          </w:p>
        </w:tc>
        <w:tc>
          <w:tcPr>
            <w:tcW w:w="3512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달성 기준</w:t>
            </w:r>
          </w:p>
        </w:tc>
        <w:tc>
          <w:tcPr>
            <w:tcW w:w="4780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w="202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G1 모든 조건을 지키는 배치를 계산으로 낸다</w:t>
            </w:r>
          </w:p>
        </w:tc>
        <w:tc>
          <w:tcPr>
            <w:tcW w:w="351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100·200·300명에서 빈자리·제약 위반 없이 안 A~D, 신규 사업 편성 K 비교</w:t>
            </w:r>
          </w:p>
        </w:tc>
        <w:tc>
          <w:tcPr>
            <w:tcW w:w="4780" w:type="dxa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달성</w:t>
            </w:r>
            <w:r>
              <w:rPr>
                <w:sz w:val="17"/>
                <w:szCs w:val="17"/>
              </w:rPr>
              <w:t xml:space="preserve"> — 12개 안 모두 빈자리 0·위반 0, 신규 사업 편성 18가지(3개 규모 × 옮길 인원 K 0~5) 모두 최적 확인(3.1·3.2)</w:t>
            </w:r>
          </w:p>
        </w:tc>
      </w:tr>
      <w:tr>
        <w:trPr>
          <w:cantSplit/>
        </w:trPr>
        <w:tc>
          <w:tcPr>
            <w:tcW w:w="202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G2 계산이 맞음을 시스템이 스스로 보인다</w:t>
            </w:r>
          </w:p>
        </w:tc>
        <w:tc>
          <w:tcPr>
            <w:tcW w:w="351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독립 검증을 통과한 해만 출력, 정답 대조, 이론상 최대치와의 거리 표시</w:t>
            </w:r>
          </w:p>
        </w:tc>
        <w:tc>
          <w:tcPr>
            <w:tcW w:w="4780" w:type="dxa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달성</w:t>
            </w:r>
            <w:r>
              <w:rPr>
                <w:sz w:val="17"/>
                <w:szCs w:val="17"/>
              </w:rPr>
              <w:t xml:space="preserve"> — 정답 대조 13/13, 모든 계산 결과 독립 검증, 이론상 최대치와의 거리를 화면·PDF에(3.7)</w:t>
            </w:r>
          </w:p>
        </w:tc>
      </w:tr>
      <w:tr>
        <w:trPr>
          <w:cantSplit/>
        </w:trPr>
        <w:tc>
          <w:tcPr>
            <w:tcW w:w="202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G3 결정 근거를 지어낸 내용 없이 글로 낸다</w:t>
            </w:r>
          </w:p>
        </w:tc>
        <w:tc>
          <w:tcPr>
            <w:tcW w:w="351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AI 글이 기계 검사를 통과한 것만 나가고, 넣은 오류를 걸러 냄</w:t>
            </w:r>
          </w:p>
        </w:tc>
        <w:tc>
          <w:tcPr>
            <w:tcW w:w="4780" w:type="dxa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달성</w:t>
            </w:r>
            <w:r>
              <w:rPr>
                <w:sz w:val="17"/>
                <w:szCs w:val="17"/>
              </w:rPr>
              <w:t xml:space="preserve"> — 소명 글 검사 통과 99.0%(처음 보는 데이터 100%), 주입 오류 13,316건 모두 검출(3.6)</w:t>
            </w:r>
          </w:p>
        </w:tc>
      </w:tr>
    </w:tbl>
    <w:p>
      <w:pPr>
        <w:pStyle w:val="TWAfterTable"/>
      </w:pPr>
    </w:p>
    <w:p>
      <w:pPr>
        <w:pStyle w:val="Heading2"/>
      </w:pPr>
      <w:r>
        <w:t xml:space="preserve">1.3 범위와 전제</w:t>
      </w:r>
    </w:p>
    <w:p>
      <w:pPr>
        <w:pStyle w:val="TWList"/>
        <w:numPr>
          <w:ilvl w:val="0"/>
          <w:numId w:val="1"/>
        </w:numPr>
      </w:pPr>
      <w:r>
        <w:t xml:space="preserve">PoC·과제 제출용이다. </w:t>
      </w:r>
      <w:r>
        <w:rPr>
          <w:b/>
          <w:bCs/>
        </w:rPr>
        <w:t xml:space="preserve">실제 인사 자료는 적재하지 않았다</w:t>
      </w:r>
      <w:r>
        <w:t xml:space="preserve">(적재 불가). 입력 형식은 실제 인사 자료의 항목과 규칙을 받아 설계했고, 개발·검증·시연은 같은 형식의 가상 데이터로 했다.</w:t>
      </w:r>
    </w:p>
    <w:p>
      <w:pPr>
        <w:pStyle w:val="TWList"/>
        <w:numPr>
          <w:ilvl w:val="0"/>
          <w:numId w:val="1"/>
        </w:numPr>
      </w:pPr>
      <w:r>
        <w:t xml:space="preserve">업무 규칙은 SI 현업 관행을 그대로 담았다 — 한 사람은 한 사업에 전일 투입(여러 사업 동시 수행은 부서장이 사유와 함께 허용), 평소엔 대부분 배치돼 있어 신규 사업은 쉬는·끝나 가는 인력과 </w:t>
      </w:r>
      <w:r>
        <w:rPr>
          <w:b/>
          <w:bCs/>
        </w:rPr>
        <w:t xml:space="preserve">최대 K명만 옮겨</w:t>
      </w:r>
      <w:r>
        <w:t xml:space="preserve"> 꾸린다, 손대면 안 되는 사업·사람 고정, 중급 자리에 초급·고급을 넣는 등급 대체(사유·예산 증액), 해를 걸친 육아휴직, 확정한 한 건만 되돌리는 확정 취소.</w:t>
      </w:r>
    </w:p>
    <w:p>
      <w:pPr>
        <w:pStyle w:val="TWList"/>
        <w:numPr>
          <w:ilvl w:val="0"/>
          <w:numId w:val="1"/>
        </w:numPr>
      </w:pPr>
      <w:r>
        <w:t xml:space="preserve">점수의 계수(협업 0.3·익숙한 사이 감점 0.2·하위 기술 인정 70% 등)는 설계값이다. 결과를 맞추려고 데이터 생성기나 계수를 조정하지 않았고, 실패·중단도 기록에 남겼다.</w:t>
      </w:r>
    </w:p>
    <w:p>
      <w:pPr>
        <w:pStyle w:val="Heading2"/>
      </w:pPr>
      <w:r>
        <w:t xml:space="preserve">1.4 가상 데이터 설계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099"/>
        <w:gridCol w:w="8218"/>
      </w:tblGrid>
      <w:tr>
        <w:trPr>
          <w:cantSplit/>
          <w:tblHeader/>
        </w:trPr>
        <w:tc>
          <w:tcPr>
            <w:tcW w:w="2099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w="8218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설계</w:t>
            </w:r>
          </w:p>
        </w:tc>
      </w:tr>
      <w:tr>
        <w:trPr>
          <w:cantSplit/>
        </w:trPr>
        <w:tc>
          <w:tcPr>
            <w:tcW w:w="209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조직·사업</w:t>
            </w:r>
          </w:p>
        </w:tc>
        <w:tc>
          <w:tcPr>
            <w:tcW w:w="821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실제 SI 조직의 프로젝트·인력 현황(그룹 구성·사업 수·등급 구성)을 참고해 만든 가상 데이터. 조직형 묶음 100·200·300명(데이터 플랫폼·AI·업무 자동화 실행 그룹), 사업 21·42·62건(대부분 계획 전에 시작한 진행 사업 + 제안·추가 과제), 계획 6개월(연간 묶음 12개월), 등급 4단계·월 단가표. 운영 중 묶음은 같은 사람으로 대부분 배치된 상황(100명: 87명 배치·대기 10·육아휴직 3)</w:t>
            </w:r>
          </w:p>
        </w:tc>
      </w:tr>
      <w:tr>
        <w:trPr>
          <w:cantSplit/>
        </w:trPr>
        <w:tc>
          <w:tcPr>
            <w:tcW w:w="209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가용률·정원·예산·사업 단계</w:t>
            </w:r>
          </w:p>
        </w:tc>
        <w:tc>
          <w:tcPr>
            <w:tcW w:w="821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실제 조직의 인력 운영 현황을 참고한 가정 — 가용률은 대부분 100%, 3% 해를 걸친 12개월 육아휴직, 2% 한 달 휴가(가용률 그대로). 정원은 달·등급마다 일할 수 있는 인원의 85% 이하, 예산 = 정원 × 단가 × 1.0~1.25. 사업은 2024년 운영(내부 2~3명)·2025년 고도화·2026 상반기 시작·운영 사업의 추가 과제(내부 2명·6개월)가 섞이고, 진행 사업 팀원의 업무 이력·경력·동료 평가가 그 사업에 이어진다</w:t>
            </w:r>
          </w:p>
        </w:tc>
      </w:tr>
      <w:tr>
        <w:trPr>
          <w:cantSplit/>
        </w:trPr>
        <w:tc>
          <w:tcPr>
            <w:tcW w:w="209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이력·평가</w:t>
            </w:r>
          </w:p>
        </w:tc>
        <w:tc>
          <w:tcPr>
            <w:tcW w:w="821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과제 수행자가 실제로 작성한 업무 이력과 동료 평가를 바탕으로 실제와 비슷하게 만든 가상 데이터(실제 자료는 적재하지 않음) — 10년 업무 이력, 기술별 경력 개월, 동료 평가(항목 점수 + 글). 평가 글은 아쉬운 점을 항목마다 문장으로 쓰고, 직설형 평가자 8%, 항목 점수와 온도가 어긋난 글 5%를 섞어 "항목이 아니라 글을 읽어야" 맞힐 수 있게 했다</w:t>
            </w:r>
          </w:p>
        </w:tc>
      </w:tr>
      <w:tr>
        <w:trPr>
          <w:cantSplit/>
        </w:trPr>
        <w:tc>
          <w:tcPr>
            <w:tcW w:w="209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과거 성과(선택)</w:t>
            </w:r>
          </w:p>
        </w:tc>
        <w:tc>
          <w:tcPr>
            <w:tcW w:w="821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고객 평가·교체 요청 기록을 모델과 독립된 숨은 규칙(실제 역량·이전 협업·업종 경험·잦은 이동·고객 궁합·운)으로 생성</w:t>
            </w:r>
          </w:p>
        </w:tc>
      </w:tr>
      <w:tr>
        <w:trPr>
          <w:cantSplit/>
        </w:trPr>
        <w:tc>
          <w:tcPr>
            <w:tcW w:w="209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지킨 원칙</w:t>
            </w:r>
          </w:p>
        </w:tc>
        <w:tc>
          <w:tcPr>
            <w:tcW w:w="821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목표 수치를 위해 생성기·계수를 고치지 않는다. 가상 성과로 모델의 효과를 "입증"하지 않는다(자기가 만든 규칙을 다시 찾는 순환이므로)</w:t>
            </w:r>
          </w:p>
        </w:tc>
      </w:tr>
    </w:tbl>
    <w:p>
      <w:pPr>
        <w:pStyle w:val="TWAfterTable"/>
      </w:pPr>
    </w:p>
    <w:p>
      <w:pPr>
        <w:pStyle w:val="Heading1"/>
      </w:pPr>
      <w:r>
        <w:t xml:space="preserve">2. 수행 결과 요약</w:t>
      </w:r>
    </w:p>
    <w:p>
      <w:r>
        <w:t xml:space="preserve">아래 수치는 모두 실제 SI 조직을 본뜬 </w:t>
      </w:r>
      <w:r>
        <w:rPr>
          <w:b/>
          <w:bCs/>
        </w:rPr>
        <w:t xml:space="preserve">가상 조직 데이터</w:t>
      </w:r>
      <w:r>
        <w:t xml:space="preserve">(100·200·300명, 계획 기간 6개월, 시연 영상은 100명)로 잰 값이다. "배치 점수"는 사람과 사업 요구 기술이 맞는 정도(기술 적합)와 함께 일한 경험·평가(협업)를 합친 점수로, 모든 배치를 같은 기준으로 채점했다.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439"/>
        <w:gridCol w:w="3439"/>
        <w:gridCol w:w="3439"/>
      </w:tblGrid>
      <w:tr>
        <w:trPr>
          <w:cantSplit/>
        </w:trPr>
        <w:tc>
          <w:tcPr>
            <w:tcW w:w="1666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26"/>
                <w:szCs w:val="26"/>
              </w:rPr>
              <w:t xml:space="preserve">+5~13%</w:t>
            </w:r>
          </w:p>
          <w:p>
            <w:pPr>
              <w:pStyle w:val="TWCell"/>
            </w:pPr>
            <w:r>
              <w:rPr>
                <w:sz w:val="16"/>
                <w:szCs w:val="16"/>
              </w:rPr>
              <w:t xml:space="preserve">최적화 엔진이 짠 프로젝트 인력 배치가 같은 시간을 쓴 규칙 기반 자동 배치(휴리스틱)보다 배치 점수가 높다(100·200·300명). 휴리스틱은 100·300명에서 빈자리 1·3석을 남겼고, 최적화는 모든 규모에서 빈자리·규칙 위반 0(3.1)</w:t>
            </w:r>
          </w:p>
        </w:tc>
        <w:tc>
          <w:tcPr>
            <w:tcW w:w="1666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26"/>
                <w:szCs w:val="26"/>
              </w:rPr>
              <w:t xml:space="preserve">0.9%</w:t>
            </w:r>
          </w:p>
          <w:p>
            <w:pPr>
              <w:pStyle w:val="TWCell"/>
            </w:pPr>
            <w:r>
              <w:rPr>
                <w:sz w:val="16"/>
                <w:szCs w:val="16"/>
              </w:rPr>
              <w:t xml:space="preserve">300명 조직 최선안이 이론상 최대치에서 떨어진 정도 — 계산 엔진이 92초 만에 "이보다 0.9% 넘게 좋은 배치는 없다"를 증명했다(3.1)</w:t>
            </w:r>
          </w:p>
        </w:tc>
        <w:tc>
          <w:tcPr>
            <w:tcW w:w="1666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26"/>
                <w:szCs w:val="26"/>
              </w:rPr>
              <w:t xml:space="preserve">0석 · +2.8%</w:t>
            </w:r>
          </w:p>
          <w:p>
            <w:pPr>
              <w:pStyle w:val="TWCell"/>
            </w:pPr>
            <w:r>
              <w:rPr>
                <w:sz w:val="16"/>
                <w:szCs w:val="16"/>
              </w:rPr>
              <w:t xml:space="preserve">신규 사업 편성(100명): 아무도 옮기지 않아도 빈자리 없이 채우고, 진행 중인 다른 사업에서 최대 5명까지 옮기면 배치 품질 +2.8%. 0~5명 모든 경우가 계산상 최적임을 확인(3.2)</w:t>
            </w:r>
          </w:p>
        </w:tc>
      </w:tr>
      <w:tr>
        <w:trPr>
          <w:cantSplit/>
        </w:trPr>
        <w:tc>
          <w:tcPr>
            <w:tcW w:w="1666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26"/>
                <w:szCs w:val="26"/>
              </w:rPr>
              <w:t xml:space="preserve">100% vs 12%</w:t>
            </w:r>
          </w:p>
          <w:p>
            <w:pPr>
              <w:pStyle w:val="TWCell"/>
            </w:pPr>
            <w:r>
              <w:rPr>
                <w:sz w:val="16"/>
                <w:szCs w:val="16"/>
              </w:rPr>
              <w:t xml:space="preserve">AI로 효율화 — 동료 평가 글에만 쓴 혹평(시험 글 34건)을 AI는 모두, 체크 항목만 세는 규칙은 4건만 찾았다. 그래서 100명 조직에서 서로 나쁘게 평가한 28쌍이 "궁합 좋은 쌍"으로 보상받던 문제가 0쌍이 됐다(3.5)</w:t>
            </w:r>
          </w:p>
        </w:tc>
        <w:tc>
          <w:tcPr>
            <w:tcW w:w="1666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26"/>
                <w:szCs w:val="26"/>
              </w:rPr>
              <w:t xml:space="preserve">99% · 0.78</w:t>
            </w:r>
          </w:p>
          <w:p>
            <w:pPr>
              <w:pStyle w:val="TWCell"/>
            </w:pPr>
            <w:r>
              <w:rPr>
                <w:sz w:val="16"/>
                <w:szCs w:val="16"/>
              </w:rPr>
              <w:t xml:space="preserve">AI로 효율화 — 인사팀 소명 글이 기계 검사를 통과한 비율 99%(처음 보는 데이터 100%), 실제 공공 발주 자료 10편에서 필요 기술을 고른 정밀도 0.78(AI 없는 규칙 0.32), 낯선 기술 이름 정리 1위 정답 95%(문자열 비교 27%)(3.3·3.6)</w:t>
            </w:r>
          </w:p>
        </w:tc>
        <w:tc>
          <w:tcPr>
            <w:tcW w:w="1666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26"/>
                <w:szCs w:val="26"/>
              </w:rPr>
              <w:t xml:space="preserve">최적 기술 탐색</w:t>
            </w:r>
          </w:p>
          <w:p>
            <w:pPr>
              <w:pStyle w:val="TWCell"/>
            </w:pPr>
            <w:r>
              <w:rPr>
                <w:sz w:val="16"/>
                <w:szCs w:val="16"/>
              </w:rPr>
              <w:t xml:space="preserve">솔버 3종(CBC·SCIP·HiGHS)을 같은 문제로 비교해 가장 많이 푼 HiGHS를 채택. LLM에게 100명 배치를 직접 맡기면 규칙을 어기거나 최적화 결과의 55% 품질에 그쳐, </w:t>
            </w:r>
            <w:r>
              <w:rPr>
                <w:b/>
                <w:bCs/>
                <w:sz w:val="16"/>
                <w:szCs w:val="16"/>
              </w:rPr>
              <w:t xml:space="preserve">배치는 최적화 엔진이, AI는 글 읽기·쓰기를</w:t>
            </w:r>
            <w:r>
              <w:rPr>
                <w:sz w:val="16"/>
                <w:szCs w:val="16"/>
              </w:rPr>
              <w:t xml:space="preserve"> 맡도록 나눴다(3.4·3.7)</w:t>
            </w:r>
          </w:p>
        </w:tc>
      </w:tr>
    </w:tbl>
    <w:p>
      <w:pPr>
        <w:pStyle w:val="TWAfterTable"/>
      </w:pPr>
    </w:p>
    <w:p>
      <w:pPr>
        <w:pStyle w:val="Heading2"/>
      </w:pPr>
      <w:r>
        <w:t xml:space="preserve">2.1 구현 기능 — 영상에 나오지 않는 것 중심</w:t>
      </w:r>
    </w:p>
    <w:p>
      <w:r>
        <w:t xml:space="preserve">화면 흐름은 시연 영상이 순서대로 보여 준다 — 입력 검증·낯선 기술 이름 정리(D1), 연간 계획과 안 확정(D2·D4), 소명 글(D3), What-if(D5), 신규 사업 편성(D6), 긴급 투입·상황을 말로(D7), 인사팀 검토 자료·변경 보고서(D8), 300명·조직 기술 지도(D9). 여기에는 영상에 나오지 않거나 지나가는 기능과 확정 규칙만 적는다.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75"/>
        <w:gridCol w:w="9342"/>
      </w:tblGrid>
      <w:tr>
        <w:trPr>
          <w:cantSplit/>
          <w:tblHeader/>
        </w:trPr>
        <w:tc>
          <w:tcPr>
            <w:tcW w:w="975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w="9342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영상 밖 기능 · 규칙</w:t>
            </w:r>
          </w:p>
        </w:tc>
      </w:tr>
      <w:tr>
        <w:trPr>
          <w:cantSplit/>
        </w:trPr>
        <w:tc>
          <w:tcPr>
            <w:tcW w:w="97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데이터</w:t>
            </w:r>
          </w:p>
        </w:tc>
        <w:tc>
          <w:tcPr>
            <w:tcW w:w="93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인사 시스템에서 매일 자동으로 받기(받기에 실패하면 지금 데이터 유지). 인력이 진행 중인 사업에서 쓰는 기술의 경력 개월은 달이 지나면 서비스가 자동으로 더한다. 한 번의 편성(데이터·설정·결과)을 파일 하나로 저장하고 다시 불러오기(불러올 때 지금 규칙으로 다시 검사)</w:t>
            </w:r>
          </w:p>
        </w:tc>
      </w:tr>
      <w:tr>
        <w:trPr>
          <w:cantSplit/>
        </w:trPr>
        <w:tc>
          <w:tcPr>
            <w:tcW w:w="97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계산</w:t>
            </w:r>
          </w:p>
        </w:tc>
        <w:tc>
          <w:tcPr>
            <w:tcW w:w="93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안이 하나 풀릴 때마다 바로 화면에 보이고, 계산 중에 멈출 수 있다. 밤사이 AI 없이 긴급 대기 명단·연간 계획·신규 사업 비교를 미리 계산해 둔다. 관리자 설정(계산 시간·익숙한 사이 기준 등)</w:t>
            </w:r>
          </w:p>
        </w:tc>
      </w:tr>
      <w:tr>
        <w:trPr>
          <w:cantSplit/>
        </w:trPr>
        <w:tc>
          <w:tcPr>
            <w:tcW w:w="97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확정 규칙</w:t>
            </w:r>
          </w:p>
        </w:tc>
        <w:tc>
          <w:tcPr>
            <w:tcW w:w="93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모든 확정은 데이터의 새 버전으로 남아 되돌릴 수 있고, 특정 확정 한 건만 골라 취소할 수도 있다. 새 규칙 위반이 생기거나 고정한 배치를 빼는 확정은 거절한다. 다른 등급으로 자리 채우기·예산 증액·빈자리 그대로 두기는 사유를 적어야 확정된다. 육아휴직 등으로 투입할 수 없는 인력은 사유와 함께 고를 수 없게 보인다</w:t>
            </w:r>
          </w:p>
        </w:tc>
      </w:tr>
      <w:tr>
        <w:trPr>
          <w:cantSplit/>
        </w:trPr>
        <w:tc>
          <w:tcPr>
            <w:tcW w:w="97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보고·보안</w:t>
            </w:r>
          </w:p>
        </w:tc>
        <w:tc>
          <w:tcPr>
            <w:tcW w:w="93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모든 변경을 지우지 않고 기록해 기간을 골라 보고서 PDF로 묶는다. 계산 결과에 위·변조 방지 서명을 붙이고 PDF는 서버가 다시 계산해 찍는다. 로그인, 실제 인사 자료일 때 동료 평가 원문을 화면·외부 AI에 보내지 않는 모드</w:t>
            </w:r>
          </w:p>
        </w:tc>
      </w:tr>
    </w:tbl>
    <w:p>
      <w:pPr>
        <w:pStyle w:val="TWAfterTable"/>
      </w:pPr>
    </w:p>
    <w:p>
      <w:pPr>
        <w:pStyle w:val="Heading1"/>
      </w:pPr>
      <w:r>
        <w:t xml:space="preserve">3. 정량적 성과</w:t>
      </w:r>
    </w:p>
    <w:p>
      <w:pPr>
        <w:pStyle w:val="Heading2"/>
      </w:pPr>
      <w:r>
        <w:t xml:space="preserve">3.1 연초 계획(6개월): 프로젝트 인력 배치 품질과 계산 성능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60"/>
        <w:gridCol w:w="560"/>
        <w:gridCol w:w="988"/>
        <w:gridCol w:w="1010"/>
        <w:gridCol w:w="1277"/>
        <w:gridCol w:w="1201"/>
        <w:gridCol w:w="923"/>
        <w:gridCol w:w="3095"/>
      </w:tblGrid>
      <w:tr>
        <w:trPr>
          <w:cantSplit/>
          <w:tblHeader/>
        </w:trPr>
        <w:tc>
          <w:tcPr>
            <w:tcW w:w="1260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규모</w:t>
            </w:r>
          </w:p>
        </w:tc>
        <w:tc>
          <w:tcPr>
            <w:tcW w:w="560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사업</w:t>
            </w:r>
          </w:p>
        </w:tc>
        <w:tc>
          <w:tcPr>
            <w:tcW w:w="988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안마다 시간 한도</w:t>
            </w:r>
          </w:p>
        </w:tc>
        <w:tc>
          <w:tcPr>
            <w:tcW w:w="1010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최선안 배치 점수</w:t>
            </w:r>
          </w:p>
        </w:tc>
        <w:tc>
          <w:tcPr>
            <w:tcW w:w="1277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이론상 최대치와의</w:t>
            </w:r>
            <w:r>
              <w:rPr>
                <w:b/>
                <w:bCs/>
                <w:sz w:val="17"/>
                <w:szCs w:val="17"/>
              </w:rPr>
              <w:br/>
            </w:r>
            <w:r>
              <w:rPr>
                <w:b/>
                <w:bCs/>
                <w:sz w:val="17"/>
                <w:szCs w:val="17"/>
              </w:rPr>
              <w:t xml:space="preserve">차이(안 4개)</w:t>
            </w:r>
          </w:p>
        </w:tc>
        <w:tc>
          <w:tcPr>
            <w:tcW w:w="1201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빈자리·위반</w:t>
            </w:r>
          </w:p>
        </w:tc>
        <w:tc>
          <w:tcPr>
            <w:tcW w:w="923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안 4개 계산 시간</w:t>
            </w:r>
          </w:p>
        </w:tc>
        <w:tc>
          <w:tcPr>
            <w:tcW w:w="3095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휴리스틱 → 최적화(배치 점수)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100명</w:t>
            </w:r>
          </w:p>
        </w:tc>
        <w:tc>
          <w:tcPr>
            <w:tcW w:w="56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988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30초</w:t>
            </w:r>
          </w:p>
        </w:tc>
        <w:tc>
          <w:tcPr>
            <w:tcW w:w="101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59.47</w:t>
            </w:r>
          </w:p>
        </w:tc>
        <w:tc>
          <w:tcPr>
            <w:tcW w:w="1277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2.5~5.0%</w:t>
            </w:r>
          </w:p>
        </w:tc>
        <w:tc>
          <w:tcPr>
            <w:tcW w:w="1201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0 · 0</w:t>
            </w:r>
          </w:p>
        </w:tc>
        <w:tc>
          <w:tcPr>
            <w:tcW w:w="92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1.3분</w:t>
            </w:r>
          </w:p>
        </w:tc>
        <w:tc>
          <w:tcPr>
            <w:tcW w:w="309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56.61 → 59.47 (</w:t>
            </w:r>
            <w:r>
              <w:rPr>
                <w:b/>
                <w:bCs/>
                <w:sz w:val="17"/>
                <w:szCs w:val="17"/>
              </w:rPr>
              <w:t xml:space="preserve">+5.1%</w:t>
            </w:r>
            <w:r>
              <w:rPr>
                <w:sz w:val="17"/>
                <w:szCs w:val="17"/>
              </w:rPr>
              <w:t xml:space="preserve">, 휴리스틱 빈자리 1석)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200명</w:t>
            </w:r>
          </w:p>
        </w:tc>
        <w:tc>
          <w:tcPr>
            <w:tcW w:w="56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w="988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60초</w:t>
            </w:r>
          </w:p>
        </w:tc>
        <w:tc>
          <w:tcPr>
            <w:tcW w:w="101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151.43</w:t>
            </w:r>
          </w:p>
        </w:tc>
        <w:tc>
          <w:tcPr>
            <w:tcW w:w="1277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1.0~4.1%</w:t>
            </w:r>
          </w:p>
        </w:tc>
        <w:tc>
          <w:tcPr>
            <w:tcW w:w="1201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0 · 0</w:t>
            </w:r>
          </w:p>
        </w:tc>
        <w:tc>
          <w:tcPr>
            <w:tcW w:w="92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3.0분</w:t>
            </w:r>
          </w:p>
        </w:tc>
        <w:tc>
          <w:tcPr>
            <w:tcW w:w="309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133.93 → 151.43 (</w:t>
            </w:r>
            <w:r>
              <w:rPr>
                <w:b/>
                <w:bCs/>
                <w:sz w:val="17"/>
                <w:szCs w:val="17"/>
              </w:rPr>
              <w:t xml:space="preserve">+13.1%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300명</w:t>
            </w:r>
          </w:p>
        </w:tc>
        <w:tc>
          <w:tcPr>
            <w:tcW w:w="56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62</w:t>
            </w:r>
          </w:p>
        </w:tc>
        <w:tc>
          <w:tcPr>
            <w:tcW w:w="988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90초</w:t>
            </w:r>
          </w:p>
        </w:tc>
        <w:tc>
          <w:tcPr>
            <w:tcW w:w="101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228.10</w:t>
            </w:r>
          </w:p>
        </w:tc>
        <w:tc>
          <w:tcPr>
            <w:tcW w:w="1277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0.9~3.5%</w:t>
            </w:r>
          </w:p>
        </w:tc>
        <w:tc>
          <w:tcPr>
            <w:tcW w:w="1201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0 · 0</w:t>
            </w:r>
          </w:p>
        </w:tc>
        <w:tc>
          <w:tcPr>
            <w:tcW w:w="92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4.2분</w:t>
            </w:r>
          </w:p>
        </w:tc>
        <w:tc>
          <w:tcPr>
            <w:tcW w:w="309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205.72 → 228.10 (</w:t>
            </w:r>
            <w:r>
              <w:rPr>
                <w:b/>
                <w:bCs/>
                <w:sz w:val="17"/>
                <w:szCs w:val="17"/>
              </w:rPr>
              <w:t xml:space="preserve">+10.9%</w:t>
            </w:r>
            <w:r>
              <w:rPr>
                <w:sz w:val="17"/>
                <w:szCs w:val="17"/>
              </w:rPr>
              <w:t xml:space="preserve">, 휴리스틱 빈자리 3석)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100명</w:t>
            </w:r>
            <w:r>
              <w:rPr>
                <w:sz w:val="17"/>
                <w:szCs w:val="17"/>
              </w:rPr>
              <w:br/>
            </w:r>
            <w:r>
              <w:rPr>
                <w:sz w:val="17"/>
                <w:szCs w:val="17"/>
              </w:rPr>
              <w:t xml:space="preserve">12개월(연간)</w:t>
            </w:r>
          </w:p>
        </w:tc>
        <w:tc>
          <w:tcPr>
            <w:tcW w:w="56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988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120초</w:t>
            </w:r>
          </w:p>
        </w:tc>
        <w:tc>
          <w:tcPr>
            <w:tcW w:w="101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119.49</w:t>
            </w:r>
          </w:p>
        </w:tc>
        <w:tc>
          <w:tcPr>
            <w:tcW w:w="1277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2.5~4.7%</w:t>
            </w:r>
          </w:p>
        </w:tc>
        <w:tc>
          <w:tcPr>
            <w:tcW w:w="1201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0 · 0</w:t>
            </w:r>
          </w:p>
        </w:tc>
        <w:tc>
          <w:tcPr>
            <w:tcW w:w="92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5.4분</w:t>
            </w:r>
          </w:p>
        </w:tc>
        <w:tc>
          <w:tcPr>
            <w:tcW w:w="309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pStyle w:val="TWAfterTable"/>
      </w:pPr>
    </w:p>
    <w:p>
      <w:pPr>
        <w:pStyle w:val="TWListMuted"/>
        <w:numPr>
          <w:ilvl w:val="0"/>
          <w:numId w:val="1"/>
        </w:numPr>
      </w:pPr>
      <w:r>
        <w:rPr>
          <w:color w:val="5B6168"/>
        </w:rPr>
        <w:t xml:space="preserve">계산한 안 4개(A~D, 서로 사람 구성이 충분히 다른 대안) 중 배치 점수가 가장 높은 안이 </w:t>
      </w:r>
      <w:r>
        <w:rPr>
          <w:b/>
          <w:bCs/>
          <w:color w:val="5B6168"/>
        </w:rPr>
        <w:t xml:space="preserve">최선안</w:t>
      </w:r>
      <w:r>
        <w:rPr>
          <w:color w:val="5B6168"/>
        </w:rPr>
        <w:t xml:space="preserve">이다(네 경우 모두 A안). 배치 점수 = 기술 적합 + 협업 − 오래 붙어 다닌 사이 감점(빈자리 감점 제외). </w:t>
      </w:r>
      <w:r>
        <w:rPr>
          <w:b/>
          <w:bCs/>
          <w:color w:val="5B6168"/>
        </w:rPr>
        <w:t xml:space="preserve">이론상 최대치</w:t>
      </w:r>
      <w:r>
        <w:rPr>
          <w:color w:val="5B6168"/>
        </w:rPr>
        <w:t xml:space="preserve">는 계산 엔진이 "어떤 배치도 이 점수를 넘을 수 없다"고 증명한 값이고, 그와의 차이가 작을수록 더 좋은 배치가 남아 있지 않다는 뜻이다 — 200·300명 최선안은 1% 안까지 증명했고(300명 0.9%·92초), 100명은 시간 한도에서 멈춰 2.5%가 남았다. 사람은 한 번에 한 사업에 전일 투입하고(6.1), 계산 엔진 HiGHS를 4갈래로 동시에 돌려 가장 좋은 해를 고른다(6.3).</w:t>
      </w:r>
    </w:p>
    <w:p>
      <w:pPr>
        <w:pStyle w:val="TWListMuted"/>
        <w:numPr>
          <w:ilvl w:val="0"/>
          <w:numId w:val="1"/>
        </w:numPr>
      </w:pPr>
      <w:r>
        <w:rPr>
          <w:color w:val="5B6168"/>
        </w:rPr>
        <w:t xml:space="preserve">휴리스틱(비교 대상) = 예산·가용률을 지키며 기술과 협업을 보고 자리를 채운 뒤, 최적화와 </w:t>
      </w:r>
      <w:r>
        <w:rPr>
          <w:b/>
          <w:bCs/>
          <w:color w:val="5B6168"/>
        </w:rPr>
        <w:t xml:space="preserve">같은 시간</w:t>
      </w:r>
      <w:r>
        <w:rPr>
          <w:color w:val="5B6168"/>
        </w:rPr>
        <w:t xml:space="preserve"> 동안 같은 등급 사람끼리 바꿔 보기를 반복하는 규칙 기반 자동 배치. 두 방식을 같은 채점 기준으로 비교해 최적화 엔진을 채택했다.</w:t>
      </w:r>
    </w:p>
    <w:p>
      <w:pPr>
        <w:pStyle w:val="Heading2"/>
      </w:pPr>
      <w:r>
        <w:t xml:space="preserve">3.2 신규 사업 편성: 진행 중인 사업에서 최대 K명만 옮길 때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785"/>
        <w:gridCol w:w="4528"/>
        <w:gridCol w:w="1026"/>
        <w:gridCol w:w="713"/>
        <w:gridCol w:w="540"/>
        <w:gridCol w:w="723"/>
      </w:tblGrid>
      <w:tr>
        <w:trPr>
          <w:cantSplit/>
          <w:tblHeader/>
        </w:trPr>
        <w:tc>
          <w:tcPr>
            <w:tcW w:w="2785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규모(상황)</w:t>
            </w:r>
          </w:p>
        </w:tc>
        <w:tc>
          <w:tcPr>
            <w:tcW w:w="4528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프로젝트 인력 배치 품질</w:t>
            </w:r>
            <w:r>
              <w:rPr>
                <w:b/>
                <w:bCs/>
                <w:sz w:val="17"/>
                <w:szCs w:val="17"/>
              </w:rPr>
              <w:br/>
            </w:r>
            <w:r>
              <w:rPr>
                <w:b/>
                <w:bCs/>
                <w:sz w:val="17"/>
                <w:szCs w:val="17"/>
              </w:rPr>
              <w:t xml:space="preserve">K(옮길 수 있는 최대 인원) = 0 → 1 → 2 → 3 → 4 → 5</w:t>
            </w:r>
          </w:p>
        </w:tc>
        <w:tc>
          <w:tcPr>
            <w:tcW w:w="1026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개선(K=5)</w:t>
            </w:r>
          </w:p>
        </w:tc>
        <w:tc>
          <w:tcPr>
            <w:tcW w:w="713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빈자리</w:t>
            </w:r>
          </w:p>
        </w:tc>
        <w:tc>
          <w:tcPr>
            <w:tcW w:w="540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최적 확인</w:t>
            </w:r>
          </w:p>
        </w:tc>
        <w:tc>
          <w:tcPr>
            <w:tcW w:w="723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K별 최대 시간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100명(87명 배치·대기 10·육아휴직 3·신규 제안 2 + 추가 과제 1)</w:t>
            </w:r>
          </w:p>
        </w:tc>
        <w:tc>
          <w:tcPr>
            <w:tcW w:w="4528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79.78 → 80.49 → 81.12 → 81.45 → 81.76 → 82.01</w:t>
            </w:r>
          </w:p>
        </w:tc>
        <w:tc>
          <w:tcPr>
            <w:tcW w:w="1026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+2.8%</w:t>
            </w:r>
          </w:p>
        </w:tc>
        <w:tc>
          <w:tcPr>
            <w:tcW w:w="71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54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6/6</w:t>
            </w:r>
          </w:p>
        </w:tc>
        <w:tc>
          <w:tcPr>
            <w:tcW w:w="72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3.8초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200명(175명 배치·대기 20·육아휴직 5·신규 제안 3 + 추가 과제 1)</w:t>
            </w:r>
          </w:p>
        </w:tc>
        <w:tc>
          <w:tcPr>
            <w:tcW w:w="4528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135.63 → 136.97 → 137.96 → 138.88 → 139.73 → 140.45</w:t>
            </w:r>
          </w:p>
        </w:tc>
        <w:tc>
          <w:tcPr>
            <w:tcW w:w="1026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+3.6%</w:t>
            </w:r>
          </w:p>
        </w:tc>
        <w:tc>
          <w:tcPr>
            <w:tcW w:w="71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54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6/6</w:t>
            </w:r>
          </w:p>
        </w:tc>
        <w:tc>
          <w:tcPr>
            <w:tcW w:w="72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14.1초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300명(262명 배치·대기 30·육아휴직 8·신규 제안 3 + 추가 과제 1)</w:t>
            </w:r>
          </w:p>
        </w:tc>
        <w:tc>
          <w:tcPr>
            <w:tcW w:w="4528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189.54 → 190.58 → 191.56 → 192.53 → 193.36 → 194.33</w:t>
            </w:r>
          </w:p>
        </w:tc>
        <w:tc>
          <w:tcPr>
            <w:tcW w:w="1026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+2.5%</w:t>
            </w:r>
          </w:p>
        </w:tc>
        <w:tc>
          <w:tcPr>
            <w:tcW w:w="71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54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6/6</w:t>
            </w:r>
          </w:p>
        </w:tc>
        <w:tc>
          <w:tcPr>
            <w:tcW w:w="72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33.6초</w:t>
            </w:r>
          </w:p>
        </w:tc>
      </w:tr>
    </w:tbl>
    <w:p>
      <w:pPr>
        <w:pStyle w:val="TWAfterTable"/>
      </w:pPr>
    </w:p>
    <w:p>
      <w:pPr>
        <w:pStyle w:val="TWMuted"/>
      </w:pPr>
      <w:r>
        <w:rPr>
          <w:color w:val="5B6168"/>
        </w:rPr>
        <w:t xml:space="preserve">각 값은 계산 엔진이 "이보다 나은 배치가 없다"를 확인한 최적값이다(허용 오차 0). 가상 데이터에서 신규 사업의 정원은 대기 인력의 등급 구성에 맞춰 정했다 — 회사가 지금 쉬는 인력으로 꾸릴 수 있는 사업에 제안한다는 가정이라, 아무도 옮기지 않아도(K=0) 빈자리가 없다. K를 늘리면 후보가 대기 인력(100명 조직 10명)에서 이미 다른 사업에서 일하는 인력(87명)까지 넓어져, 기술이 더 맞는 사람을 데려올 수 있어 품질이 오른다.</w:t>
      </w:r>
    </w:p>
    <w:p>
      <w:pPr>
        <w:pStyle w:val="Heading2"/>
      </w:pPr>
      <w:r>
        <w:t xml:space="preserve">3.3 AI가 바꾼 것 — AI 없이 할 때와 같은 데이터로 비교</w:t>
      </w:r>
    </w:p>
    <w:p>
      <w:r>
        <w:t xml:space="preserve">AI는 배치를 정하지 않는다(3.4). </w:t>
      </w:r>
      <w:r>
        <w:rPr>
          <w:b/>
          <w:bCs/>
        </w:rPr>
        <w:t xml:space="preserve">사람이 다 읽을 수 없는 글을 읽고, 근거 글을 쓰고, 부서장의 말을 사전 말로 옮기는</w:t>
      </w:r>
      <w:r>
        <w:t xml:space="preserve"> 곳에만 쓰고, 같은 일을 AI 없이(규칙·사전·문자열) 할 때와 나란히 쟀다. 판정 기준은 측정 전에 먼저 정해 고정했다.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29"/>
        <w:gridCol w:w="3773"/>
        <w:gridCol w:w="4111"/>
        <w:gridCol w:w="903"/>
      </w:tblGrid>
      <w:tr>
        <w:trPr>
          <w:cantSplit/>
          <w:tblHeader/>
        </w:trPr>
        <w:tc>
          <w:tcPr>
            <w:tcW w:w="1529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일</w:t>
            </w:r>
          </w:p>
        </w:tc>
        <w:tc>
          <w:tcPr>
            <w:tcW w:w="3773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AI 없이</w:t>
            </w:r>
          </w:p>
        </w:tc>
        <w:tc>
          <w:tcPr>
            <w:tcW w:w="4111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AI를 쓰면</w:t>
            </w:r>
          </w:p>
        </w:tc>
        <w:tc>
          <w:tcPr>
            <w:tcW w:w="903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동료 평가 글 읽기</w:t>
            </w:r>
          </w:p>
        </w:tc>
        <w:tc>
          <w:tcPr>
            <w:tcW w:w="37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체크 항목만 센다 — 글에만 쓴 혹평 12%(4/34) 검출, 서로 나쁘게 쓴 28쌍이 "궁합 좋은 쌍"으로 보상</w:t>
            </w:r>
          </w:p>
        </w:tc>
        <w:tc>
          <w:tcPr>
            <w:tcW w:w="411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글을 읽는다 — </w:t>
            </w:r>
            <w:r>
              <w:rPr>
                <w:b/>
                <w:bCs/>
                <w:sz w:val="17"/>
                <w:szCs w:val="17"/>
              </w:rPr>
              <w:t xml:space="preserve">100%</w:t>
            </w:r>
            <w:r>
              <w:rPr>
                <w:sz w:val="17"/>
                <w:szCs w:val="17"/>
              </w:rPr>
              <w:t xml:space="preserve">(34/34)·돌려 말한 지적 89%, 그런 쌍 </w:t>
            </w:r>
            <w:r>
              <w:rPr>
                <w:b/>
                <w:bCs/>
                <w:sz w:val="17"/>
                <w:szCs w:val="17"/>
              </w:rPr>
              <w:t xml:space="preserve">0</w:t>
            </w:r>
            <w:r>
              <w:rPr>
                <w:sz w:val="17"/>
                <w:szCs w:val="17"/>
              </w:rPr>
              <w:t xml:space="preserve">, 팀 협업 점수 +7~22%, 300명 4,012건 $0.32</w:t>
            </w:r>
          </w:p>
        </w:tc>
        <w:tc>
          <w:tcPr>
            <w:tcW w:w="90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3.5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"왜 이 팀인가" 글</w:t>
            </w:r>
          </w:p>
        </w:tc>
        <w:tc>
          <w:tcPr>
            <w:tcW w:w="37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사실 77줄(4,637자)을 늘어놓거나 사람이 쓴다</w:t>
            </w:r>
          </w:p>
        </w:tc>
        <w:tc>
          <w:tcPr>
            <w:tcW w:w="411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세 문장(231자) 요약 + 사실 번호 연결, 검사 통과 </w:t>
            </w:r>
            <w:r>
              <w:rPr>
                <w:b/>
                <w:bCs/>
                <w:sz w:val="17"/>
                <w:szCs w:val="17"/>
              </w:rPr>
              <w:t xml:space="preserve">99%</w:t>
            </w:r>
            <w:r>
              <w:rPr>
                <w:sz w:val="17"/>
                <w:szCs w:val="17"/>
              </w:rPr>
              <w:t xml:space="preserve">(처음 보는 데이터 100%), 편당 8초·$0.0009</w:t>
            </w:r>
          </w:p>
        </w:tc>
        <w:tc>
          <w:tcPr>
            <w:tcW w:w="90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3.6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교체 설명</w:t>
            </w:r>
          </w:p>
        </w:tc>
        <w:tc>
          <w:tcPr>
            <w:tcW w:w="37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점수 표만</w:t>
            </w:r>
          </w:p>
        </w:tc>
        <w:tc>
          <w:tcPr>
            <w:tcW w:w="411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동료 평가 원문 인용 설명 3.5초, 바로 사용 93%, 위반 교체 "보류" 18/20</w:t>
            </w:r>
          </w:p>
        </w:tc>
        <w:tc>
          <w:tcPr>
            <w:tcW w:w="90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3.6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긴급 상황을 말로(새)</w:t>
            </w:r>
          </w:p>
        </w:tc>
        <w:tc>
          <w:tcPr>
            <w:tcW w:w="37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사전 이름이 그대로 적힌 기술만 — 재현율 83.6%, 일로만 설명한 요구 </w:t>
            </w:r>
            <w:r>
              <w:rPr>
                <w:b/>
                <w:bCs/>
                <w:sz w:val="17"/>
                <w:szCs w:val="17"/>
              </w:rPr>
              <w:t xml:space="preserve">0%</w:t>
            </w:r>
          </w:p>
        </w:tc>
        <w:tc>
          <w:tcPr>
            <w:tcW w:w="411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재현율 </w:t>
            </w:r>
            <w:r>
              <w:rPr>
                <w:b/>
                <w:bCs/>
                <w:sz w:val="17"/>
                <w:szCs w:val="17"/>
              </w:rPr>
              <w:t xml:space="preserve">100%</w:t>
            </w:r>
            <w:r>
              <w:rPr>
                <w:sz w:val="17"/>
                <w:szCs w:val="17"/>
              </w:rPr>
              <w:t xml:space="preserve">(55/55)·정밀도 93%, 일로 설명한 요구 100%, 사람 특성 말 반영 0, 건당 $0.0005·2.5초</w:t>
            </w:r>
          </w:p>
        </w:tc>
        <w:tc>
          <w:tcPr>
            <w:tcW w:w="90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요청 48문장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낯선 기술 이름(새)</w:t>
            </w:r>
          </w:p>
        </w:tc>
        <w:tc>
          <w:tcPr>
            <w:tcW w:w="37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문자열 유사도 — 실제 별칭 522개 1위 27%·후보 3개 안 54%, 잘못 합침 30</w:t>
            </w:r>
          </w:p>
        </w:tc>
        <w:tc>
          <w:tcPr>
            <w:tcW w:w="411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1위 </w:t>
            </w:r>
            <w:r>
              <w:rPr>
                <w:b/>
                <w:bCs/>
                <w:sz w:val="17"/>
                <w:szCs w:val="17"/>
              </w:rPr>
              <w:t xml:space="preserve">95%</w:t>
            </w:r>
            <w:r>
              <w:rPr>
                <w:sz w:val="17"/>
                <w:szCs w:val="17"/>
              </w:rPr>
              <w:t xml:space="preserve">·후보 3개 안 </w:t>
            </w:r>
            <w:r>
              <w:rPr>
                <w:b/>
                <w:bCs/>
                <w:sz w:val="17"/>
                <w:szCs w:val="17"/>
              </w:rPr>
              <w:t xml:space="preserve">100%</w:t>
            </w:r>
            <w:r>
              <w:rPr>
                <w:sz w:val="17"/>
                <w:szCs w:val="17"/>
              </w:rPr>
              <w:t xml:space="preserve">, 잘못 합침 1, 기술 아님·새 기술 20개 합침 0. 정답대로 승인하면 틀린 기술 점수 34.7% → </w:t>
            </w:r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w="90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별칭 숨김 시험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발주 자료 → 필요 기술(새)</w:t>
            </w:r>
          </w:p>
        </w:tc>
        <w:tc>
          <w:tcPr>
            <w:tcW w:w="37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부서장이 RFP를 읽고 기술을 하나씩 고름. 규칙(사전 이름 + 문장 말)은 기술 적용 계획표 같은 양식 목록·현행 시스템까지 요구로 뽑는다 — 실제 공공 자료 10편 정밀도 </w:t>
            </w:r>
            <w:r>
              <w:rPr>
                <w:b/>
                <w:bCs/>
                <w:sz w:val="17"/>
                <w:szCs w:val="17"/>
              </w:rPr>
              <w:t xml:space="preserve">0.32</w:t>
            </w:r>
            <w:r>
              <w:rPr>
                <w:sz w:val="17"/>
                <w:szCs w:val="17"/>
              </w:rPr>
              <w:t xml:space="preserve">, 요구 아닌 언급의 99%(144/145)를 요구로</w:t>
            </w:r>
          </w:p>
        </w:tc>
        <w:tc>
          <w:tcPr>
            <w:tcW w:w="411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정밀도 </w:t>
            </w:r>
            <w:r>
              <w:rPr>
                <w:b/>
                <w:bCs/>
                <w:sz w:val="17"/>
                <w:szCs w:val="17"/>
              </w:rPr>
              <w:t xml:space="preserve">0.78</w:t>
            </w:r>
            <w:r>
              <w:rPr>
                <w:sz w:val="17"/>
                <w:szCs w:val="17"/>
              </w:rPr>
              <w:t xml:space="preserve">(3회 0.74~0.86)·재현율 0.88, 요구 아닌 언급 11%, 과업으로만 드러난 기술도 42~67%(규칙 8%), 편당 13초·$0.005(사내 대리 GLM 0.65·74초). 가상 18편은 1.00(규칙 0.93). 근거와 함께 제안 → 사람이 고침</w:t>
            </w:r>
          </w:p>
        </w:tc>
        <w:tc>
          <w:tcPr>
            <w:tcW w:w="90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실제 10편 + 가상 18편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발주 자료 → 사업 정보·요약(새)</w:t>
            </w:r>
          </w:p>
        </w:tc>
        <w:tc>
          <w:tcPr>
            <w:tcW w:w="37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손으로 적고 다 읽는다. 규칙은 "사업명:" 같은 표지가 있을 때만(가상 7편은 규칙도 7/7)</w:t>
            </w:r>
          </w:p>
        </w:tc>
        <w:tc>
          <w:tcPr>
            <w:tcW w:w="411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계약기간 "계약체결일 ~ 11월 13일"을 </w:t>
            </w:r>
            <w:r>
              <w:rPr>
                <w:b/>
                <w:bCs/>
                <w:sz w:val="17"/>
                <w:szCs w:val="17"/>
              </w:rPr>
              <w:t xml:space="preserve">7개월</w:t>
            </w:r>
            <w:r>
              <w:rPr>
                <w:sz w:val="17"/>
                <w:szCs w:val="17"/>
              </w:rPr>
              <w:t xml:space="preserve">로 셈(규칙 못 함) — 확인 못 한 값은 "확인 필요". 요약은 근거·숫자 검사로 항목을 거름(완전 차단 아님), 편당 5~14초</w:t>
            </w:r>
          </w:p>
        </w:tc>
        <w:tc>
          <w:tcPr>
            <w:tcW w:w="90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가상 7편 + 실제 공고</w:t>
            </w:r>
          </w:p>
        </w:tc>
      </w:tr>
    </w:tbl>
    <w:p>
      <w:pPr>
        <w:pStyle w:val="TWAfterTable"/>
      </w:pP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w="2500" w:type="pct"/>
          </w:tcPr>
          <w:p>
            <w:pPr>
              <w:pStyle w:val="TWCell"/>
            </w:pPr>
            <w:r>
              <w:rPr>
                <w:color w:val="5B6168"/>
                <w:sz w:val="17"/>
                <w:szCs w:val="17"/>
              </w:rPr>
              <w:t xml:space="preserve">평가 글 한 건(가상) — 체크: 좋은 점 5 · 아쉬운 점 2</w:t>
            </w:r>
          </w:p>
          <w:p>
            <w:pPr>
              <w:pStyle w:val="TWCell"/>
            </w:pPr>
            <w:r>
              <w:rPr>
                <w:sz w:val="17"/>
                <w:szCs w:val="17"/>
              </w:rPr>
              <w:t xml:space="preserve">"자기 범위만 챙기고 팀 일에는 무관심했습니다. 일정을 계속 어겼습니다. 다시 함께 일정을 잡고 싶지 않습니다."</w:t>
            </w:r>
          </w:p>
          <w:p>
            <w:pPr>
              <w:pStyle w:val="TWCell"/>
            </w:pPr>
            <w:r>
              <w:rPr>
                <w:color w:val="5B6168"/>
                <w:sz w:val="17"/>
                <w:szCs w:val="17"/>
              </w:rPr>
              <w:t xml:space="preserve">항목만 세면 +0.43 → "궁합 좋은 상위 200쌍" · AI는 −0.80 → 보상에서 뺌(100명 중 이런 쌍 31개)</w:t>
            </w:r>
          </w:p>
        </w:tc>
        <w:tc>
          <w:tcPr>
            <w:tcW w:w="2500" w:type="pct"/>
          </w:tcPr>
          <w:p>
            <w:pPr>
              <w:pStyle w:val="TWCell"/>
            </w:pPr>
            <w:r>
              <w:rPr>
                <w:color w:val="5B6168"/>
                <w:sz w:val="17"/>
                <w:szCs w:val="17"/>
              </w:rPr>
              <w:t xml:space="preserve">같은 사실로 쓴 "왜 이 팀인가"(J001) — AI 없이: 77줄 중 첫 줄</w:t>
            </w:r>
          </w:p>
          <w:p>
            <w:pPr>
              <w:pStyle w:val="TWCell"/>
            </w:pPr>
            <w:r>
              <w:rPr>
                <w:sz w:val="17"/>
                <w:szCs w:val="17"/>
              </w:rPr>
              <w:t xml:space="preserve">대상 사업: 사업 J001 …(팀 8명: …). [F1] / 요구 기술 메타데이터 관리: 3명 필요(최소 경력 24개월 = 레벨 2), 팀에서 해당자 6명 → 충족. [F2] / …</w:t>
            </w:r>
          </w:p>
          <w:p>
            <w:pPr>
              <w:pStyle w:val="TWCell"/>
            </w:pPr>
            <w:r>
              <w:rPr>
                <w:color w:val="5B6168"/>
                <w:sz w:val="17"/>
                <w:szCs w:val="17"/>
              </w:rPr>
              <w:t xml:space="preserve">AI 요약(세 문장 전부)</w:t>
            </w:r>
          </w:p>
          <w:p>
            <w:pPr>
              <w:pStyle w:val="TWCell"/>
            </w:pPr>
            <w:r>
              <w:rPr>
                <w:sz w:val="17"/>
                <w:szCs w:val="17"/>
              </w:rPr>
              <w:t xml:space="preserve">요구 기술 충족 현황은 메타데이터 관리 … 해당자 6명으로 충족[F2], ETL … 충족[F3]입니다. 규칙 준수 현황은 … 위반 0건 …[F77]입니다. 다만 주성진은 금융 업무 경력 21개월로 레벨 2(요구 레벨 3) 미달[F20]입니다.</w:t>
            </w:r>
          </w:p>
        </w:tc>
      </w:tr>
    </w:tbl>
    <w:p>
      <w:pPr>
        <w:pStyle w:val="TWAfterTable"/>
      </w:pPr>
    </w:p>
    <w:p>
      <w:pPr>
        <w:pStyle w:val="TWMuted"/>
      </w:pPr>
      <w:r>
        <w:rPr>
          <w:color w:val="5B6168"/>
        </w:rPr>
        <w:t xml:space="preserve">새 세 기능은 AI가 말·이름·자료를 사전 개념으로 옮기기만 하고(사람 정보는 보내지 않음), 추천은 기존 계산이, 결정은 사람이 한다. 표본이 작아 구간이 넓다(요청 48문장 정밀도 95% 구간 0.84~0.97). 발주 자료 가상 18편 중 11편은 규칙과 같은 사람이 쓴 자료다. 실제 공공 자료 10편(나라장터)은 정답을 개발 측이 읽고 AI 실행 전에 고정했고, 정답 전에 AI 결과를 본 시연 자료 한 편을 빼도 같다. 시연은 나라장터에 공개된 공공 입찰 자료(사전규격 R26BD00208180 · 산안공고 제2026-68호의 공고문·제안요청서)로 했다 — 민간 기업의 RFI·RFP는 초청한 업체에만 보내는 비공개 문서라 구할 수 없다. 이 연구 용역 자료(계약 조건까지 7편)에는 기술별 경력·인원 요건이 없어 AI가 과업 내용에서 기술을 추정하고 화면이 "추정"으로 표시한다(위 정답표 측정과 섞지 않음). 정밀도 = 고른 것 중 정답인 비율, 재현율 = 정답 중 찾아낸 비율.</w:t>
      </w:r>
    </w:p>
    <w:p>
      <w:pPr>
        <w:pStyle w:val="TWMuted"/>
      </w:pPr>
      <w:r>
        <w:rPr>
          <w:color w:val="5B6168"/>
        </w:rPr>
        <w:t xml:space="preserve">LLM 직접 배치(3.4)와 교체 설명·소명 글(3.6)은 전일 투입 규칙을 넣기 전 데이터로 잰 값이다(외부 AI 비용 때문에 다시 재지 않음). 평가 글 판정(3.5)은 글이 같아 그대로 맞고, 배치에 미치는 영향은 지금 데이터로 다시 쟀다.</w:t>
      </w:r>
    </w:p>
    <w:p>
      <w:pPr>
        <w:pStyle w:val="Heading2"/>
      </w:pPr>
      <w:r>
        <w:t xml:space="preserve">3.4 AI에게 맡기지 않는 곳 — LLM 직접 배치</w:t>
      </w:r>
    </w:p>
    <w:p>
      <w:r>
        <w:t xml:space="preserve">외부 LLM(gpt-6-luna, 추론 high)에게 같은 규칙·목적을 설명하고 배치를 받아, 최적화 엔진(솔버)의 결과와 같은 채점 기준으로 비교했다. 20명·사업 4에서는 솔버의 89~94%였지만, 50명은 원자료만 주면 위반(점수 제공·1회 수정 시 69.6%), 100명은 위반 또는 </w:t>
      </w:r>
      <w:r>
        <w:rPr>
          <w:b/>
          <w:bCs/>
        </w:rPr>
        <w:t xml:space="preserve">솔버의 55%</w:t>
      </w:r>
      <w:r>
        <w:t xml:space="preserve">에 응답 6~11분(솔버 30.6초). 칸마다 2~3회라 표본은 작다. → </w:t>
      </w:r>
      <w:r>
        <w:rPr>
          <w:b/>
          <w:bCs/>
        </w:rPr>
        <w:t xml:space="preserve">배치 결정은 솔버가, AI는 읽기·쓰기를</w:t>
      </w:r>
      <w:r>
        <w:t xml:space="preserve"> 맡는 구조의 근거.</w:t>
      </w:r>
    </w:p>
    <w:p>
      <w:pPr>
        <w:pStyle w:val="Heading2"/>
      </w:pPr>
      <w:r>
        <w:t xml:space="preserve">3.5 평가 글은 AI가 읽어야 한다 — 판정 방식 비교와 배치에 미치는 영향</w:t>
      </w:r>
    </w:p>
    <w:p>
      <w:r>
        <w:t xml:space="preserve">동료 평가는 체크한 항목(좋은 점·아쉬운 점)과 서술 글로 이뤄진다. 항목만 세는 </w:t>
      </w:r>
      <w:r>
        <w:rPr>
          <w:b/>
          <w:bCs/>
        </w:rPr>
        <w:t xml:space="preserve">규칙</w:t>
      </w:r>
      <w:r>
        <w:t xml:space="preserve">, 감성 점수 API </w:t>
      </w:r>
      <w:r>
        <w:rPr>
          <w:b/>
          <w:bCs/>
        </w:rPr>
        <w:t xml:space="preserve">Jev</w:t>
      </w:r>
      <w:r>
        <w:t xml:space="preserve">, LLM 두 가지(서비스용 </w:t>
      </w:r>
      <w:r>
        <w:rPr>
          <w:b/>
          <w:bCs/>
        </w:rPr>
        <w:t xml:space="preserve">OpenAI gpt-6-luna</w:t>
      </w:r>
      <w:r>
        <w:t xml:space="preserve">, 사내 후보 </w:t>
      </w:r>
      <w:r>
        <w:rPr>
          <w:b/>
          <w:bCs/>
        </w:rPr>
        <w:t xml:space="preserve">GLM-5.3-Flash</w:t>
      </w:r>
      <w:r>
        <w:t xml:space="preserve">)를 같은 글에 돌렸다.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76"/>
        <w:gridCol w:w="1719"/>
        <w:gridCol w:w="2804"/>
        <w:gridCol w:w="1164"/>
        <w:gridCol w:w="2352"/>
      </w:tblGrid>
      <w:tr>
        <w:trPr>
          <w:cantSplit/>
          <w:tblHeader/>
        </w:trPr>
        <w:tc>
          <w:tcPr>
            <w:tcW w:w="2276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판정 방식</w:t>
            </w:r>
          </w:p>
        </w:tc>
        <w:tc>
          <w:tcPr>
            <w:tcW w:w="1719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① 글로만 드러난 부정</w:t>
            </w:r>
            <w:r>
              <w:rPr>
                <w:b/>
                <w:bCs/>
                <w:sz w:val="17"/>
                <w:szCs w:val="17"/>
              </w:rPr>
              <w:br/>
            </w:r>
            <w:r>
              <w:rPr>
                <w:b/>
                <w:bCs/>
                <w:sz w:val="17"/>
                <w:szCs w:val="17"/>
              </w:rPr>
              <w:t xml:space="preserve">(직설·혹평 34건)</w:t>
            </w:r>
          </w:p>
        </w:tc>
        <w:tc>
          <w:tcPr>
            <w:tcW w:w="2804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② 돌려 말한 부정</w:t>
            </w:r>
            <w:r>
              <w:rPr>
                <w:b/>
                <w:bCs/>
                <w:sz w:val="17"/>
                <w:szCs w:val="17"/>
              </w:rPr>
              <w:br/>
            </w:r>
            <w:r>
              <w:rPr>
                <w:b/>
                <w:bCs/>
                <w:sz w:val="17"/>
                <w:szCs w:val="17"/>
              </w:rPr>
              <w:t xml:space="preserve">(정답 있는 글 300건 중 부정 83건)</w:t>
            </w:r>
          </w:p>
        </w:tc>
        <w:tc>
          <w:tcPr>
            <w:tcW w:w="1164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1,000건 비용</w:t>
            </w:r>
          </w:p>
        </w:tc>
        <w:tc>
          <w:tcPr>
            <w:tcW w:w="2352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판단</w:t>
            </w:r>
          </w:p>
        </w:tc>
      </w:tr>
      <w:tr>
        <w:trPr>
          <w:cantSplit/>
        </w:trPr>
        <w:tc>
          <w:tcPr>
            <w:tcW w:w="227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규칙(체크한 항목만 셈)</w:t>
            </w:r>
          </w:p>
        </w:tc>
        <w:tc>
          <w:tcPr>
            <w:tcW w:w="1719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4/34 (12%)</w:t>
            </w:r>
          </w:p>
        </w:tc>
        <w:tc>
          <w:tcPr>
            <w:tcW w:w="280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— (항목이 곧 정답인 시험)</w:t>
            </w:r>
          </w:p>
        </w:tc>
        <w:tc>
          <w:tcPr>
            <w:tcW w:w="116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35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글을 읽지 않아 글에 쓴 부정을 놓친다</w:t>
            </w:r>
          </w:p>
        </w:tc>
      </w:tr>
      <w:tr>
        <w:trPr>
          <w:cantSplit/>
        </w:trPr>
        <w:tc>
          <w:tcPr>
            <w:tcW w:w="227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Jev(감성 점수 API)</w:t>
            </w:r>
          </w:p>
        </w:tc>
        <w:tc>
          <w:tcPr>
            <w:tcW w:w="1719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32/34 (94%)</w:t>
            </w:r>
          </w:p>
        </w:tc>
        <w:tc>
          <w:tcPr>
            <w:tcW w:w="280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14/83 (17%)</w:t>
            </w:r>
          </w:p>
        </w:tc>
        <w:tc>
          <w:tcPr>
            <w:tcW w:w="116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$0.02</w:t>
            </w:r>
          </w:p>
        </w:tc>
        <w:tc>
          <w:tcPr>
            <w:tcW w:w="235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노골적인 부정만 읽는다</w:t>
            </w:r>
          </w:p>
        </w:tc>
      </w:tr>
      <w:tr>
        <w:trPr>
          <w:cantSplit/>
        </w:trPr>
        <w:tc>
          <w:tcPr>
            <w:tcW w:w="227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GLM-5.3-Flash(사내 후보)</w:t>
            </w:r>
          </w:p>
        </w:tc>
        <w:tc>
          <w:tcPr>
            <w:tcW w:w="1719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34/34 (100%)</w:t>
            </w:r>
          </w:p>
        </w:tc>
        <w:tc>
          <w:tcPr>
            <w:tcW w:w="280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43/83 (52%)</w:t>
            </w:r>
          </w:p>
        </w:tc>
        <w:tc>
          <w:tcPr>
            <w:tcW w:w="116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$0.09</w:t>
            </w:r>
          </w:p>
        </w:tc>
        <w:tc>
          <w:tcPr>
            <w:tcW w:w="235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완곡한 지적의 절반을 놓친다</w:t>
            </w:r>
          </w:p>
        </w:tc>
      </w:tr>
      <w:tr>
        <w:trPr>
          <w:cantSplit/>
        </w:trPr>
        <w:tc>
          <w:tcPr>
            <w:tcW w:w="2276" w:type="dxa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OpenAI gpt-6-luna(서비스)</w:t>
            </w:r>
          </w:p>
        </w:tc>
        <w:tc>
          <w:tcPr>
            <w:tcW w:w="1719" w:type="dxa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34/34 (100%)</w:t>
            </w:r>
          </w:p>
        </w:tc>
        <w:tc>
          <w:tcPr>
            <w:tcW w:w="2804" w:type="dxa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74/83 (89%)</w:t>
            </w:r>
          </w:p>
        </w:tc>
        <w:tc>
          <w:tcPr>
            <w:tcW w:w="116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$0.08</w:t>
            </w:r>
          </w:p>
        </w:tc>
        <w:tc>
          <w:tcPr>
            <w:tcW w:w="2352" w:type="dxa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채택</w:t>
            </w:r>
            <w:r>
              <w:rPr>
                <w:sz w:val="17"/>
                <w:szCs w:val="17"/>
              </w:rPr>
              <w:t xml:space="preserve"> — 정답과 상관 0.94</w:t>
            </w:r>
          </w:p>
        </w:tc>
      </w:tr>
    </w:tbl>
    <w:p>
      <w:pPr>
        <w:pStyle w:val="TWAfterTable"/>
      </w:pPr>
    </w:p>
    <w:p>
      <w:pPr>
        <w:pStyle w:val="TWMuted"/>
      </w:pPr>
      <w:r>
        <w:rPr>
          <w:color w:val="5B6168"/>
        </w:rPr>
        <w:t xml:space="preserve">① 시연 원문 무작위 300건 중 "직설형 평가자"·"항목보다 독한 글" 34건. ② 항목대로 쓴 글에서 숨은 부정을 찾는 시험. 판정 기준은 측정 전에 먼저 정해 고정했다.</w:t>
      </w:r>
    </w:p>
    <w:p>
      <w:r>
        <w:rPr>
          <w:b/>
          <w:bCs/>
        </w:rPr>
        <w:t xml:space="preserve">판정 차이는 배치 결정까지 바꾼다.</w:t>
      </w:r>
      <w:r>
        <w:t xml:space="preserve"> 같은 가상 조직을 규칙 판정과 AI 판정으로 각각 채점해, 서비스와 같은 설정으로 프로젝트 인력 배치를 풀었다.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79"/>
        <w:gridCol w:w="2270"/>
        <w:gridCol w:w="3213"/>
        <w:gridCol w:w="2084"/>
        <w:gridCol w:w="2069"/>
      </w:tblGrid>
      <w:tr>
        <w:trPr>
          <w:cantSplit/>
          <w:tblHeader/>
        </w:trPr>
        <w:tc>
          <w:tcPr>
            <w:tcW w:w="679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규모</w:t>
            </w:r>
          </w:p>
        </w:tc>
        <w:tc>
          <w:tcPr>
            <w:tcW w:w="2270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글로만 드러난 부정 평가</w:t>
            </w:r>
          </w:p>
        </w:tc>
        <w:tc>
          <w:tcPr>
            <w:tcW w:w="3213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그런 사이가 협업 보상 대상에 든 수</w:t>
            </w:r>
            <w:r>
              <w:rPr>
                <w:b/>
                <w:bCs/>
                <w:sz w:val="17"/>
                <w:szCs w:val="17"/>
              </w:rPr>
              <w:br/>
            </w:r>
            <w:r>
              <w:rPr>
                <w:b/>
                <w:bCs/>
                <w:sz w:val="17"/>
                <w:szCs w:val="17"/>
              </w:rPr>
              <w:t xml:space="preserve">규칙 → AI</w:t>
            </w:r>
          </w:p>
        </w:tc>
        <w:tc>
          <w:tcPr>
            <w:tcW w:w="2084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그런 사이를 같은 팀에</w:t>
            </w:r>
            <w:r>
              <w:rPr>
                <w:b/>
                <w:bCs/>
                <w:sz w:val="17"/>
                <w:szCs w:val="17"/>
              </w:rPr>
              <w:br/>
            </w:r>
            <w:r>
              <w:rPr>
                <w:b/>
                <w:bCs/>
                <w:sz w:val="17"/>
                <w:szCs w:val="17"/>
              </w:rPr>
              <w:t xml:space="preserve">규칙 → AI</w:t>
            </w:r>
          </w:p>
        </w:tc>
        <w:tc>
          <w:tcPr>
            <w:tcW w:w="2069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팀 협업 점수</w:t>
            </w:r>
            <w:r>
              <w:rPr>
                <w:b/>
                <w:bCs/>
                <w:sz w:val="17"/>
                <w:szCs w:val="17"/>
              </w:rPr>
              <w:br/>
            </w:r>
            <w:r>
              <w:rPr>
                <w:b/>
                <w:bCs/>
                <w:sz w:val="17"/>
                <w:szCs w:val="17"/>
              </w:rPr>
              <w:t xml:space="preserve">규칙 → AI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100명</w:t>
            </w:r>
          </w:p>
        </w:tc>
        <w:tc>
          <w:tcPr>
            <w:tcW w:w="227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123건 / 1,193</w:t>
            </w:r>
          </w:p>
        </w:tc>
        <w:tc>
          <w:tcPr>
            <w:tcW w:w="321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28 → </w:t>
            </w:r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w="208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9 → </w:t>
            </w: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w="2069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6.29 → 7.68 (+22%)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200명</w:t>
            </w:r>
          </w:p>
        </w:tc>
        <w:tc>
          <w:tcPr>
            <w:tcW w:w="227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197건 / 2,231</w:t>
            </w:r>
          </w:p>
        </w:tc>
        <w:tc>
          <w:tcPr>
            <w:tcW w:w="321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28 → </w:t>
            </w:r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w="208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16 → </w:t>
            </w: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w="2069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15.34 → 16.38 (+7%)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300명</w:t>
            </w:r>
          </w:p>
        </w:tc>
        <w:tc>
          <w:tcPr>
            <w:tcW w:w="227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313건 / 3,495</w:t>
            </w:r>
          </w:p>
        </w:tc>
        <w:tc>
          <w:tcPr>
            <w:tcW w:w="3213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23 → </w:t>
            </w:r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w="2084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14 → </w:t>
            </w: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w="2069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17.24 → 19.19 (+11%)</w:t>
            </w:r>
          </w:p>
        </w:tc>
      </w:tr>
    </w:tbl>
    <w:p>
      <w:pPr>
        <w:pStyle w:val="TWAfterTable"/>
      </w:pPr>
    </w:p>
    <w:p>
      <w:pPr>
        <w:pStyle w:val="TWMuted"/>
      </w:pPr>
      <w:r>
        <w:rPr>
          <w:color w:val="5B6168"/>
        </w:rPr>
        <w:t xml:space="preserve">규칙으로 판정하면 서로 나쁘게 쓴 사이가 "궁합 좋은 상위 200쌍"에 들어가 함께 배치될수록 점수를 받는다. AI 판정은 세 규모 모두 그런 사이를 보상에서 뺐다. 팀 협업 점수는 두 배치를 모두 AI가 읽은 평가로 다시 채점한 값이고, 두 배치 모두 규칙 위반은 없다.</w:t>
      </w:r>
    </w:p>
    <w:p>
      <w:pPr>
        <w:pStyle w:val="Heading2"/>
      </w:pPr>
      <w:r>
        <w:t xml:space="preserve">3.6 그 밖의 생성형 AI 구성요소 (서비스 운영 모델: 외부 gpt-6-luna)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12"/>
        <w:gridCol w:w="2819"/>
        <w:gridCol w:w="4384"/>
        <w:gridCol w:w="2200"/>
      </w:tblGrid>
      <w:tr>
        <w:trPr>
          <w:cantSplit/>
          <w:tblHeader/>
        </w:trPr>
        <w:tc>
          <w:tcPr>
            <w:tcW w:w="912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쓰임</w:t>
            </w:r>
          </w:p>
        </w:tc>
        <w:tc>
          <w:tcPr>
            <w:tcW w:w="2819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측정</w:t>
            </w:r>
          </w:p>
        </w:tc>
        <w:tc>
          <w:tcPr>
            <w:tcW w:w="4384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결과</w:t>
            </w:r>
          </w:p>
        </w:tc>
        <w:tc>
          <w:tcPr>
            <w:tcW w:w="2200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비용·시간</w:t>
            </w:r>
          </w:p>
        </w:tc>
      </w:tr>
      <w:tr>
        <w:trPr>
          <w:cantSplit/>
        </w:trPr>
        <w:tc>
          <w:tcPr>
            <w:tcW w:w="91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교체 설명</w:t>
            </w:r>
          </w:p>
        </w:tc>
        <w:tc>
          <w:tcPr>
            <w:tcW w:w="281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운영 중 교체 100건</w:t>
            </w:r>
          </w:p>
        </w:tc>
        <w:tc>
          <w:tcPr>
            <w:tcW w:w="438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바로 사용 </w:t>
            </w:r>
            <w:r>
              <w:rPr>
                <w:b/>
                <w:bCs/>
                <w:sz w:val="17"/>
                <w:szCs w:val="17"/>
              </w:rPr>
              <w:t xml:space="preserve">93%</w:t>
            </w:r>
            <w:r>
              <w:rPr>
                <w:sz w:val="17"/>
                <w:szCs w:val="17"/>
              </w:rPr>
              <w:t xml:space="preserve">, 새 위반 교체의 "보류" 준수 90%(어긴 글은 규칙 설명으로 대체), 지시문 강화 뒤 보류 18/20·인정 경력 출처 9/10</w:t>
            </w:r>
          </w:p>
        </w:tc>
        <w:tc>
          <w:tcPr>
            <w:tcW w:w="220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평균 3.5초, 100건 $0.06</w:t>
            </w:r>
          </w:p>
        </w:tc>
      </w:tr>
      <w:tr>
        <w:trPr>
          <w:cantSplit/>
        </w:trPr>
        <w:tc>
          <w:tcPr>
            <w:tcW w:w="91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인사팀 소명 글</w:t>
            </w:r>
          </w:p>
        </w:tc>
        <w:tc>
          <w:tcPr>
            <w:tcW w:w="281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사업 × 3회 843편(조율 데이터 618 + 처음 보는 데이터 225), 사실을 일부러 틀리게 한 오류 주입</w:t>
            </w:r>
          </w:p>
        </w:tc>
        <w:tc>
          <w:tcPr>
            <w:tcW w:w="438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검사 통과 </w:t>
            </w:r>
            <w:r>
              <w:rPr>
                <w:b/>
                <w:bCs/>
                <w:sz w:val="17"/>
                <w:szCs w:val="17"/>
              </w:rPr>
              <w:t xml:space="preserve">99.0%</w:t>
            </w:r>
            <w:r>
              <w:rPr>
                <w:sz w:val="17"/>
                <w:szCs w:val="17"/>
              </w:rPr>
              <w:t xml:space="preserve">(612/618), 처음 보는 데이터 </w:t>
            </w:r>
            <w:r>
              <w:rPr>
                <w:b/>
                <w:bCs/>
                <w:sz w:val="17"/>
                <w:szCs w:val="17"/>
              </w:rPr>
              <w:t xml:space="preserve">100%</w:t>
            </w:r>
            <w:r>
              <w:rPr>
                <w:sz w:val="17"/>
                <w:szCs w:val="17"/>
              </w:rPr>
              <w:t xml:space="preserve">(225/225). 일부러 틀리게 넣은 사실 </w:t>
            </w:r>
            <w:r>
              <w:rPr>
                <w:b/>
                <w:bCs/>
                <w:sz w:val="17"/>
                <w:szCs w:val="17"/>
              </w:rPr>
              <w:t xml:space="preserve">13,316/13,316</w:t>
            </w:r>
            <w:r>
              <w:rPr>
                <w:sz w:val="17"/>
                <w:szCs w:val="17"/>
              </w:rPr>
              <w:t xml:space="preserve"> 검출, 내보낸 글의 숫자·사실이 원자료와 모두 일치(837/837)</w:t>
            </w:r>
          </w:p>
        </w:tc>
        <w:tc>
          <w:tcPr>
            <w:tcW w:w="220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편당 약 8초·$0.0009</w:t>
            </w:r>
          </w:p>
        </w:tc>
      </w:tr>
      <w:tr>
        <w:trPr>
          <w:cantSplit/>
        </w:trPr>
        <w:tc>
          <w:tcPr>
            <w:tcW w:w="91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소명 세 문장 요약</w:t>
            </w:r>
          </w:p>
        </w:tc>
        <w:tc>
          <w:tcPr>
            <w:tcW w:w="281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229건, 세 문장·자리표시 2~4개·불리한 사실 하나 이상을 검사</w:t>
            </w:r>
          </w:p>
        </w:tc>
        <w:tc>
          <w:tcPr>
            <w:tcW w:w="438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AI 요약 채택 </w:t>
            </w:r>
            <w:r>
              <w:rPr>
                <w:b/>
                <w:bCs/>
                <w:sz w:val="17"/>
                <w:szCs w:val="17"/>
              </w:rPr>
              <w:t xml:space="preserve">92.6%</w:t>
            </w:r>
            <w:r>
              <w:rPr>
                <w:sz w:val="17"/>
                <w:szCs w:val="17"/>
              </w:rPr>
              <w:t xml:space="preserve">, 걸리면 규칙 요약(7.4%), 사실 불일치 0</w:t>
            </w:r>
          </w:p>
        </w:tc>
        <w:tc>
          <w:tcPr>
            <w:tcW w:w="220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229건 $0.12</w:t>
            </w:r>
          </w:p>
        </w:tc>
      </w:tr>
      <w:tr>
        <w:trPr>
          <w:cantSplit/>
        </w:trPr>
        <w:tc>
          <w:tcPr>
            <w:tcW w:w="91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기술 이름 사전</w:t>
            </w:r>
          </w:p>
        </w:tc>
        <w:tc>
          <w:tcPr>
            <w:tcW w:w="281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기술 이름 절반을 별칭으로 바꾼 사본</w:t>
            </w:r>
          </w:p>
        </w:tc>
        <w:tc>
          <w:tcPr>
            <w:tcW w:w="438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사전을 쓰면 점수 차이 0, 없으면 쌍의 86%가 바뀌고 배치 57.8 → 49.1</w:t>
            </w:r>
          </w:p>
        </w:tc>
        <w:tc>
          <w:tcPr>
            <w:tcW w:w="2200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pStyle w:val="TWAfterTable"/>
      </w:pPr>
    </w:p>
    <w:p>
      <w:pPr>
        <w:pStyle w:val="TWMuted"/>
      </w:pPr>
      <w:r>
        <w:rPr>
          <w:b/>
          <w:bCs/>
          <w:color w:val="5B6168"/>
        </w:rPr>
        <w:t xml:space="preserve">사내 LLM으로 바꾸면</w:t>
      </w:r>
      <w:r>
        <w:rPr>
          <w:color w:val="5B6168"/>
        </w:rPr>
        <w:t xml:space="preserve">(사내 서버를 쓸 수 없어 GLM-5.3-Flash로 가정): 돌려 말한 부정 검출 89% → 52%, 교체 설명 바로 사용 93% → 97%·3.5 → 10.3초, 처음 보는 소명 채택 100% → 97.3%·8 → 60초 — 전환 때 더 큰 모델·대기 상한(40 → 300초) 조정이 필요하다. 서비스는 외부 AI로 운영하고, 실데이터는 사내 주소이거나 관리자가 명시 허용했을 때만 AI를 부른다. 모든 측정은 판정 기준을 측정 전에 먼저 정해 고정했다(사전 등록).</w:t>
      </w:r>
    </w:p>
    <w:p>
      <w:pPr>
        <w:pStyle w:val="Heading2"/>
      </w:pPr>
      <w:r>
        <w:t xml:space="preserve">3.7 정확성 검증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59"/>
        <w:gridCol w:w="4564"/>
        <w:gridCol w:w="4493"/>
      </w:tblGrid>
      <w:tr>
        <w:trPr>
          <w:cantSplit/>
          <w:tblHeader/>
        </w:trPr>
        <w:tc>
          <w:tcPr>
            <w:tcW w:w="1259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층</w:t>
            </w:r>
          </w:p>
        </w:tc>
        <w:tc>
          <w:tcPr>
            <w:tcW w:w="4564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방법</w:t>
            </w:r>
          </w:p>
        </w:tc>
        <w:tc>
          <w:tcPr>
            <w:tcW w:w="4493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w="125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자동 시험</w:t>
            </w:r>
          </w:p>
        </w:tc>
        <w:tc>
          <w:tcPr>
            <w:tcW w:w="4564" w:type="dxa"/>
          </w:tcPr>
          <w:p>
            <w:pPr>
              <w:pStyle w:val="TWCell"/>
            </w:pPr>
            <w:r>
              <w:rPr>
                <w:rFonts w:ascii="Consolas" w:hAnsi="Consolas" w:eastAsia="Malgun Gothic" w:cs="Consolas"/>
                <w:sz w:val="17"/>
                <w:szCs w:val="17"/>
              </w:rPr>
              <w:t xml:space="preserve">uv run --group benchmark pytest -q</w:t>
            </w:r>
            <w:r>
              <w:rPr>
                <w:sz w:val="17"/>
                <w:szCs w:val="17"/>
              </w:rPr>
              <w:t xml:space="preserve">, 느린 전 과정 E2E, 웹 단위 시험·타입 검사</w:t>
            </w:r>
          </w:p>
        </w:tc>
        <w:tc>
          <w:tcPr>
            <w:tcW w:w="449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2,233개 통과 · 1개 건너뜀 / 전 과정 E2E 21개 통과 / 웹 403개 통과</w:t>
            </w:r>
          </w:p>
        </w:tc>
      </w:tr>
      <w:tr>
        <w:trPr>
          <w:cantSplit/>
        </w:trPr>
        <w:tc>
          <w:tcPr>
            <w:tcW w:w="125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정답 대조</w:t>
            </w:r>
          </w:p>
        </w:tc>
        <w:tc>
          <w:tcPr>
            <w:tcW w:w="456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작은 사례는 가능한 사람 조합을 모두 따져 정답을 구하고(제품 계산 코드를 쓰지 않는 별도 구현) 결과와 비교, 예산·가용률을 늘리면 점수가 줄지 않는지 등</w:t>
            </w:r>
          </w:p>
        </w:tc>
        <w:tc>
          <w:tcPr>
            <w:tcW w:w="449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13/13 통과(정답 대조 9/9 차이 0 — 전일 투입·동시 수행 허용 사례 포함). 모델을 바꿀 때마다 다시 돌림</w:t>
            </w:r>
          </w:p>
        </w:tc>
      </w:tr>
      <w:tr>
        <w:trPr>
          <w:cantSplit/>
        </w:trPr>
        <w:tc>
          <w:tcPr>
            <w:tcW w:w="125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솔버 비교</w:t>
            </w:r>
          </w:p>
        </w:tc>
        <w:tc>
          <w:tcPr>
            <w:tcW w:w="456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오픈소스 솔버 CBC·HiGHS·SCIP에 같은 입력·같은 조건(1스레드, 문제당 240초)으로 357번 풀이</w:t>
            </w:r>
          </w:p>
        </w:tc>
        <w:tc>
          <w:tcPr>
            <w:tcW w:w="449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정답 사례 21건은 세 솔버 모두 통과. 나머지 솔버당 112건 중 시간 안 완료 HiGHS 79 · SCIP 75 · CBC 22(CBC는 이론상 최대치를 내지 않아 품질 확인 불가) → HiGHS 채택</w:t>
            </w:r>
          </w:p>
        </w:tc>
      </w:tr>
      <w:tr>
        <w:trPr>
          <w:cantSplit/>
        </w:trPr>
        <w:tc>
          <w:tcPr>
            <w:tcW w:w="125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실행 중 독립 검증</w:t>
            </w:r>
          </w:p>
        </w:tc>
        <w:tc>
          <w:tcPr>
            <w:tcW w:w="456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솔버가 낸 모든 결과를 원자료로 다시 계산(6.4)</w:t>
            </w:r>
          </w:p>
        </w:tc>
        <w:tc>
          <w:tcPr>
            <w:tcW w:w="449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통과한 해만 화면·PDF로. 불러온 편성 기록도 지금 규칙으로 다시 채점</w:t>
            </w:r>
          </w:p>
        </w:tc>
      </w:tr>
      <w:tr>
        <w:trPr>
          <w:cantSplit/>
        </w:trPr>
        <w:tc>
          <w:tcPr>
            <w:tcW w:w="125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리허설·재현</w:t>
            </w:r>
          </w:p>
        </w:tc>
        <w:tc>
          <w:tcPr>
            <w:tcW w:w="456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실제 서버로 100/200/300명 전 과정, 시연 대본 최종 리허설, GitHub에서 새로 받은 복제본으로 설치·빌드·전체 시험</w:t>
            </w:r>
          </w:p>
        </w:tc>
        <w:tc>
          <w:tcPr>
            <w:tcW w:w="449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대본 숫자와 화면 일치. 시간에 따라 갈리던 시험 1개를 찾아 고침</w:t>
            </w:r>
          </w:p>
        </w:tc>
      </w:tr>
      <w:tr>
        <w:trPr>
          <w:cantSplit/>
        </w:trPr>
        <w:tc>
          <w:tcPr>
            <w:tcW w:w="125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독립 코드 리뷰</w:t>
            </w:r>
          </w:p>
        </w:tc>
        <w:tc>
          <w:tcPr>
            <w:tcW w:w="456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변경마다 Codex 리뷰, 지적은 고치기 전 코드에서 실패하는 시험으로 고정</w:t>
            </w:r>
          </w:p>
        </w:tc>
        <w:tc>
          <w:tcPr>
            <w:tcW w:w="449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전체 감사에서 27건, 최종 점검에서 2건을 찾아 고침. Codex 사용 한도가 찼을 때는 Claude Opus가 같은 범위를 리뷰</w:t>
            </w:r>
          </w:p>
        </w:tc>
      </w:tr>
    </w:tbl>
    <w:p>
      <w:pPr>
        <w:pStyle w:val="TWAfterTable"/>
      </w:pPr>
    </w:p>
    <w:p>
      <w:pPr>
        <w:pStyle w:val="Heading1"/>
      </w:pPr>
      <w:r>
        <w:t xml:space="preserve">4. 정성적 성과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계산 결과를 얼마나 믿어도 되는지 함께 보여 준다.</w:t>
      </w:r>
      <w:r>
        <w:t xml:space="preserve"> 모든 결과에 "규칙 위반 없음 확인", "최선 증명"(더 나은 배치가 없음을 계산으로 확인) 또는 "최적값이 이 해보다 최대 몇 % 높을 수 있음", "시간 한도 도달·사용자가 멈춤·기록에서 연 결과"를 붙이고, 교체 점수는 "참고값 · 재최적화 아님"으로 밝힌다. PDF의 이 문구도 서버 서명이 맞을 때만 찍힌다.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생성형 AI를 "검사받는 부품"으로 썼다.</w:t>
      </w:r>
      <w:r>
        <w:t xml:space="preserve"> 결정은 최적화가, 읽기와 쓰기는 AI가 맡는다는 경계를 실험으로 정했다 — LLM 직접 배치(3.4)는 규모가 커지면 무너지고, 평가 글 판정(3.5)은 규칙으로는 안 된다. AI 글은 기계 검사를 통과해야 나가고(소명 글은 사실 번호와 연결 말만 고르고, 교체 설명은 인용을 원문과 대조), 걸리면 규칙 기반 글로 대신한다.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규칙을 측정으로 정했다.</w:t>
      </w:r>
      <w:r>
        <w:t xml:space="preserve"> 보상 쌍 수·익숙한 쌍 기준·감점 방식·솔버·소명 글 방식을 대안과 같은 데이터로 비교하고, 판정 기준을 측정 전에 먼저 정해 고정했다(7장).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부서장의 판단을 지우지 않고 남긴다.</w:t>
      </w:r>
      <w:r>
        <w:t xml:space="preserve"> 계산이 정하지 않는 것 — 등급 대체, 프로젝트 동시 수행 허용, 확정 취소 — 은 부서장이 사유와 함께 고르고, 데이터의 새 판(되돌리기 가능)과 인사팀 검토 자료의 잠긴 사실로 남는다. 계산 모델은 그대로 두어 부족 신호를 묻지 않는다.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측정한 대로 보고한다.</w:t>
      </w:r>
      <w:r>
        <w:t xml:space="preserve"> 사업 효과는 </w:t>
      </w:r>
      <w:r>
        <w:rPr>
          <w:rFonts w:ascii="Consolas" w:hAnsi="Consolas" w:eastAsia="Malgun Gothic" w:cs="Consolas"/>
        </w:rPr>
        <w:t xml:space="preserve">NOT_CALIBRATED</w:t>
      </w:r>
      <w:r>
        <w:t xml:space="preserve">로 표시하고, 가상 성과로 효과를 "입증"하는 것은 순환 검증이라 하지 않았다. 100명 최선안이 시간 한도에서 멈춰 2.5% 여지가 남은 것, LLM이 20명에서는 솔버의 89~94%까지 낸 것처럼 불리하거나 애매한 결과도 그대로 적는다.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실제 도입을 염두에 둔 설계.</w:t>
      </w:r>
      <w:r>
        <w:t xml:space="preserve"> 실제 인사 자료와 같은 입력 계약·검증 리포트, 평가 원문을 화면·AI에 보내지 않고 항목 라벨만 쓰는 비공개 모드, 외부 AI 차단 규칙, 사내 LLM 전환 시 차이 측정(3.6).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AI로 개발 과정 자체를 운영했다.</w:t>
      </w:r>
      <w:r>
        <w:t xml:space="preserve"> Claude 두 계정과 Codex가 파일 소유 영역을 나눠 병행 개발하고(작업 분담표·인수인계 기록), 변경은 반영 전에 독립 리뷰를 받았다. 리뷰 지적은 실패하는 시험으로 먼저 고정하고, 측정은 판정 기준을 먼저 고정했다 — 약 12주 동안 코드 변경 기록(커밋) 약 660건, 자동 시험 2,233개.</w:t>
      </w:r>
    </w:p>
    <w:p>
      <w:pPr>
        <w:pStyle w:val="Heading1"/>
      </w:pPr>
      <w:r>
        <w:t xml:space="preserve">5. 시스템 구성</w:t>
      </w:r>
    </w:p>
    <w:p>
      <w:pPr>
        <w:pStyle w:val="Heading2"/>
      </w:pPr>
      <w:r>
        <w:t xml:space="preserve">5.1 구성도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38"/>
        <w:gridCol w:w="9079"/>
      </w:tblGrid>
      <w:tr>
        <w:trPr>
          <w:cantSplit/>
        </w:trPr>
        <w:tc>
          <w:tcPr>
            <w:tcW w:w="600" w:type="pct"/>
          </w:tcPr>
          <w:p>
            <w:pPr>
              <w:pStyle w:val="TWCell"/>
            </w:pPr>
            <w:r>
              <w:rPr>
                <w:b/>
                <w:bCs/>
                <w:color w:val="5B6168"/>
                <w:sz w:val="16"/>
                <w:szCs w:val="16"/>
              </w:rPr>
              <w:t xml:space="preserve">입력</w:t>
            </w:r>
          </w:p>
        </w:tc>
        <w:tc>
          <w:tcPr>
            <w:tcW w:w="4400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인사 시스템 API(기본) · CSV 묶음</w:t>
            </w:r>
            <w:r>
              <w:rPr>
                <w:sz w:val="16"/>
                <w:szCs w:val="16"/>
              </w:rPr>
              <w:t xml:space="preserve"> 사람·단가표·기술 경력·업무 이력·월별 가용·사업·등급/기술 요구·동료 평가·현재 배치 등 14종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core/ingest</w:t>
            </w:r>
          </w:p>
          <w:p>
            <w:pPr>
              <w:pStyle w:val="TWCell"/>
              <w:shd w:val="clear" w:color="auto" w:fill="F3F6FB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엄격 검증·변환</w:t>
            </w:r>
            <w:r>
              <w:rPr>
                <w:sz w:val="16"/>
                <w:szCs w:val="16"/>
              </w:rPr>
              <w:t xml:space="preserve"> 오류 파일·줄·칸, 경력 개월 → 대리 레벨, 기술 이름 사전 정규화·하위 기술 인정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core/ingest/loader·skills</w:t>
            </w:r>
          </w:p>
        </w:tc>
      </w:tr>
      <w:tr>
        <w:trPr>
          <w:cantSplit/>
        </w:trPr>
        <w:tc>
          <w:tcPr>
            <w:tcW w:w="600" w:type="pct"/>
          </w:tcPr>
          <w:p>
            <w:pPr>
              <w:pStyle w:val="TWCell"/>
            </w:pPr>
            <w:r>
              <w:rPr>
                <w:b/>
                <w:bCs/>
                <w:color w:val="5B6168"/>
                <w:sz w:val="16"/>
                <w:szCs w:val="16"/>
              </w:rPr>
              <w:t xml:space="preserve">지식</w:t>
            </w:r>
          </w:p>
        </w:tc>
        <w:tc>
          <w:tcPr>
            <w:tcW w:w="4400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관계 그래프</w:t>
            </w:r>
            <w:r>
              <w:rPr>
                <w:sz w:val="16"/>
                <w:szCs w:val="16"/>
              </w:rPr>
              <w:t xml:space="preserve"> 누가 누구와 몇 달 일했나, 익숙한 쌍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core/graph/memory_graph</w:t>
            </w:r>
          </w:p>
          <w:p>
            <w:pPr>
              <w:pStyle w:val="TWCell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근거 색인</w:t>
            </w:r>
            <w:r>
              <w:rPr>
                <w:sz w:val="16"/>
                <w:szCs w:val="16"/>
              </w:rPr>
              <w:t xml:space="preserve"> 동료 평가 원문·인정 경력(SQLite)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core/graph/sqlite_store</w:t>
            </w:r>
          </w:p>
          <w:p>
            <w:pPr>
              <w:pStyle w:val="TWCell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지식 그래프</w:t>
            </w:r>
            <w:r>
              <w:rPr>
                <w:sz w:val="16"/>
                <w:szCs w:val="16"/>
              </w:rPr>
              <w:t xml:space="preserve"> 사업·기술·사람 사실, 기술 지도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core/kg</w:t>
            </w:r>
          </w:p>
        </w:tc>
      </w:tr>
      <w:tr>
        <w:trPr>
          <w:cantSplit/>
        </w:trPr>
        <w:tc>
          <w:tcPr>
            <w:tcW w:w="600" w:type="pct"/>
          </w:tcPr>
          <w:p>
            <w:pPr>
              <w:pStyle w:val="TWCell"/>
            </w:pPr>
            <w:r>
              <w:rPr>
                <w:b/>
                <w:bCs/>
                <w:color w:val="5B6168"/>
                <w:sz w:val="16"/>
                <w:szCs w:val="16"/>
              </w:rPr>
              <w:t xml:space="preserve">계산</w:t>
            </w:r>
          </w:p>
        </w:tc>
        <w:tc>
          <w:tcPr>
            <w:tcW w:w="4400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점수</w:t>
            </w:r>
            <w:r>
              <w:rPr>
                <w:sz w:val="16"/>
                <w:szCs w:val="16"/>
              </w:rPr>
              <w:t xml:space="preserve"> 기술 적합 S · 협업 C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core/scoring</w:t>
            </w:r>
          </w:p>
          <w:p>
            <w:pPr>
              <w:pStyle w:val="TWCell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MILP</w:t>
            </w:r>
            <w:r>
              <w:rPr>
                <w:sz w:val="16"/>
                <w:szCs w:val="16"/>
              </w:rPr>
              <w:t xml:space="preserve"> HiGHS 시드 포트폴리오 · 대안 · 운영 중 K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core/optimize</w:t>
            </w:r>
          </w:p>
          <w:p>
            <w:pPr>
              <w:pStyle w:val="TWCell"/>
              <w:shd w:val="clear" w:color="auto" w:fill="F3F6FB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독립 검증 · 평가기</w:t>
            </w:r>
            <w:r>
              <w:rPr>
                <w:sz w:val="16"/>
                <w:szCs w:val="16"/>
              </w:rPr>
              <w:t xml:space="preserve"> 원자료로 재계산, 모든 배치를 같은 기준으로 채점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validation · core/evaluate</w:t>
            </w:r>
          </w:p>
        </w:tc>
      </w:tr>
      <w:tr>
        <w:trPr>
          <w:cantSplit/>
        </w:trPr>
        <w:tc>
          <w:tcPr>
            <w:tcW w:w="600" w:type="pct"/>
          </w:tcPr>
          <w:p>
            <w:pPr>
              <w:pStyle w:val="TWCell"/>
            </w:pPr>
            <w:r>
              <w:rPr>
                <w:b/>
                <w:bCs/>
                <w:color w:val="5B6168"/>
                <w:sz w:val="16"/>
                <w:szCs w:val="16"/>
              </w:rPr>
              <w:t xml:space="preserve">AI</w:t>
            </w:r>
          </w:p>
        </w:tc>
        <w:tc>
          <w:tcPr>
            <w:tcW w:w="4400" w:type="pct"/>
          </w:tcPr>
          <w:p>
            <w:pPr>
              <w:pStyle w:val="TWCell"/>
              <w:shd w:val="clear" w:color="auto" w:fill="F3F8F5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평가 글 판정</w:t>
            </w:r>
            <w:r>
              <w:rPr>
                <w:sz w:val="16"/>
                <w:szCs w:val="16"/>
              </w:rPr>
              <w:t xml:space="preserve"> 극성 → C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api/review_judge</w:t>
            </w:r>
          </w:p>
          <w:p>
            <w:pPr>
              <w:pStyle w:val="TWCell"/>
              <w:shd w:val="clear" w:color="auto" w:fill="F3F8F5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교체 설명(RAG)</w:t>
            </w:r>
            <w:r>
              <w:rPr>
                <w:sz w:val="16"/>
                <w:szCs w:val="16"/>
              </w:rPr>
              <w:t xml:space="preserve"> + 인용 원문 대조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api/rag/briefing</w:t>
            </w:r>
          </w:p>
          <w:p>
            <w:pPr>
              <w:pStyle w:val="TWCell"/>
              <w:shd w:val="clear" w:color="auto" w:fill="F3F8F5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소명 글(GraphRAG)</w:t>
            </w:r>
            <w:r>
              <w:rPr>
                <w:sz w:val="16"/>
                <w:szCs w:val="16"/>
              </w:rPr>
              <w:t xml:space="preserve"> + 사실·문법 검사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core/kg/justify</w:t>
            </w:r>
          </w:p>
        </w:tc>
      </w:tr>
      <w:tr>
        <w:trPr>
          <w:cantSplit/>
        </w:trPr>
        <w:tc>
          <w:tcPr>
            <w:tcW w:w="600" w:type="pct"/>
          </w:tcPr>
          <w:p>
            <w:pPr>
              <w:pStyle w:val="TWCell"/>
            </w:pPr>
            <w:r>
              <w:rPr>
                <w:b/>
                <w:bCs/>
                <w:color w:val="5B6168"/>
                <w:sz w:val="16"/>
                <w:szCs w:val="16"/>
              </w:rPr>
              <w:t xml:space="preserve">서비스·화면</w:t>
            </w:r>
          </w:p>
        </w:tc>
        <w:tc>
          <w:tcPr>
            <w:tcW w:w="4400" w:type="pct"/>
          </w:tcPr>
          <w:p>
            <w:pPr>
              <w:pStyle w:val="TWCell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FastAPI</w:t>
            </w:r>
            <w:r>
              <w:rPr>
                <w:sz w:val="16"/>
                <w:szCs w:val="16"/>
              </w:rPr>
              <w:t xml:space="preserve"> 최적화(SSE)·교체·운영 중·소명·작업 데이터 판(등록·확정 미리 계산·확정·취소)·검토 자료·설정, 결과 서명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api/</w:t>
            </w:r>
          </w:p>
          <w:p>
            <w:pPr>
              <w:pStyle w:val="TWCell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웹</w:t>
            </w:r>
            <w:r>
              <w:rPr>
                <w:sz w:val="16"/>
                <w:szCs w:val="16"/>
              </w:rPr>
              <w:t xml:space="preserve"> React · TypeScript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web/</w:t>
            </w:r>
          </w:p>
          <w:p>
            <w:pPr>
              <w:pStyle w:val="TWCell"/>
            </w:pPr>
            <w:r>
              <w:rPr>
                <w:b/>
                <w:bCs/>
                <w:color w:val="2F5F8A"/>
                <w:sz w:val="16"/>
                <w:szCs w:val="16"/>
              </w:rPr>
              <w:t xml:space="preserve">PDF</w:t>
            </w:r>
            <w:r>
              <w:rPr>
                <w:sz w:val="16"/>
                <w:szCs w:val="16"/>
              </w:rPr>
              <w:t xml:space="preserve"> 서명 확인 → 서버 재계산 → Chromium 출력</w:t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br/>
            </w:r>
            <w:r>
              <w:rPr>
                <w:rFonts w:ascii="Consolas" w:hAnsi="Consolas" w:eastAsia="Malgun Gothic" w:cs="Consolas"/>
                <w:color w:val="5B6168"/>
                <w:sz w:val="14"/>
                <w:szCs w:val="14"/>
              </w:rPr>
              <w:t xml:space="preserve">api/pdf</w:t>
            </w:r>
          </w:p>
        </w:tc>
      </w:tr>
    </w:tbl>
    <w:p>
      <w:pPr>
        <w:pStyle w:val="TWAfterTable"/>
      </w:pPr>
    </w:p>
    <w:p>
      <w:pPr>
        <w:pStyle w:val="TWMuted"/>
      </w:pPr>
      <w:r>
        <w:rPr>
          <w:color w:val="5B6168"/>
        </w:rPr>
        <w:t xml:space="preserve">흐름: 입력이 검증을 통과하면 활성 데이터가 바뀌고, 점수·그래프를 만든 뒤 MILP를 푼다. 솔버의 해는 독립 검증을 통과해야 API가 내보내고, AI 글은 각 검사기를 통과해야 내보낸다(실패 시 규칙 기반 글).</w:t>
      </w:r>
    </w:p>
    <w:p>
      <w:pPr>
        <w:pStyle w:val="Heading2"/>
      </w:pPr>
      <w:r>
        <w:t xml:space="preserve">5.2 기술 스택</w:t>
      </w:r>
    </w:p>
    <w:tbl>
      <w:tblPr>
        <w:tblStyle w:val="TWTable"/>
        <w:tblW w:w="10317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30"/>
        <w:gridCol w:w="4390"/>
        <w:gridCol w:w="1145"/>
        <w:gridCol w:w="3851"/>
      </w:tblGrid>
      <w:tr>
        <w:trPr>
          <w:cantSplit/>
          <w:tblHeader/>
        </w:trPr>
        <w:tc>
          <w:tcPr>
            <w:tcW w:w="930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w="4390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사용 기술</w:t>
            </w:r>
          </w:p>
        </w:tc>
        <w:tc>
          <w:tcPr>
            <w:tcW w:w="1145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w="3851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사용 기술</w:t>
            </w:r>
          </w:p>
        </w:tc>
      </w:tr>
      <w:tr>
        <w:trPr>
          <w:cantSplit/>
        </w:trPr>
        <w:tc>
          <w:tcPr>
            <w:tcW w:w="93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언어</w:t>
            </w:r>
          </w:p>
        </w:tc>
        <w:tc>
          <w:tcPr>
            <w:tcW w:w="439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Python 3.12 · TypeScript 6</w:t>
            </w:r>
          </w:p>
        </w:tc>
        <w:tc>
          <w:tcPr>
            <w:tcW w:w="114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w="385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FastAPI, 서버 전송 이벤트(SSE)</w:t>
            </w:r>
          </w:p>
        </w:tc>
      </w:tr>
      <w:tr>
        <w:trPr>
          <w:cantSplit/>
        </w:trPr>
        <w:tc>
          <w:tcPr>
            <w:tcW w:w="93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최적화</w:t>
            </w:r>
          </w:p>
        </w:tc>
        <w:tc>
          <w:tcPr>
            <w:tcW w:w="439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PuLP + HiGHS(highspy), 비교용 CBC·SCIP</w:t>
            </w:r>
          </w:p>
        </w:tc>
        <w:tc>
          <w:tcPr>
            <w:tcW w:w="114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w="385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OpenAI 호환 API — 외부 gpt-6-luna, 사내 가정 GLM-5.3-Flash</w:t>
            </w:r>
          </w:p>
        </w:tc>
      </w:tr>
      <w:tr>
        <w:trPr>
          <w:cantSplit/>
        </w:trPr>
        <w:tc>
          <w:tcPr>
            <w:tcW w:w="93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데이터 계약</w:t>
            </w:r>
          </w:p>
        </w:tc>
        <w:tc>
          <w:tcPr>
            <w:tcW w:w="439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Pydantic 2, CSV 묶음(zip) + manifest</w:t>
            </w:r>
          </w:p>
        </w:tc>
        <w:tc>
          <w:tcPr>
            <w:tcW w:w="114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웹</w:t>
            </w:r>
          </w:p>
        </w:tc>
        <w:tc>
          <w:tcPr>
            <w:tcW w:w="385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React 19 · Vite 8 · Tailwind 3</w:t>
            </w:r>
          </w:p>
        </w:tc>
      </w:tr>
      <w:tr>
        <w:trPr>
          <w:cantSplit/>
        </w:trPr>
        <w:tc>
          <w:tcPr>
            <w:tcW w:w="93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저장</w:t>
            </w:r>
          </w:p>
        </w:tc>
        <w:tc>
          <w:tcPr>
            <w:tcW w:w="439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인메모리 그래프, SQLite 근거 색인, 서버 데이터 폴더(업로드·교체 이력·서명 키)</w:t>
            </w:r>
          </w:p>
        </w:tc>
        <w:tc>
          <w:tcPr>
            <w:tcW w:w="114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보고서·시험</w:t>
            </w:r>
          </w:p>
        </w:tc>
        <w:tc>
          <w:tcPr>
            <w:tcW w:w="385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Playwright(Chromium) PDF · pytest · Vitest</w:t>
            </w:r>
          </w:p>
        </w:tc>
      </w:tr>
    </w:tbl>
    <w:p>
      <w:pPr>
        <w:pStyle w:val="TWAfterTable"/>
      </w:pPr>
    </w:p>
    <w:p>
      <w:pPr>
        <w:pStyle w:val="Heading2"/>
      </w:pPr>
      <w:r>
        <w:t xml:space="preserve">5.3 신뢰 경계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결과 서명</w:t>
      </w:r>
      <w:r>
        <w:t xml:space="preserve">: 계산 결과마다 서버 서명(</w:t>
      </w:r>
      <w:r>
        <w:rPr>
          <w:rFonts w:ascii="Consolas" w:hAnsi="Consolas" w:eastAsia="Malgun Gothic" w:cs="Consolas"/>
        </w:rPr>
        <w:t xml:space="preserve">plan_token</w:t>
      </w:r>
      <w:r>
        <w:t xml:space="preserve">)과 계산 신뢰도 서명을 붙인다. 교체·소명 글·PDF는 서명이 맞는 결과만 받고, PDF 지표는 서버가 명단으로 다시 계산한다.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AI 경로</w:t>
      </w:r>
      <w:r>
        <w:t xml:space="preserve">: 실데이터 모드에서는 사내 주소이거나 관리자가 명시 허용했을 때만 AI를 부르고, 평가 원문은 화면·AI에 보내지 않는다.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접근</w:t>
      </w:r>
      <w:r>
        <w:t xml:space="preserve">: 앱 전체 로그인 — 로그인하지 않으면 모든 API가 401(HttpOnly·SameSite=Strict 세션, 5회 실패 시 1분 잠금). 시연 기본 계정은 로컬 주소에서만 뜨고, 외부 주소는 비밀번호를 정해야 서버가 시작한다.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자원 보호</w:t>
      </w:r>
      <w:r>
        <w:t xml:space="preserve">: 새 계산 동시 2개(초과 429), 시간 한도 상한 900초, 요청 본문 2 MiB, 연결이 끊기면 시드 프로세스까지 정리, PDF 브라우저는 외부 요청 차단.</w:t>
      </w:r>
    </w:p>
    <w:p>
      <w:pPr>
        <w:pStyle w:val="Heading1"/>
      </w:pPr>
      <w:r>
        <w:t xml:space="preserve">6. 주요 적용 기술</w:t>
      </w:r>
    </w:p>
    <w:p>
      <w:pPr>
        <w:pStyle w:val="Heading2"/>
      </w:pPr>
      <w:r>
        <w:t xml:space="preserve">6.1 배치 최적화 모델 (혼합정수계획, MILP)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675"/>
        <w:gridCol w:w="8642"/>
      </w:tblGrid>
      <w:tr>
        <w:trPr>
          <w:cantSplit/>
        </w:trPr>
        <w:tc>
          <w:tcPr>
            <w:tcW w:w="1675" w:type="dxa"/>
            <w:shd w:val="clear" w:color="auto" w:fill="F6F7F8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목적(최대화)</w:t>
            </w:r>
          </w:p>
        </w:tc>
        <w:tc>
          <w:tcPr>
            <w:tcW w:w="86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Σ</w:t>
            </w:r>
            <w:r>
              <w:rPr>
                <w:sz w:val="17"/>
                <w:szCs w:val="17"/>
                <w:vertAlign w:val="subscript"/>
              </w:rPr>
              <w:t xml:space="preserve">i,j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  <w:vertAlign w:val="subscript"/>
              </w:rPr>
              <w:t xml:space="preserve">ij</w:t>
            </w:r>
            <w:r>
              <w:rPr>
                <w:sz w:val="17"/>
                <w:szCs w:val="17"/>
              </w:rPr>
              <w:t xml:space="preserve">·z</w:t>
            </w:r>
            <w:r>
              <w:rPr>
                <w:sz w:val="17"/>
                <w:szCs w:val="17"/>
                <w:vertAlign w:val="subscript"/>
              </w:rPr>
              <w:t xml:space="preserve">ij</w:t>
            </w:r>
            <w:r>
              <w:rPr>
                <w:sz w:val="17"/>
                <w:szCs w:val="17"/>
              </w:rPr>
              <w:t xml:space="preserve"> + λ·Σ</w:t>
            </w:r>
            <w:r>
              <w:rPr>
                <w:sz w:val="17"/>
                <w:szCs w:val="17"/>
                <w:vertAlign w:val="subscript"/>
              </w:rPr>
              <w:t xml:space="preserve">(p,q)∈P, j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  <w:vertAlign w:val="subscript"/>
              </w:rPr>
              <w:t xml:space="preserve">pq</w:t>
            </w:r>
            <w:r>
              <w:rPr>
                <w:sz w:val="17"/>
                <w:szCs w:val="17"/>
              </w:rPr>
              <w:t xml:space="preserve">·y</w:t>
            </w:r>
            <w:r>
              <w:rPr>
                <w:sz w:val="17"/>
                <w:szCs w:val="17"/>
                <w:vertAlign w:val="subscript"/>
              </w:rPr>
              <w:t xml:space="preserve">pqj</w:t>
            </w:r>
            <w:r>
              <w:rPr>
                <w:sz w:val="17"/>
                <w:szCs w:val="17"/>
              </w:rPr>
              <w:t xml:space="preserve"> − μ·Σ</w:t>
            </w:r>
            <w:r>
              <w:rPr>
                <w:sz w:val="17"/>
                <w:szCs w:val="17"/>
                <w:vertAlign w:val="subscript"/>
              </w:rPr>
              <w:t xml:space="preserve">(p,q)∈F, j</w:t>
            </w:r>
            <w:r>
              <w:rPr>
                <w:sz w:val="17"/>
                <w:szCs w:val="17"/>
              </w:rPr>
              <w:t xml:space="preserve"> y</w:t>
            </w:r>
            <w:r>
              <w:rPr>
                <w:sz w:val="17"/>
                <w:szCs w:val="17"/>
                <w:vertAlign w:val="subscript"/>
              </w:rPr>
              <w:t xml:space="preserve">pqj</w:t>
            </w:r>
            <w:r>
              <w:rPr>
                <w:sz w:val="17"/>
                <w:szCs w:val="17"/>
              </w:rPr>
              <w:t xml:space="preserve"> − 100·Σ</w:t>
            </w:r>
            <w:r>
              <w:rPr>
                <w:sz w:val="17"/>
                <w:szCs w:val="17"/>
                <w:vertAlign w:val="subscript"/>
              </w:rPr>
              <w:t xml:space="preserve">j,g</w:t>
            </w:r>
            <w:r>
              <w:rPr>
                <w:sz w:val="17"/>
                <w:szCs w:val="17"/>
              </w:rPr>
              <w:t xml:space="preserve"> slack</w:t>
            </w:r>
            <w:r>
              <w:rPr>
                <w:sz w:val="17"/>
                <w:szCs w:val="17"/>
                <w:vertAlign w:val="subscript"/>
              </w:rPr>
              <w:t xml:space="preserve">jg</w:t>
            </w:r>
            <w:r>
              <w:rPr>
                <w:sz w:val="17"/>
                <w:szCs w:val="17"/>
              </w:rPr>
              <w:t xml:space="preserve"> (λ = 0.3, μ = 0.2)</w:t>
            </w:r>
          </w:p>
        </w:tc>
      </w:tr>
      <w:tr>
        <w:trPr>
          <w:cantSplit/>
        </w:trPr>
        <w:tc>
          <w:tcPr>
            <w:tcW w:w="1675" w:type="dxa"/>
            <w:shd w:val="clear" w:color="auto" w:fill="F6F7F8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전일 투입 자격</w:t>
            </w:r>
          </w:p>
        </w:tc>
        <w:tc>
          <w:tcPr>
            <w:tcW w:w="86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z</w:t>
            </w:r>
            <w:r>
              <w:rPr>
                <w:sz w:val="17"/>
                <w:szCs w:val="17"/>
                <w:vertAlign w:val="subscript"/>
              </w:rPr>
              <w:t xml:space="preserve">ij</w:t>
            </w:r>
            <w:r>
              <w:rPr>
                <w:sz w:val="17"/>
                <w:szCs w:val="17"/>
              </w:rPr>
              <w:t xml:space="preserve"> = 0 (사업 j 기간 중 가용률</w:t>
            </w:r>
            <w:r>
              <w:rPr>
                <w:sz w:val="17"/>
                <w:szCs w:val="17"/>
                <w:vertAlign w:val="subscript"/>
              </w:rPr>
              <w:t xml:space="preserve">im</w:t>
            </w:r>
            <w:r>
              <w:rPr>
                <w:sz w:val="17"/>
                <w:szCs w:val="17"/>
              </w:rPr>
              <w:t xml:space="preserve"> &lt; 1인 달이 있으면 — 육아휴직 등)</w:t>
            </w:r>
          </w:p>
        </w:tc>
      </w:tr>
      <w:tr>
        <w:trPr>
          <w:cantSplit/>
        </w:trPr>
        <w:tc>
          <w:tcPr>
            <w:tcW w:w="1675" w:type="dxa"/>
            <w:shd w:val="clear" w:color="auto" w:fill="F6F7F8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프로젝트 동시 수행</w:t>
            </w:r>
          </w:p>
        </w:tc>
        <w:tc>
          <w:tcPr>
            <w:tcW w:w="86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Σ</w:t>
            </w:r>
            <w:r>
              <w:rPr>
                <w:sz w:val="17"/>
                <w:szCs w:val="17"/>
                <w:vertAlign w:val="subscript"/>
              </w:rPr>
              <w:t xml:space="preserve">j: m∈j</w:t>
            </w:r>
            <w:r>
              <w:rPr>
                <w:sz w:val="17"/>
                <w:szCs w:val="17"/>
              </w:rPr>
              <w:t xml:space="preserve"> z</w:t>
            </w:r>
            <w:r>
              <w:rPr>
                <w:sz w:val="17"/>
                <w:szCs w:val="17"/>
                <w:vertAlign w:val="subscript"/>
              </w:rPr>
              <w:t xml:space="preserve">ij</w:t>
            </w:r>
            <w:r>
              <w:rPr>
                <w:sz w:val="17"/>
                <w:szCs w:val="17"/>
              </w:rPr>
              <w:t xml:space="preserve"> ≤ 동시 수행 상한</w:t>
            </w:r>
            <w:r>
              <w:rPr>
                <w:sz w:val="17"/>
                <w:szCs w:val="17"/>
                <w:vertAlign w:val="subscript"/>
              </w:rPr>
              <w:t xml:space="preserve">i</w:t>
            </w:r>
            <w:r>
              <w:rPr>
                <w:sz w:val="17"/>
                <w:szCs w:val="17"/>
              </w:rPr>
              <w:t xml:space="preserve"> (달 m마다. 기본 1, 부서장이 사유와 함께 허용한 사람만 2)</w:t>
            </w:r>
          </w:p>
        </w:tc>
      </w:tr>
      <w:tr>
        <w:trPr>
          <w:cantSplit/>
        </w:trPr>
        <w:tc>
          <w:tcPr>
            <w:tcW w:w="1675" w:type="dxa"/>
            <w:shd w:val="clear" w:color="auto" w:fill="F6F7F8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월 예산</w:t>
            </w:r>
          </w:p>
        </w:tc>
        <w:tc>
          <w:tcPr>
            <w:tcW w:w="86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Σ</w:t>
            </w:r>
            <w:r>
              <w:rPr>
                <w:sz w:val="17"/>
                <w:szCs w:val="17"/>
                <w:vertAlign w:val="subscript"/>
              </w:rPr>
              <w:t xml:space="preserve">i</w:t>
            </w:r>
            <w:r>
              <w:rPr>
                <w:sz w:val="17"/>
                <w:szCs w:val="17"/>
              </w:rPr>
              <w:t xml:space="preserve"> 단가</w:t>
            </w:r>
            <w:r>
              <w:rPr>
                <w:sz w:val="17"/>
                <w:szCs w:val="17"/>
                <w:vertAlign w:val="subscript"/>
              </w:rPr>
              <w:t xml:space="preserve">i</w:t>
            </w:r>
            <w:r>
              <w:rPr>
                <w:sz w:val="17"/>
                <w:szCs w:val="17"/>
              </w:rPr>
              <w:t xml:space="preserve">·z</w:t>
            </w:r>
            <w:r>
              <w:rPr>
                <w:sz w:val="17"/>
                <w:szCs w:val="17"/>
                <w:vertAlign w:val="subscript"/>
              </w:rPr>
              <w:t xml:space="preserve">ij</w:t>
            </w:r>
            <w:r>
              <w:rPr>
                <w:sz w:val="17"/>
                <w:szCs w:val="17"/>
              </w:rPr>
              <w:t xml:space="preserve"> ≤ 예산</w:t>
            </w:r>
            <w:r>
              <w:rPr>
                <w:sz w:val="17"/>
                <w:szCs w:val="17"/>
                <w:vertAlign w:val="subscript"/>
              </w:rPr>
              <w:t xml:space="preserve">j</w:t>
            </w:r>
            <w:r>
              <w:rPr>
                <w:sz w:val="17"/>
                <w:szCs w:val="17"/>
              </w:rPr>
              <w:t xml:space="preserve"> (동시 수행자는 사업마다 전액)</w:t>
            </w:r>
          </w:p>
        </w:tc>
      </w:tr>
      <w:tr>
        <w:trPr>
          <w:cantSplit/>
        </w:trPr>
        <w:tc>
          <w:tcPr>
            <w:tcW w:w="1675" w:type="dxa"/>
            <w:shd w:val="clear" w:color="auto" w:fill="F6F7F8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등급 정원</w:t>
            </w:r>
          </w:p>
        </w:tc>
        <w:tc>
          <w:tcPr>
            <w:tcW w:w="86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Σ</w:t>
            </w:r>
            <w:r>
              <w:rPr>
                <w:sz w:val="17"/>
                <w:szCs w:val="17"/>
                <w:vertAlign w:val="subscript"/>
              </w:rPr>
              <w:t xml:space="preserve">i∈g</w:t>
            </w:r>
            <w:r>
              <w:rPr>
                <w:sz w:val="17"/>
                <w:szCs w:val="17"/>
              </w:rPr>
              <w:t xml:space="preserve"> z</w:t>
            </w:r>
            <w:r>
              <w:rPr>
                <w:sz w:val="17"/>
                <w:szCs w:val="17"/>
                <w:vertAlign w:val="subscript"/>
              </w:rPr>
              <w:t xml:space="preserve">ij</w:t>
            </w:r>
            <w:r>
              <w:rPr>
                <w:sz w:val="17"/>
                <w:szCs w:val="17"/>
              </w:rPr>
              <w:t xml:space="preserve"> + slack</w:t>
            </w:r>
            <w:r>
              <w:rPr>
                <w:sz w:val="17"/>
                <w:szCs w:val="17"/>
                <w:vertAlign w:val="subscript"/>
              </w:rPr>
              <w:t xml:space="preserve">jg</w:t>
            </w:r>
            <w:r>
              <w:rPr>
                <w:sz w:val="17"/>
                <w:szCs w:val="17"/>
              </w:rPr>
              <w:t xml:space="preserve"> = 요구 인원</w:t>
            </w:r>
            <w:r>
              <w:rPr>
                <w:sz w:val="17"/>
                <w:szCs w:val="17"/>
                <w:vertAlign w:val="subscript"/>
              </w:rPr>
              <w:t xml:space="preserve">jg</w:t>
            </w:r>
            <w:r>
              <w:rPr>
                <w:sz w:val="17"/>
                <w:szCs w:val="17"/>
              </w:rPr>
              <w:t xml:space="preserve"> (사업에 적힌 등급 g만)</w:t>
            </w:r>
          </w:p>
        </w:tc>
      </w:tr>
      <w:tr>
        <w:trPr>
          <w:cantSplit/>
        </w:trPr>
        <w:tc>
          <w:tcPr>
            <w:tcW w:w="1675" w:type="dxa"/>
            <w:shd w:val="clear" w:color="auto" w:fill="F6F7F8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쌍 선형화</w:t>
            </w:r>
          </w:p>
        </w:tc>
        <w:tc>
          <w:tcPr>
            <w:tcW w:w="864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y</w:t>
            </w:r>
            <w:r>
              <w:rPr>
                <w:sz w:val="17"/>
                <w:szCs w:val="17"/>
                <w:vertAlign w:val="subscript"/>
              </w:rPr>
              <w:t xml:space="preserve">pqj</w:t>
            </w:r>
            <w:r>
              <w:rPr>
                <w:sz w:val="17"/>
                <w:szCs w:val="17"/>
              </w:rPr>
              <w:t xml:space="preserve"> ≤ z</w:t>
            </w:r>
            <w:r>
              <w:rPr>
                <w:sz w:val="17"/>
                <w:szCs w:val="17"/>
                <w:vertAlign w:val="subscript"/>
              </w:rPr>
              <w:t xml:space="preserve">pj</w:t>
            </w:r>
            <w:r>
              <w:rPr>
                <w:sz w:val="17"/>
                <w:szCs w:val="17"/>
              </w:rPr>
              <w:t xml:space="preserve">, y</w:t>
            </w:r>
            <w:r>
              <w:rPr>
                <w:sz w:val="17"/>
                <w:szCs w:val="17"/>
                <w:vertAlign w:val="subscript"/>
              </w:rPr>
              <w:t xml:space="preserve">pqj</w:t>
            </w:r>
            <w:r>
              <w:rPr>
                <w:sz w:val="17"/>
                <w:szCs w:val="17"/>
              </w:rPr>
              <w:t xml:space="preserve"> ≤ z</w:t>
            </w:r>
            <w:r>
              <w:rPr>
                <w:sz w:val="17"/>
                <w:szCs w:val="17"/>
                <w:vertAlign w:val="subscript"/>
              </w:rPr>
              <w:t xml:space="preserve">qj</w:t>
            </w:r>
            <w:r>
              <w:rPr>
                <w:sz w:val="17"/>
                <w:szCs w:val="17"/>
              </w:rPr>
              <w:t xml:space="preserve">, y</w:t>
            </w:r>
            <w:r>
              <w:rPr>
                <w:sz w:val="17"/>
                <w:szCs w:val="17"/>
                <w:vertAlign w:val="subscript"/>
              </w:rPr>
              <w:t xml:space="preserve">pqj</w:t>
            </w:r>
            <w:r>
              <w:rPr>
                <w:sz w:val="17"/>
                <w:szCs w:val="17"/>
              </w:rPr>
              <w:t xml:space="preserve"> ≥ z</w:t>
            </w:r>
            <w:r>
              <w:rPr>
                <w:sz w:val="17"/>
                <w:szCs w:val="17"/>
                <w:vertAlign w:val="subscript"/>
              </w:rPr>
              <w:t xml:space="preserve">pj</w:t>
            </w:r>
            <w:r>
              <w:rPr>
                <w:sz w:val="17"/>
                <w:szCs w:val="17"/>
              </w:rPr>
              <w:t xml:space="preserve"> + z</w:t>
            </w:r>
            <w:r>
              <w:rPr>
                <w:sz w:val="17"/>
                <w:szCs w:val="17"/>
                <w:vertAlign w:val="subscript"/>
              </w:rPr>
              <w:t xml:space="preserve">qj</w:t>
            </w:r>
            <w:r>
              <w:rPr>
                <w:sz w:val="17"/>
                <w:szCs w:val="17"/>
              </w:rPr>
              <w:t xml:space="preserve"> − 1</w:t>
            </w:r>
          </w:p>
        </w:tc>
      </w:tr>
    </w:tbl>
    <w:p>
      <w:pPr>
        <w:pStyle w:val="TWAfterTable"/>
      </w:pPr>
    </w:p>
    <w:p>
      <w:pPr>
        <w:pStyle w:val="TWList"/>
        <w:numPr>
          <w:ilvl w:val="0"/>
          <w:numId w:val="1"/>
        </w:numPr>
      </w:pPr>
      <w:r>
        <w:t xml:space="preserve">변수: </w:t>
      </w:r>
      <w:r>
        <w:rPr>
          <w:rFonts w:ascii="Consolas" w:hAnsi="Consolas" w:eastAsia="Malgun Gothic" w:cs="Consolas"/>
        </w:rPr>
        <w:t xml:space="preserve">z</w:t>
      </w:r>
      <w:r>
        <w:t xml:space="preserve"> 배치 여부(0/1 — </w:t>
      </w:r>
      <w:r>
        <w:rPr>
          <w:b/>
          <w:bCs/>
        </w:rPr>
        <w:t xml:space="preserve">전일 투입</w:t>
      </w:r>
      <w:r>
        <w:t xml:space="preserve">이라 투입률 변수가 없다), </w:t>
      </w:r>
      <w:r>
        <w:rPr>
          <w:rFonts w:ascii="Consolas" w:hAnsi="Consolas" w:eastAsia="Malgun Gothic" w:cs="Consolas"/>
        </w:rPr>
        <w:t xml:space="preserve">y</w:t>
      </w:r>
      <w:r>
        <w:t xml:space="preserve"> 두 사람이 같은 사업에 있는지(곱의 선형화), </w:t>
      </w:r>
      <w:r>
        <w:rPr>
          <w:rFonts w:ascii="Consolas" w:hAnsi="Consolas" w:eastAsia="Malgun Gothic" w:cs="Consolas"/>
        </w:rPr>
        <w:t xml:space="preserve">slack</w:t>
      </w:r>
      <w:r>
        <w:t xml:space="preserve"> 등급 정원 미충원(큰 감점, 결과에 노출). 탐욕 해를 초기해로 넣는다.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S</w:t>
      </w:r>
      <w:r>
        <w:t xml:space="preserve">(기술 적합) = 요구 기술마다 min(보유 레벨 ÷ 요구 레벨, 1)을 중요도(1~5)로 가중 평균. 원천에 숙련 레벨이 없어 경력 개월을 대리 레벨로 바꾼다(경계 12·36·60·96개월). </w:t>
      </w:r>
      <w:r>
        <w:rPr>
          <w:b/>
          <w:bCs/>
        </w:rPr>
        <w:t xml:space="preserve">C</w:t>
      </w:r>
      <w:r>
        <w:t xml:space="preserve">(협업) = 0.4·min(함께한 개월 ÷ 12, 1) + 0.6·동료 평가 점수(평가 글 극성은 LLM 판정).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P</w:t>
      </w:r>
      <w:r>
        <w:t xml:space="preserve"> = |C| 상위 200쌍만 보상한다(5,000쌍이면 200명에서 600초에도 빈자리 57석). </w:t>
      </w:r>
      <w:r>
        <w:rPr>
          <w:b/>
          <w:bCs/>
        </w:rPr>
        <w:t xml:space="preserve">F</w:t>
      </w:r>
      <w:r>
        <w:t xml:space="preserve"> = 익숙한 쌍(최근 36개월 중 12개월 이상 같은 사업)을 감점해 오래 붙어 다닌 사이만 몰리는 팀을 흩는다 — 지금 같은 진행 사업에 함께 있는 두 사람은 그 사업에서 감점하지 않는다.</w:t>
      </w:r>
    </w:p>
    <w:p>
      <w:pPr>
        <w:pStyle w:val="TWList"/>
        <w:numPr>
          <w:ilvl w:val="0"/>
          <w:numId w:val="1"/>
        </w:numPr>
      </w:pPr>
      <w:r>
        <w:t xml:space="preserve">필수 기술은 하드 제약이 아니라 S로 유도하고(실제 자료 답변 "선호"), 정원에 적히지 않은 등급은 예산·가용률 안에서 자유롭게 고를 수 있다.</w:t>
      </w:r>
    </w:p>
    <w:p>
      <w:pPr>
        <w:pStyle w:val="Heading2"/>
      </w:pPr>
      <w:r>
        <w:t xml:space="preserve">6.2 대안과 운영 중 증분 최적화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대안 B~D</w:t>
      </w:r>
      <w:r>
        <w:t xml:space="preserve">: 앞선 안과 (사람, 사업) 겹침 ≤ 80%인 다양성 컷 + 품질 하한(A − 5%). 빈 팀·중복·A보다 빈자리가 많은 후보는 버리고, 없으면 "조건을 만족하는 대안 없음"으로 억지로 채우지 않는다.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운영 중 K</w:t>
      </w:r>
      <w:r>
        <w:t xml:space="preserve">: 기존 배치를 그대로 두고 사람마다 0/1 이동 변수를 두어 Σ ≤ K. 옮긴 사람은 "원래 없던 사업"에 들어가야 한다(빼서 놀리는 해 차단), 잠근 사람은 옮기지 않는다. 빈자리 감점(자리당 100)이 섞인 목적에서 5% 허용 차이는 1~2명 이동의 개선(1~2점)을 통째로 가리므로 </w:t>
      </w:r>
      <w:r>
        <w:rPr>
          <w:b/>
          <w:bCs/>
        </w:rPr>
        <w:t xml:space="preserve">허용 오차 0</w:t>
      </w:r>
      <w:r>
        <w:t xml:space="preserve">으로 풀어 최적임을 확인한다.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확정과 등급 대체</w:t>
      </w:r>
      <w:r>
        <w:t xml:space="preserve">: 모든 확정은 원천 CSV 묶음을 고쳐 업로드와 같은 검증으로 켜는 새 판이고, 새로 생기거나 커진 위반·고정 배치 빼기를 거절한다. 손 편성이 </w:t>
      </w:r>
      <w:r>
        <w:rPr>
          <w:b/>
          <w:bCs/>
        </w:rPr>
        <w:t xml:space="preserve">새로 넘친 등급 × 모자란 자리</w:t>
      </w:r>
      <w:r>
        <w:t xml:space="preserve">를 만들면 가까운 등급부터 짝지어 정원을 바꾸고(사유 필수, 넘친 예산 증액), 미리 계산·What-if 채점·확정 검증이 같은 함수를 쓴다. 다른 사업에서 빼 와 생긴 빈자리는 같은 확정에서 </w:t>
      </w:r>
      <w:r>
        <w:rPr>
          <w:b/>
          <w:bCs/>
        </w:rPr>
        <w:t xml:space="preserve">메우거나 "메우지 않음"</w:t>
      </w:r>
      <w:r>
        <w:t xml:space="preserve">(사유, 그 정원을 줄임)을 정해야 확정된다. 연간 계획은 고정이 있으면 계산 전에 유지·풀기를 묻는다.</w:t>
      </w:r>
    </w:p>
    <w:p>
      <w:pPr>
        <w:pStyle w:val="Heading2"/>
      </w:pPr>
      <w:r>
        <w:t xml:space="preserve">6.3 솔버 운영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시드 포트폴리오</w:t>
      </w:r>
      <w:r>
        <w:t xml:space="preserve">: 같은 모델을 시작점(시드)만 바꾼 HiGHS 4개로 동시에 풀어 가장 좋은 해를 고른다 — 한 갈래만 풀면 조건이 빽빽한 데이터에서 서로 다른 대안이 잘 나오지 않는다.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이론상 최대치</w:t>
      </w:r>
      <w:r>
        <w:t xml:space="preserve">(솔버가 증명한 상한)를 함께 기록해 "최적값이 최대 몇 % 높을 수 있음"으로 보여 준다. 전일 투입 권장 한도 100명 30초·200명 60초·300명 90초, 12개월은 ×4(측정 기반, 관리자 설정).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계산 멈추기</w:t>
      </w:r>
      <w:r>
        <w:t xml:space="preserve">: 사용자가 멈추면 풀던 안은 그때까지의 해로 끝나고(종료 사유 "사용자가 멈춤", 시간 한도와 구분) 다음 안은 시작하지 않는다. 연결이 끊기면 즉시 중단한다.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편성 기록</w:t>
      </w:r>
      <w:r>
        <w:t xml:space="preserve">: 한 번의 편성(원천 CSV · 평가 글 판정값 · 계산 설정 · 편성안 · 운영 중 K 비교)을 JSON 하나로 내보내고 다시 불러온다. 불러올 때 업로드와 같은 검증으로 다시 만들고 지금 평가기로 다시 채점해 위반이 있으면 받지 않는다. 기록이 주장하는 솔버 증명은 버린다 — 화면·PDF는 "위반 없음 · 기록에서 연 결과", 증명은 다시 계산해야 붙는다.</w:t>
      </w:r>
    </w:p>
    <w:p>
      <w:pPr>
        <w:pStyle w:val="Heading2"/>
      </w:pPr>
      <w:r>
        <w:t xml:space="preserve">6.4 독립 검증기와 평가기</w:t>
      </w:r>
    </w:p>
    <w:p>
      <w:pPr>
        <w:pStyle w:val="TWList"/>
        <w:numPr>
          <w:ilvl w:val="0"/>
          <w:numId w:val="1"/>
        </w:numPr>
      </w:pPr>
      <w:r>
        <w:t xml:space="preserve">솔버가 낸 결과를 제품 MILP 코드와 별개로 다시 계산한다: 결측·NaN·범위·0/1, 월별 가용률·월 예산·등급 정원·동시 사업, 쌍 범위, 목적 4항, 그리고 화면에 내보낼 명단. 검증할 수 없는 값을 0으로 채우지 않는다.</w:t>
      </w:r>
    </w:p>
    <w:p>
      <w:pPr>
        <w:pStyle w:val="TWList"/>
        <w:numPr>
          <w:ilvl w:val="0"/>
          <w:numId w:val="1"/>
        </w:numPr>
      </w:pPr>
      <w:r>
        <w:t xml:space="preserve">HiGHS는 z = 1.0000000000000007 같은 값을 돌려준다 — 1e-9 안쪽의 경계 잔차만 경계로 옮기고(원본 보존), 예산의 극미세 초과(상대 1e-7 이하)는 보정 LP 뒤 다시 검증한다. 이 처리 없이는 HiGHS 해가 전부 "검증 실패"였다(실측).</w:t>
      </w:r>
    </w:p>
    <w:p>
      <w:pPr>
        <w:pStyle w:val="TWList"/>
        <w:numPr>
          <w:ilvl w:val="0"/>
          <w:numId w:val="1"/>
        </w:numPr>
      </w:pPr>
      <w:r>
        <w:t xml:space="preserve">평가기는 어떤 배치든 현행 목적·제약 전체로 다시 채점한다 — 교체 검토·What-if(참고값), 확정 미리 계산, 단순 규칙 비교, 편성 기록 확인, PDF가 모두 같은 잣대를 쓴다.</w:t>
      </w:r>
    </w:p>
    <w:p>
      <w:pPr>
        <w:pStyle w:val="Heading2"/>
      </w:pPr>
      <w:r>
        <w:t xml:space="preserve">6.5 검사받는 생성형 AI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2"/>
        <w:gridCol w:w="3600"/>
        <w:gridCol w:w="3792"/>
        <w:gridCol w:w="1392"/>
      </w:tblGrid>
      <w:tr>
        <w:trPr>
          <w:cantSplit/>
          <w:tblHeader/>
        </w:trPr>
        <w:tc>
          <w:tcPr>
            <w:tcW w:w="1532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쓰임</w:t>
            </w:r>
          </w:p>
        </w:tc>
        <w:tc>
          <w:tcPr>
            <w:tcW w:w="3600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AI가 하는 일</w:t>
            </w:r>
          </w:p>
        </w:tc>
        <w:tc>
          <w:tcPr>
            <w:tcW w:w="3792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기계 검사</w:t>
            </w:r>
          </w:p>
        </w:tc>
        <w:tc>
          <w:tcPr>
            <w:tcW w:w="1392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실패하면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평가 글 판정</w:t>
            </w:r>
          </w:p>
        </w:tc>
        <w:tc>
          <w:tcPr>
            <w:tcW w:w="360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동료 평가 글의 극성(긍정/부정)을 판정 → 협업 점수 C에 반영. 판정값은 데이터 버전에 포함</w:t>
            </w:r>
          </w:p>
        </w:tc>
        <w:tc>
          <w:tcPr>
            <w:tcW w:w="379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출력 형식·범위</w:t>
            </w:r>
          </w:p>
        </w:tc>
        <w:tc>
          <w:tcPr>
            <w:tcW w:w="139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평가 항목 점수 사용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교체 설명(RAG)</w:t>
            </w:r>
          </w:p>
        </w:tc>
        <w:tc>
          <w:tcPr>
            <w:tcW w:w="360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근거 색인의 동료 평가·점수 변화로 설명, 평가를 출처 번호와 함께 인용</w:t>
            </w:r>
          </w:p>
        </w:tc>
        <w:tc>
          <w:tcPr>
            <w:tcW w:w="379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인용이 원문과 한 글자도 다르지 않은지, 출처가 있는지, 위반 교체면 첫 문장이 보류인지, 인정 경력 출처 표기</w:t>
            </w:r>
          </w:p>
        </w:tc>
        <w:tc>
          <w:tcPr>
            <w:tcW w:w="139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규칙 기반 설명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소명 글(GraphRAG)</w:t>
            </w:r>
          </w:p>
        </w:tc>
        <w:tc>
          <w:tcPr>
            <w:tcW w:w="360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지식 그래프 사실 목록 </w:t>
            </w:r>
            <w:r>
              <w:rPr>
                <w:rFonts w:ascii="Consolas" w:hAnsi="Consolas" w:eastAsia="Malgun Gothic" w:cs="Consolas"/>
                <w:sz w:val="17"/>
                <w:szCs w:val="17"/>
              </w:rPr>
              <w:t xml:space="preserve">{F#}</w:t>
            </w:r>
            <w:r>
              <w:rPr>
                <w:sz w:val="17"/>
                <w:szCs w:val="17"/>
              </w:rPr>
              <w:t xml:space="preserve"> 중 쓸 것을 고르고 정해진 문법(주어·라벨·연결 말·맺음말)으로만 엮음. 숫자·충족 여부는 서버가 채움</w:t>
            </w:r>
          </w:p>
        </w:tc>
        <w:tc>
          <w:tcPr>
            <w:tcW w:w="379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없는 자리표시, 허용 목록 밖 연결 말, 팀원 아닌 ID, 사실과 라벨의 짝, 사람별 사실 누락. 빠뜨린 불리한 사실은 서버가 덧붙임</w:t>
            </w:r>
          </w:p>
        </w:tc>
        <w:tc>
          <w:tcPr>
            <w:tcW w:w="139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정해진 틀의 글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상황을 말로·기술 이름 정리</w:t>
            </w:r>
          </w:p>
        </w:tc>
        <w:tc>
          <w:tcPr>
            <w:tcW w:w="360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말·이름을 사전 개념 id로 옮김(사전 목록 안에서만). 사람 정보는 보내지 않음</w:t>
            </w:r>
          </w:p>
        </w:tc>
        <w:tc>
          <w:tcPr>
            <w:tcW w:w="379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id가 사전에 있는지, 근거 말이 원문에 있는지, 사람 특성 말이 근거인지, 헷갈리는 짝(Java↔JavaScript 등) 표시. 반영은 사람이 고른 것만</w:t>
            </w:r>
          </w:p>
        </w:tc>
        <w:tc>
          <w:tcPr>
            <w:tcW w:w="1392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사전 별칭 찾기·문자열 후보</w:t>
            </w:r>
          </w:p>
        </w:tc>
      </w:tr>
    </w:tbl>
    <w:p>
      <w:pPr>
        <w:pStyle w:val="TWAfterTable"/>
      </w:pPr>
    </w:p>
    <w:p>
      <w:pPr>
        <w:pStyle w:val="TWMuted"/>
      </w:pPr>
      <w:r>
        <w:rPr>
          <w:color w:val="5B6168"/>
        </w:rPr>
        <w:t xml:space="preserve">소명 글은 "AI가 자유롭게 쓰고 금지어로 거르는" 방식과 비교해 골랐다 — 금지어 방식은 검토 때마다 빠져나가는 문장이 나와, AI는 사실 번호와 정해진 연결 말만 고르고 문장의 사실 부분은 서버가 채우게 했다(검사 통과 94.7% → 99.0%).</w:t>
      </w:r>
    </w:p>
    <w:p>
      <w:pPr>
        <w:pStyle w:val="Heading2"/>
      </w:pPr>
      <w:r>
        <w:t xml:space="preserve">6.6 지식 그래프와 기술 이름 사전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기술 이름 사전</w:t>
      </w:r>
      <w:r>
        <w:t xml:space="preserve">(개념 228개): "postgres"·"포스트그레스"·"PostgreSQL 14"처럼 갈린 이름과 버전 표기·괄호 병기를 한 이름으로 묶는다. 사전에 없는 이름은 합치지 않고 경고만 한다.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하위 기술 부분 인정</w:t>
      </w:r>
      <w:r>
        <w:t xml:space="preserve">: 하위 기술 경력의 0.7</w:t>
      </w:r>
      <w:r>
        <w:rPr>
          <w:vertAlign w:val="superscript"/>
        </w:rPr>
        <w:t xml:space="preserve">깊이</w:t>
      </w:r>
      <w:r>
        <w:t xml:space="preserve">를 상위 기술에 인정(Spring → Java)하고, 인정분은 출처·개월을 따로 남겨 본인 경력과 구분한다. 사전 버전·인정 비율은 계산 버전에 들어간다.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지식 그래프</w:t>
      </w:r>
      <w:r>
        <w:t xml:space="preserve">(</w:t>
      </w:r>
      <w:r>
        <w:rPr>
          <w:rFonts w:ascii="Consolas" w:hAnsi="Consolas" w:eastAsia="Malgun Gothic" w:cs="Consolas"/>
        </w:rPr>
        <w:t xml:space="preserve">core/kg</w:t>
      </w:r>
      <w:r>
        <w:t xml:space="preserve">): 사업·요구 기술·팀원·협업·후보 비교·규칙 준수를 사실로 만들어 소명 글에 쓰고, 기술마다 공급·수요를 모아 조직 기술 지도를 만든다. 저장 기술은 측정으로 골랐다(Neo4j 우위 0/20 → 제거, RDF 추론은 가중 부분 인정을 표현하지 못해 인메모리 그래프 유지).</w:t>
      </w:r>
    </w:p>
    <w:p>
      <w:pPr>
        <w:pStyle w:val="Heading1"/>
      </w:pPr>
      <w:r>
        <w:t xml:space="preserve">7. 주요 설계 판단과 근거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05"/>
        <w:gridCol w:w="2337"/>
        <w:gridCol w:w="4396"/>
        <w:gridCol w:w="2178"/>
      </w:tblGrid>
      <w:tr>
        <w:trPr>
          <w:cantSplit/>
          <w:tblHeader/>
        </w:trPr>
        <w:tc>
          <w:tcPr>
            <w:tcW w:w="1405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판단</w:t>
            </w:r>
          </w:p>
        </w:tc>
        <w:tc>
          <w:tcPr>
            <w:tcW w:w="2337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비교한 대안</w:t>
            </w:r>
          </w:p>
        </w:tc>
        <w:tc>
          <w:tcPr>
            <w:tcW w:w="4396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근거(측정)</w:t>
            </w:r>
          </w:p>
        </w:tc>
        <w:tc>
          <w:tcPr>
            <w:tcW w:w="2178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서비스 솔버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CBC · SCIP · HiGHS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솔버당 112건 중 시간 안 완료 22 · 75 · 79(CBC는 품질 확인 불가). 100·200·300명 실제 규모에서 CBC는 세 규모 모두 이론상 최대치 1% 안에 못 듦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HiGHS 고정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협업 보상 쌍 수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5,000쌍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200명 600초에도 빈자리 57석, 300명 해 없음 → 200쌍으로 모든 규모 빈자리 0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|C| 상위 200쌍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"익숙한 쌍" 기준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10년 중 6개월 · 5년 중 12개월 · 3년 중 12개월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300명 익숙한 쌍 11,733 · 1,352 · 395개. 10년 기준은 200명에서 빈자리 79석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최근 3년 중 12개월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오래 붙어 다닌 사이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쌍 감점 · 새 동료 수 하한(문헌의 파트너 다양성)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하한은 SI 팀 크기에서 거의 걸리지 않고 200명 풀이를 망침. 감점은 익숙한 쌍을 200명 29 → 6, 300명 46 → 5로 흩고 품질 손실 −3.2% · −0.05%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쌍 감점 0.2 유지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투입 방식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투입률 나누기 · 동시 수행 인원 상한 · 감점 · 전일 투입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나누기는 잘 풀수록 쪼개기가 늘고, 상한·감점은 쪼개기를 못 막았다. 전일 투입은 쪼개기가 없고 300명도 92초에 이론상 최대치 0.9% 안(3.1)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전일 투입 + 사람 단위 허용(1.3)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AI의 역할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LLM 직접 배치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100명에서 규칙 위반 또는 솔버의 55%, 6~11분(3.4)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결정은 솔버, AI는 읽기·쓰기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평가 글 판정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규칙(항목만) · Jev · GLM-5.3-Flash · OpenAI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규칙은 글에 쓴 부정을, 감성 점수 API는 돌려 말한 지적을, 사내 후보는 그 절반을 놓친다. 규칙이면 나쁘게 쓴 사이가 협업 보상에 든다(3.5)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LLM(OpenAI) 판정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소명 글 방식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정해진 틀(템플릿) · GraphRAG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근거 오류는 둘 다 0, 읽기 쉬운 쪽으로 — 템플릿은 실패 시 대체 글로 유지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GraphRAG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숙련도 표현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경력 개월 비율 직접 사용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가상 데이터로는 우열을 가릴 수 없고 바꾸는 비용이 큼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대리 레벨 유지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자리와 다른 등급을 넣을 때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확정 막기 · 정원을 말없이 늘리기 · 대체 + 사유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막으면 현장 관행(중급 대신 초급, 중급이 없어 고급)을 못 담고, 말없이 늘리면 부족 신호와 판단 근거가 사라진다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사용자 결정: 위·아래 허용, 사유 필수, 넘친 예산 증액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What-if의 기준</w:t>
            </w:r>
          </w:p>
        </w:tc>
        <w:tc>
          <w:tcPr>
            <w:tcW w:w="2337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계산한 안 A~D · 지금 실제 배치</w:t>
            </w:r>
          </w:p>
        </w:tc>
        <w:tc>
          <w:tcPr>
            <w:tcW w:w="43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부서장의 질문은 "지금 배치에서 이렇게 바꾸면"이다</w:t>
            </w:r>
          </w:p>
        </w:tc>
        <w:tc>
          <w:tcPr>
            <w:tcW w:w="217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연간 계획 ②와 분리</w:t>
            </w:r>
          </w:p>
        </w:tc>
      </w:tr>
    </w:tbl>
    <w:p>
      <w:pPr>
        <w:pStyle w:val="TWAfterTable"/>
      </w:pPr>
    </w:p>
    <w:p>
      <w:pPr>
        <w:pStyle w:val="TWMuted"/>
      </w:pPr>
      <w:r>
        <w:rPr>
          <w:color w:val="5B6168"/>
        </w:rPr>
        <w:t xml:space="preserve">각 결정은 사용자 확인을 거쳤다. 하위 기술 인정 70%는 근거 데이터가 없는 가정값이다.</w:t>
      </w:r>
    </w:p>
    <w:p>
      <w:pPr>
        <w:pStyle w:val="Heading1"/>
      </w:pPr>
      <w:r>
        <w:t xml:space="preserve">8. 사업적 가치와 확장</w:t>
      </w:r>
    </w:p>
    <w:p>
      <w:pPr>
        <w:pStyle w:val="Heading2"/>
      </w:pPr>
      <w:r>
        <w:t xml:space="preserve">8.1 누가, 얼마나 자주 쓰는가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18"/>
        <w:gridCol w:w="1696"/>
        <w:gridCol w:w="1829"/>
        <w:gridCol w:w="5073"/>
      </w:tblGrid>
      <w:tr>
        <w:trPr>
          <w:cantSplit/>
          <w:tblHeader/>
        </w:trPr>
        <w:tc>
          <w:tcPr>
            <w:tcW w:w="1718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장면</w:t>
            </w:r>
          </w:p>
        </w:tc>
        <w:tc>
          <w:tcPr>
            <w:tcW w:w="1696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쓰는 사람</w:t>
            </w:r>
          </w:p>
        </w:tc>
        <w:tc>
          <w:tcPr>
            <w:tcW w:w="1829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빈도</w:t>
            </w:r>
          </w:p>
        </w:tc>
        <w:tc>
          <w:tcPr>
            <w:tcW w:w="5073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이 시스템이 바꾸는 것</w:t>
            </w:r>
          </w:p>
        </w:tc>
      </w:tr>
      <w:tr>
        <w:trPr>
          <w:cantSplit/>
        </w:trPr>
        <w:tc>
          <w:tcPr>
            <w:tcW w:w="171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연초 계획</w:t>
            </w:r>
          </w:p>
        </w:tc>
        <w:tc>
          <w:tcPr>
            <w:tcW w:w="16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인력 운영 담당·사업부장</w:t>
            </w:r>
          </w:p>
        </w:tc>
        <w:tc>
          <w:tcPr>
            <w:tcW w:w="18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연 1~2회</w:t>
            </w:r>
          </w:p>
        </w:tc>
        <w:tc>
          <w:tcPr>
            <w:tcW w:w="50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조건을 모두 지키는 안 4개를 10분 안에 비교(300명 4.2분 · 연간 100명 5.4분), 이론상 최대치와의 거리까지 표시</w:t>
            </w:r>
          </w:p>
        </w:tc>
      </w:tr>
      <w:tr>
        <w:trPr>
          <w:cantSplit/>
        </w:trPr>
        <w:tc>
          <w:tcPr>
            <w:tcW w:w="171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신규 사업 편성·긴급 투입</w:t>
            </w:r>
          </w:p>
        </w:tc>
        <w:tc>
          <w:tcPr>
            <w:tcW w:w="16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부서장·인력 운영 담당</w:t>
            </w:r>
          </w:p>
        </w:tc>
        <w:tc>
          <w:tcPr>
            <w:tcW w:w="18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신규 발주·이슈 때마다(수시)</w:t>
            </w:r>
          </w:p>
        </w:tc>
        <w:tc>
          <w:tcPr>
            <w:tcW w:w="50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"몇 명만 옮기면 되나"를 K=0~5 모두 최적 확인으로, 300명도 전체 약 66초(K 하나당 34초 안, 3.2)</w:t>
            </w:r>
          </w:p>
        </w:tc>
      </w:tr>
      <w:tr>
        <w:trPr>
          <w:cantSplit/>
        </w:trPr>
        <w:tc>
          <w:tcPr>
            <w:tcW w:w="171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What-if·교체 검토</w:t>
            </w:r>
          </w:p>
        </w:tc>
        <w:tc>
          <w:tcPr>
            <w:tcW w:w="16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부서장·사업 책임자(PM)</w:t>
            </w:r>
          </w:p>
        </w:tc>
        <w:tc>
          <w:tcPr>
            <w:tcW w:w="18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수시</w:t>
            </w:r>
          </w:p>
        </w:tc>
        <w:tc>
          <w:tcPr>
            <w:tcW w:w="50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지금 배치에서 교체 전후 점수·위반·근거 인용 설명을 몇 초 안에, 담은 변경을 한 번에 확정 → 검토 자료</w:t>
            </w:r>
          </w:p>
        </w:tc>
      </w:tr>
      <w:tr>
        <w:trPr>
          <w:cantSplit/>
        </w:trPr>
        <w:tc>
          <w:tcPr>
            <w:tcW w:w="1718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인사팀 검토 자료</w:t>
            </w:r>
          </w:p>
        </w:tc>
        <w:tc>
          <w:tcPr>
            <w:tcW w:w="1696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부서장 → 팀장·인사팀</w:t>
            </w:r>
          </w:p>
        </w:tc>
        <w:tc>
          <w:tcPr>
            <w:tcW w:w="1829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확정마다 사업 수만큼</w:t>
            </w:r>
          </w:p>
        </w:tc>
        <w:tc>
          <w:tcPr>
            <w:tcW w:w="507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잠긴 시스템 사실(원래 사업 영향·메움·등급 대체 사유) + 부서장 판단·합의 + 해명·이의 → PDF</w:t>
            </w:r>
          </w:p>
        </w:tc>
      </w:tr>
    </w:tbl>
    <w:p>
      <w:pPr>
        <w:pStyle w:val="TWAfterTable"/>
      </w:pPr>
    </w:p>
    <w:p>
      <w:pPr>
        <w:pStyle w:val="Heading2"/>
      </w:pPr>
      <w:r>
        <w:t xml:space="preserve">8.2 비용 구조(측정값)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솔버 라이선스 0원</w:t>
      </w:r>
      <w:r>
        <w:t xml:space="preserve"> — 오픈소스 HiGHS로 300명 최선안을 이론상 최대치 0.9% 안까지 92초에 푼다. 상용 솔버 무료판은 변수 2,000개 제한이라 100명 모델도 넘는다.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AI 호출 비용은 무시할 수준</w:t>
      </w:r>
      <w:r>
        <w:t xml:space="preserve"> — 300명 조직의 평가 글 4,012건을 처음 판정하는 데 약 $0.32(이후 저장값 재사용), 사업 60건 소명 글 전체 약 $0.05, 교체 설명 한 건 약 $0.0006.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서버 한 대</w:t>
      </w:r>
      <w:r>
        <w:t xml:space="preserve"> — 개발용 데스크톱 한 대에서 300명 계산·PDF까지 돌렸다.</w:t>
      </w:r>
    </w:p>
    <w:p>
      <w:pPr>
        <w:pStyle w:val="Heading2"/>
      </w:pPr>
      <w:r>
        <w:t xml:space="preserve">8.3 효과 추정 — AI를 쓸 때와 아닐 때의 사람 시간</w:t>
      </w:r>
    </w:p>
    <w:p>
      <w:r>
        <w:t xml:space="preserve">측정값이 아니라 공개 연구·실측 속도에 가정을 더한 </w:t>
      </w:r>
      <w:r>
        <w:rPr>
          <w:b/>
          <w:bCs/>
        </w:rPr>
        <w:t xml:space="preserve">추정</w:t>
      </w:r>
      <w:r>
        <w:t xml:space="preserve">이다(근거 등급 표시) — 실제 도입 때 검증할 가설로 둔다. 300명 조직 예.</w:t>
      </w:r>
    </w:p>
    <w:tbl>
      <w:tblPr>
        <w:tblStyle w:val="TWTable"/>
        <w:tblW w:w="10318" w:type="dxa"/>
        <w:tblBorders>
          <w:top w:val="single" w:sz="4" w:space="0" w:color="D8DCE1"/>
          <w:left w:val="single" w:sz="4" w:space="0" w:color="D8DCE1"/>
          <w:bottom w:val="single" w:sz="4" w:space="0" w:color="D8DCE1"/>
          <w:right w:val="single" w:sz="4" w:space="0" w:color="D8DCE1"/>
          <w:insideH w:val="single" w:sz="4" w:space="0" w:color="D8DCE1"/>
          <w:insideV w:val="single" w:sz="4" w:space="0" w:color="D8DCE1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70"/>
        <w:gridCol w:w="1824"/>
        <w:gridCol w:w="1833"/>
        <w:gridCol w:w="1646"/>
        <w:gridCol w:w="3441"/>
      </w:tblGrid>
      <w:tr>
        <w:trPr>
          <w:cantSplit/>
          <w:tblHeader/>
        </w:trPr>
        <w:tc>
          <w:tcPr>
            <w:tcW w:w="1570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일</w:t>
            </w:r>
          </w:p>
        </w:tc>
        <w:tc>
          <w:tcPr>
            <w:tcW w:w="1824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AI 없이(사람)</w:t>
            </w:r>
          </w:p>
        </w:tc>
        <w:tc>
          <w:tcPr>
            <w:tcW w:w="1833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AI를 쓰면</w:t>
            </w:r>
          </w:p>
        </w:tc>
        <w:tc>
          <w:tcPr>
            <w:tcW w:w="1646" w:type="dxa"/>
            <w:shd w:val="clear" w:color="auto" w:fill="F1F3F5"/>
          </w:tcPr>
          <w:p>
            <w:pPr>
              <w:pStyle w:val="TWCell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줄어드는 몫</w:t>
            </w:r>
          </w:p>
        </w:tc>
        <w:tc>
          <w:tcPr>
            <w:tcW w:w="3441" w:type="dxa"/>
            <w:shd w:val="clear" w:color="auto" w:fill="F1F3F5"/>
          </w:tcPr>
          <w:p>
            <w:pPr>
              <w:pStyle w:val="TWCell"/>
            </w:pPr>
            <w:r>
              <w:rPr>
                <w:b/>
                <w:bCs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평가 글 4,012건 읽고 판정</w:t>
            </w:r>
          </w:p>
        </w:tc>
        <w:tc>
          <w:tcPr>
            <w:tcW w:w="182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건당 15~75초(중심 30초) → 약 33시간</w:t>
            </w:r>
          </w:p>
        </w:tc>
        <w:tc>
          <w:tcPr>
            <w:tcW w:w="183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판정은 기계 약 10분 + 5% 표본 확인 1.7시간</w:t>
            </w:r>
          </w:p>
        </w:tc>
        <w:tc>
          <w:tcPr>
            <w:tcW w:w="1646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약 95%</w:t>
            </w:r>
          </w:p>
        </w:tc>
        <w:tc>
          <w:tcPr>
            <w:tcW w:w="344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한국어 묵독 분당 550음절(쉬운 단문 상한)【관찰】, 짧은 글 표시 중앙값 31.6초【관찰】, AI 1,372건 201초【실측】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"왜 이 팀인가" 한 편</w:t>
            </w:r>
          </w:p>
        </w:tc>
        <w:tc>
          <w:tcPr>
            <w:tcW w:w="182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근거 모으기·쓰기 30~90분【가정】</w:t>
            </w:r>
          </w:p>
        </w:tc>
        <w:tc>
          <w:tcPr>
            <w:tcW w:w="183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8초 생성 + 사실 확인</w:t>
            </w:r>
          </w:p>
        </w:tc>
        <w:tc>
          <w:tcPr>
            <w:tcW w:w="1646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37~40%(보수 25%)</w:t>
            </w:r>
          </w:p>
        </w:tc>
        <w:tc>
          <w:tcPr>
            <w:tcW w:w="344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전문직 453명 무작위 실험: 글쓰기 27분 → 17분, 품질 +18%(Noy &amp; Zhang, </w:t>
            </w:r>
            <w:r>
              <w:rPr>
                <w:i/>
                <w:sz w:val="17"/>
                <w:szCs w:val="17"/>
              </w:rPr>
              <w:t xml:space="preserve">Science</w:t>
            </w:r>
            <w:r>
              <w:rPr>
                <w:sz w:val="17"/>
                <w:szCs w:val="17"/>
              </w:rPr>
              <w:t xml:space="preserve"> 2023)【통제】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긴급 상황 → 요구 입력</w:t>
            </w:r>
          </w:p>
        </w:tc>
        <w:tc>
          <w:tcPr>
            <w:tcW w:w="182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정리·사전 검색 5~15분【가정】</w:t>
            </w:r>
          </w:p>
        </w:tc>
        <w:tc>
          <w:tcPr>
            <w:tcW w:w="183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읽기 3초 + 확인 1~3분</w:t>
            </w:r>
          </w:p>
        </w:tc>
        <w:tc>
          <w:tcPr>
            <w:tcW w:w="1646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AI 몫 2~14분</w:t>
            </w:r>
          </w:p>
        </w:tc>
        <w:tc>
          <w:tcPr>
            <w:tcW w:w="344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정확도는 실측(3.3). 후보 검토 25~209분 → 11~43분의 대부분은 기존 계산(순위·최선 조합) 몫이라 따로 적는다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발주 자료 → 필요 기술(실제 10편, 평균 3.7만 음절)</w:t>
            </w:r>
          </w:p>
        </w:tc>
        <w:tc>
          <w:tcPr>
            <w:tcW w:w="182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읽고 고르기 편당 약 40분~2.4시간</w:t>
            </w:r>
          </w:p>
        </w:tc>
        <w:tc>
          <w:tcPr>
            <w:tcW w:w="183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AI 13초 + 확인 5~10분【가정】</w:t>
            </w:r>
          </w:p>
        </w:tc>
        <w:tc>
          <w:tcPr>
            <w:tcW w:w="1646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약 73~97%</w:t>
            </w:r>
          </w:p>
        </w:tc>
        <w:tc>
          <w:tcPr>
            <w:tcW w:w="344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글의 40%를 분당 550음절【관찰】~전부를 300음절【가정】 + 고르기 10~20분, AI는 실측(3.3)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낯선 기술 이름 300개</w:t>
            </w:r>
          </w:p>
        </w:tc>
        <w:tc>
          <w:tcPr>
            <w:tcW w:w="1824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건당 61초 → 5.1시간</w:t>
            </w:r>
          </w:p>
        </w:tc>
        <w:tc>
          <w:tcPr>
            <w:tcW w:w="1833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후보 3개에서 고르기 38초 → 3.2시간</w:t>
            </w:r>
          </w:p>
        </w:tc>
        <w:tc>
          <w:tcPr>
            <w:tcW w:w="1646" w:type="dxa"/>
          </w:tcPr>
          <w:p>
            <w:pPr>
              <w:pStyle w:val="TWCell"/>
              <w:jc w:val="right"/>
            </w:pPr>
            <w:r>
              <w:rPr>
                <w:sz w:val="17"/>
                <w:szCs w:val="17"/>
              </w:rPr>
              <w:t xml:space="preserve">약 37%</w:t>
            </w:r>
          </w:p>
        </w:tc>
        <w:tc>
          <w:tcPr>
            <w:tcW w:w="3441" w:type="dxa"/>
          </w:tcPr>
          <w:p>
            <w:pPr>
              <w:pStyle w:val="TWCell"/>
            </w:pPr>
            <w:r>
              <w:rPr>
                <w:sz w:val="17"/>
                <w:szCs w:val="17"/>
              </w:rPr>
              <w:t xml:space="preserve">직업 분류 코딩 수작업 60.8초 → 도구 보조 38초(OPERAS)【관찰】, 후보 3개 안 정답 100%(3.3)</w:t>
            </w:r>
          </w:p>
        </w:tc>
      </w:tr>
    </w:tbl>
    <w:p>
      <w:pPr>
        <w:pStyle w:val="TWAfterTable"/>
      </w:pPr>
    </w:p>
    <w:p>
      <w:pPr>
        <w:pStyle w:val="TWMuted"/>
      </w:pPr>
      <w:r>
        <w:rPr>
          <w:color w:val="5B6168"/>
        </w:rPr>
        <w:t xml:space="preserve">최적화 쪽(가정): 연초 계획 72 → 8시간, 편성·긴급 투입 6 → 1시간. 시간보다 큰 효과는 결정의 질이다(3.1·3.5). 한국어 업무의 AI 단축률을 직접 잰 통제 연구는 찾지 못했다.</w:t>
      </w:r>
    </w:p>
    <w:p>
      <w:pPr>
        <w:pStyle w:val="Heading2"/>
      </w:pPr>
      <w:r>
        <w:t xml:space="preserve">8.4 차별점과 도입·확장 경로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차별점</w:t>
      </w:r>
      <w:r>
        <w:t xml:space="preserve">: ① SI의 등급 정원·월 예산·휴직·협업 이력을 현업 규칙(전일 투입·사람 단위 동시 수행·등급 대체) 그대로 하나의 최적화와 확정 규칙으로 풀고, 이론상 최대치와 독립 검증으로 "얼마나 믿어도 되는지"까지 보인다. ② 가장 잦은 "최소 인원 이동 재편성"을 최적임을 확인하며 푼다. ③ AI는 검사받는 부품이라 설명 글을 자동화하면서도 근거를 대조한다.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실제 도입 시 단계</w:t>
      </w:r>
      <w:r>
        <w:t xml:space="preserve">(PoC 범위 밖): 섀도 운영(실제 편성과 나란히 3개월, 빈자리·예산 초과·재배치·고객 교체 요청·편성 시간 기록) → 한 사업부 파일럿 → 확대. 그때 할 일은 인사 시스템 연결 설정(받기 경로는 있고 가짜 인사 시스템으로만 시험), 사내 LLM 연결, 계정·권한·감사·배포다.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결재 연결</w:t>
      </w:r>
      <w:r>
        <w:t xml:space="preserve">(실제 도입 시): 검토 자료를 </w:t>
      </w:r>
      <w:r>
        <w:rPr>
          <w:b/>
          <w:bCs/>
        </w:rPr>
        <w:t xml:space="preserve">사내 전자결재</w:t>
      </w:r>
      <w:r>
        <w:t xml:space="preserve">에 올리고, 팀장·인사팀은 같은 화면을 읽기 전용으로 보며 승인·반려만 한다. 배치는 마지막 승인 때 바뀐다(이 PoC의 확정은 바로 반영하는 단순화).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효과 입증 경로</w:t>
      </w:r>
      <w:r>
        <w:t xml:space="preserve">(실제 도입 시): 과거 성과 점검 도구와 계산 버전 관리로, 성과가 쌓이면 계수를 보정한다.</w:t>
      </w:r>
    </w:p>
    <w:p>
      <w:pPr>
        <w:pStyle w:val="TWList"/>
        <w:numPr>
          <w:ilvl w:val="0"/>
          <w:numId w:val="1"/>
        </w:numPr>
      </w:pPr>
      <w:r>
        <w:rPr>
          <w:b/>
          <w:bCs/>
        </w:rPr>
        <w:t xml:space="preserve">확장성</w:t>
      </w:r>
      <w:r>
        <w:t xml:space="preserve">: 입력 계약·평가기·검증기·지식 그래프는 업종에 묶이지 않아, 사람을 프로젝트 단위로 배치하는 조직(컨설팅·엔지니어링 등)에 같은 구조로 쓸 수 있다.</w:t>
      </w:r>
    </w:p>
    <w:p>
      <w:pPr>
        <w:pStyle w:val="Heading1"/>
      </w:pPr>
      <w:r>
        <w:t xml:space="preserve">9. 한계와 다음 단계</w:t>
      </w:r>
    </w:p>
    <w:tbl>
      <w:tblPr>
        <w:tblStyle w:val="TWTable"/>
        <w:tblW w:w="10318" w:type="dxa"/>
        <w:tblBorders>
          <w:top w:val="single" w:sz="4" w:space="0" w:color="E9C98F"/>
          <w:left w:val="single" w:sz="4" w:space="0" w:color="E9C98F"/>
          <w:bottom w:val="single" w:sz="4" w:space="0" w:color="E9C98F"/>
          <w:right w:val="single" w:sz="4" w:space="0" w:color="E9C98F"/>
          <w:insideH w:val="single" w:sz="4" w:space="0" w:color="E9C98F"/>
          <w:insideV w:val="single" w:sz="4" w:space="0" w:color="E9C98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318"/>
      </w:tblGrid>
      <w:tr>
        <w:trPr>
          <w:cantSplit/>
        </w:trPr>
        <w:tc>
          <w:tcPr>
            <w:shd w:val="clear" w:color="auto" w:fill="FFF8E6"/>
          </w:tcPr>
          <w:p>
            <w:pPr>
              <w:pStyle w:val="TWListCell"/>
              <w:numPr>
                <w:ilvl w:val="0"/>
                <w:numId w:val="1"/>
              </w:numPr>
            </w:pPr>
            <w:r>
              <w:rPr>
                <w:b/>
                <w:bCs/>
                <w:sz w:val="18"/>
                <w:szCs w:val="18"/>
              </w:rPr>
              <w:t xml:space="preserve">사업 효과는 실제 성과 자료로 확인하기 전이다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Malgun Gothic" w:cs="Consolas"/>
                <w:sz w:val="18"/>
                <w:szCs w:val="18"/>
              </w:rPr>
              <w:t xml:space="preserve">NOT_CALIBRATED</w:t>
            </w:r>
            <w:r>
              <w:rPr>
                <w:sz w:val="18"/>
                <w:szCs w:val="18"/>
              </w:rPr>
              <w:t xml:space="preserve">) — 모든 수치는 가상 데이터와 설계한 점수표 안의 값이고, 실제 도입 시 섀도 운영(8.4)으로 확인한다.</w:t>
            </w:r>
          </w:p>
          <w:p>
            <w:pPr>
              <w:pStyle w:val="TWListCell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점수 계수(협업 0.3·익숙한 사이 0.2·하위 기술 70%·경력 레벨 경계)는 설계값이고 평가 글도 가상 글이다 — 실제 성과·실제 글로 다시 잰다(계산 버전과 평가기를 분리해 둠).</w:t>
            </w:r>
          </w:p>
          <w:p>
            <w:pPr>
              <w:pStyle w:val="TWListCell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등급 대체·"메우지 않음"은 확정 때 정원 표를 바꾸는 손 편성 규칙이다(자동 계산은 빈자리로 보인다). 정원이 사업 전체 기간 단위라 몇 달만 비워 두기는 아직 없다.</w:t>
            </w:r>
          </w:p>
          <w:p>
            <w:pPr>
              <w:pStyle w:val="TWListCell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AI 전후 측정은 발주 자료(실제 공공 10편)를 빼면 가상 데이터·문장이고(요청 48문장은 구간이 넓다), 8.3의 시간은 추정이다. 발주 자료의 사업 정보 채우기는 AI가 앞 4만 자만 읽고(사업명·기간·예산은 앞머리에 있다), 필요 기술 읽기·요약은 20만 자까지 나눠 읽는다. 요약 검사는 근거 없는 항목을 거를 뿐 모두 막지는 못한다. 월 예산 환산(1점 = 1만 원)은 가정이다.</w:t>
            </w:r>
          </w:p>
          <w:p>
            <w:pPr>
              <w:pStyle w:val="TWListCell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운영 기능은 시제품 수준(관리자 하나·단일 서버)이고, 전일 투입은 가용률 0 또는 1을 전제로 한다.</w:t>
            </w:r>
          </w:p>
        </w:tc>
      </w:tr>
    </w:tbl>
    <w:p>
      <w:pPr>
        <w:pStyle w:val="TWAfterTable"/>
      </w:pPr>
    </w:p>
    <w:p>
      <w:pPr>
        <w:pStyle w:val="Heading1"/>
      </w:pPr>
      <w:r>
        <w:t xml:space="preserve">부록. 재현 방법</w:t>
      </w:r>
    </w:p>
    <w:p>
      <w:pPr>
        <w:shd w:val="clear" w:color="auto" w:fill="EEF2F6"/>
      </w:pPr>
      <w:r>
        <w:rPr>
          <w:rFonts w:ascii="Consolas" w:hAnsi="Consolas" w:eastAsia="Malgun Gothic" w:cs="Consolas"/>
          <w:sz w:val="16"/>
          <w:szCs w:val="16"/>
        </w:rPr>
        <w:t xml:space="preserve">uv sync &amp;&amp; scripts/run_poc.sh   # 실행 → http://127.0.0.1:8000 · 시험: uv run --group benchmark pytest -q (2,233개 통과)</w:t>
      </w:r>
    </w:p>
    <w:sectPr>
      <w:pgSz w:w="11906" w:h="16838"/>
      <w:pgMar w:top="794" w:right="794" w:bottom="850" w:left="794" w:header="425" w:footer="425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◦"/>
      <w:lvlJc w:val="left"/>
      <w:pPr>
        <w:ind w:left="720" w:hanging="240"/>
      </w:pPr>
    </w:lvl>
    <w:lvl w:ilvl="2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color w:val="1F2328"/>
        <w:sz w:val="19"/>
        <w:szCs w:val="19"/>
      </w:rPr>
    </w:rPrDefault>
    <w:pPrDefault>
      <w:pPr>
        <w:spacing w:after="60" w:line="264" w:lineRule="auto"/>
      </w:pPr>
    </w:pPrDefault>
  </w:docDefaults>
  <w:style w:type="paragraph" w:default="1" w:styleId="Normal">
    <w:name w:val="Normal"/>
    <w:qFormat/>
    <w:pPr>
      <w:wordWrap w:val="0"/>
    </w:pPr>
    <w:rPr>
      <w:rFonts w:ascii="Malgun Gothic" w:hAnsi="Malgun Gothic" w:eastAsia="Malgun Gothic" w:cs="Malgun Gothic"/>
      <w:color w:val="1F2328"/>
      <w:sz w:val="19"/>
      <w:szCs w:val="19"/>
    </w:rPr>
  </w:style>
  <w:style w:type="paragraph" w:customStyle="1" w:styleId="Title">
    <w:name w:val="Title"/>
    <w:basedOn w:val="Normal"/>
    <w:qFormat/>
    <w:pPr>
      <w:spacing w:before="0" w:after="60" w:line="264" w:lineRule="auto"/>
    </w:pPr>
    <w:rPr>
      <w:rFonts w:ascii="Malgun Gothic" w:hAnsi="Malgun Gothic" w:eastAsia="Malgun Gothic" w:cs="Malgun Gothic"/>
      <w:b/>
      <w:bCs/>
      <w:color w:val="1F2328"/>
      <w:sz w:val="34"/>
      <w:szCs w:val="34"/>
    </w:rPr>
  </w:style>
  <w:style w:type="paragraph" w:customStyle="1" w:styleId="Heading1">
    <w:name w:val="heading 1"/>
    <w:basedOn w:val="Normal"/>
    <w:qFormat/>
    <w:pPr>
      <w:keepNext/>
      <w:pBdr>
        <w:left w:val="single" w:sz="24" w:space="6" w:color="2F5F8A"/>
      </w:pBdr>
      <w:spacing w:before="240" w:after="100" w:line="264" w:lineRule="auto"/>
      <w:outlineLvl w:val="0"/>
    </w:pPr>
    <w:rPr>
      <w:rFonts w:ascii="Malgun Gothic" w:hAnsi="Malgun Gothic" w:eastAsia="Malgun Gothic" w:cs="Malgun Gothic"/>
      <w:b/>
      <w:bCs/>
      <w:color w:val="1F2328"/>
      <w:sz w:val="24"/>
      <w:szCs w:val="24"/>
    </w:rPr>
  </w:style>
  <w:style w:type="paragraph" w:customStyle="1" w:styleId="Heading2">
    <w:name w:val="heading 2"/>
    <w:basedOn w:val="Normal"/>
    <w:qFormat/>
    <w:pPr>
      <w:keepNext/>
      <w:spacing w:before="140" w:after="60" w:line="264" w:lineRule="auto"/>
      <w:outlineLvl w:val="1"/>
    </w:pPr>
    <w:rPr>
      <w:rFonts w:ascii="Malgun Gothic" w:hAnsi="Malgun Gothic" w:eastAsia="Malgun Gothic" w:cs="Malgun Gothic"/>
      <w:b/>
      <w:bCs/>
      <w:color w:val="2F6F5E"/>
      <w:sz w:val="20"/>
      <w:szCs w:val="20"/>
    </w:rPr>
  </w:style>
  <w:style w:type="paragraph" w:customStyle="1" w:styleId="TWLead">
    <w:name w:val="TW Lead"/>
    <w:basedOn w:val="Normal"/>
    <w:qFormat/>
    <w:pPr>
      <w:spacing w:before="0" w:after="160" w:line="264" w:lineRule="auto"/>
    </w:pPr>
    <w:rPr>
      <w:rFonts w:ascii="Malgun Gothic" w:hAnsi="Malgun Gothic" w:eastAsia="Malgun Gothic" w:cs="Malgun Gothic"/>
      <w:color w:val="1F2328"/>
      <w:sz w:val="22"/>
      <w:szCs w:val="22"/>
    </w:rPr>
  </w:style>
  <w:style w:type="paragraph" w:customStyle="1" w:styleId="TWMuted">
    <w:name w:val="TW Muted"/>
    <w:basedOn w:val="Normal"/>
    <w:qFormat/>
    <w:pPr>
      <w:spacing w:before="0" w:after="60" w:line="252" w:lineRule="auto"/>
    </w:pPr>
    <w:rPr>
      <w:rFonts w:ascii="Malgun Gothic" w:hAnsi="Malgun Gothic" w:eastAsia="Malgun Gothic" w:cs="Malgun Gothic"/>
      <w:color w:val="5B6168"/>
      <w:sz w:val="16"/>
      <w:szCs w:val="16"/>
    </w:rPr>
  </w:style>
  <w:style w:type="paragraph" w:customStyle="1" w:styleId="TWCell">
    <w:name w:val="TW Cell"/>
    <w:basedOn w:val="Normal"/>
    <w:qFormat/>
    <w:pPr>
      <w:spacing w:before="0" w:after="20" w:line="240" w:lineRule="auto"/>
    </w:pPr>
    <w:rPr>
      <w:rFonts w:ascii="Malgun Gothic" w:hAnsi="Malgun Gothic" w:eastAsia="Malgun Gothic" w:cs="Malgun Gothic"/>
      <w:color w:val="1F2328"/>
      <w:sz w:val="17"/>
      <w:szCs w:val="17"/>
    </w:rPr>
  </w:style>
  <w:style w:type="paragraph" w:customStyle="1" w:styleId="TWAfterTable">
    <w:name w:val="TW After Table"/>
    <w:basedOn w:val="Normal"/>
    <w:qFormat/>
    <w:pPr>
      <w:spacing w:before="0" w:after="60" w:line="120" w:lineRule="auto"/>
    </w:pPr>
    <w:rPr>
      <w:rFonts w:ascii="Malgun Gothic" w:hAnsi="Malgun Gothic" w:eastAsia="Malgun Gothic" w:cs="Malgun Gothic"/>
      <w:color w:val="1F2328"/>
      <w:sz w:val="6"/>
      <w:szCs w:val="6"/>
    </w:rPr>
  </w:style>
  <w:style w:type="paragraph" w:customStyle="1" w:styleId="TWList">
    <w:name w:val="TW List"/>
    <w:basedOn w:val="Normal"/>
    <w:qFormat/>
    <w:pPr>
      <w:ind w:left="360" w:hanging="240"/>
      <w:spacing w:before="0" w:after="30" w:line="264" w:lineRule="auto"/>
    </w:pPr>
    <w:rPr>
      <w:rFonts w:ascii="Malgun Gothic" w:hAnsi="Malgun Gothic" w:eastAsia="Malgun Gothic" w:cs="Malgun Gothic"/>
      <w:color w:val="1F2328"/>
      <w:sz w:val="19"/>
      <w:szCs w:val="19"/>
    </w:rPr>
  </w:style>
  <w:style w:type="paragraph" w:customStyle="1" w:styleId="TWListMuted">
    <w:name w:val="TW List Muted"/>
    <w:basedOn w:val="Normal"/>
    <w:qFormat/>
    <w:pPr>
      <w:ind w:left="360" w:hanging="240"/>
      <w:spacing w:before="0" w:after="20" w:line="252" w:lineRule="auto"/>
    </w:pPr>
    <w:rPr>
      <w:rFonts w:ascii="Malgun Gothic" w:hAnsi="Malgun Gothic" w:eastAsia="Malgun Gothic" w:cs="Malgun Gothic"/>
      <w:color w:val="5B6168"/>
      <w:sz w:val="16"/>
      <w:szCs w:val="16"/>
    </w:rPr>
  </w:style>
  <w:style w:type="paragraph" w:customStyle="1" w:styleId="TWListCell">
    <w:name w:val="TW List Cell"/>
    <w:basedOn w:val="Normal"/>
    <w:qFormat/>
    <w:pPr>
      <w:ind w:left="300" w:hanging="200"/>
      <w:spacing w:before="0" w:after="20" w:line="240" w:lineRule="auto"/>
    </w:pPr>
    <w:rPr>
      <w:rFonts w:ascii="Malgun Gothic" w:hAnsi="Malgun Gothic" w:eastAsia="Malgun Gothic" w:cs="Malgun Gothic"/>
      <w:color w:val="1F2328"/>
      <w:sz w:val="17"/>
      <w:szCs w:val="17"/>
    </w:rPr>
  </w:style>
  <w:style w:type="table" w:styleId="TWTable">
    <w:name w:val="TW Table"/>
    <w:tblPr>
      <w:tblInd w:w="0" w:type="dxa"/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TeamWeaver report 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TeamWeaver 과제 결과 보고서</dc:title>
  <dc:language>ko-KR</dc:language>
</cp:coreProperties>
</file>