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4"/>
          <w:szCs w:val="34"/>
        </w:rPr>
        <w:t xml:space="preserve">Phân lớp khung hình và tiêu chí theo từng lớp</w:t>
      </w:r>
    </w:p>
    <w:p>
      <w:pPr>
        <w:spacing w:after="40" w:before="0"/>
      </w:pPr>
      <w:r>
        <w:rPr>
          <w:rFonts w:ascii="Calibri" w:cs="Calibri" w:eastAsia="Calibri" w:hAnsi="Calibri"/>
          <w:i/>
          <w:iCs/>
          <w:color w:val="595959"/>
          <w:sz w:val="22"/>
          <w:szCs w:val="22"/>
        </w:rPr>
        <w:t xml:space="preserve">Trả lời Câu hỏi 3.2 · verify lại tài liệu ngưỡng v2 · v1.0 · 2026-08-24</w:t>
      </w:r>
    </w:p>
    <w:p>
      <w:pPr>
        <w:spacing w:after="200" w:before="0"/>
      </w:pPr>
      <w:r>
        <w:rPr>
          <w:rFonts w:ascii="Calibri" w:cs="Calibri" w:eastAsia="Calibri" w:hAnsi="Calibri"/>
          <w:i/>
          <w:iCs/>
          <w:color w:val="595959"/>
          <w:sz w:val="22"/>
          <w:szCs w:val="22"/>
        </w:rPr>
        <w:t xml:space="preserve">Đi kèm: BestShotSelector.swift (trả lời Câu hỏi 3.1)</w:t>
      </w:r>
    </w:p>
    <w:p>
      <w:pPr>
        <w:pStyle w:val="Heading1"/>
        <w:spacing w:after="150" w:before="300"/>
      </w:pPr>
      <w:r>
        <w:rPr>
          <w:rFonts w:ascii="Calibri" w:cs="Calibri" w:eastAsia="Calibri" w:hAnsi="Calibri"/>
          <w:b/>
          <w:bCs/>
          <w:color w:val="1F4E79"/>
          <w:sz w:val="28"/>
          <w:szCs w:val="28"/>
        </w:rPr>
        <w:t xml:space="preserve">1. Lỗi gốc khiến cue không tắt</w:t>
      </w:r>
    </w:p>
    <w:p>
      <w:pPr>
        <w:spacing w:after="110" w:before="0"/>
      </w:pPr>
      <w:r>
        <w:rPr>
          <w:rFonts w:ascii="Calibri" w:cs="Calibri" w:eastAsia="Calibri" w:hAnsi="Calibri"/>
          <w:sz w:val="22"/>
          <w:szCs w:val="22"/>
        </w:rPr>
        <w:t xml:space="preserve">Tài liệu v2 sửa đúng 7 nguyên nhân về nhiễu và độ trễ. Nhưng còn một nguyên nhân thứ 8 mà v2 chưa chạm tới, và nó là nguyên nhân duy nhất khiến cue KHÔNG BAO GIỜ tắt được (7 cái kia chỉ làm cue rung):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cantSplit/>
        </w:trPr>
        <w:tc>
          <w:tcPr>
            <w:tcW w:type="dxa" w:w="9400"/>
            <w:tcBorders>
              <w:top w:val="single" w:color="C00000" w:sz="4"/>
              <w:left w:val="single" w:color="C00000" w:sz="4"/>
              <w:bottom w:val="single" w:color="C00000" w:sz="4"/>
              <w:right w:val="single" w:color="C00000" w:sz="4"/>
            </w:tcBorders>
            <w:shd w:fill="FBE4E4" w:val="clear"/>
            <w:tcMar>
              <w:top w:type="dxa" w:w="75"/>
              <w:left w:type="dxa" w:w="115"/>
              <w:bottom w:type="dxa" w:w="75"/>
              <w:right w:type="dxa" w:w="115"/>
            </w:tcMar>
          </w:tcPr>
          <w:p>
            <w:pPr>
              <w:spacing w:after="0"/>
            </w:pPr>
            <w:r>
              <w:rPr>
                <w:rFonts w:ascii="Calibri" w:cs="Calibri" w:eastAsia="Calibri" w:hAnsi="Calibri"/>
                <w:b/>
                <w:bCs/>
                <w:sz w:val="20"/>
                <w:szCs w:val="20"/>
              </w:rPr>
              <w:t xml:space="preserve">Nguyên nhân 8 — đo nhầm đại lượng: </w:t>
            </w:r>
            <w:r>
              <w:rPr>
                <w:rFonts w:ascii="Calibri" w:cs="Calibri" w:eastAsia="Calibri" w:hAnsi="Calibri"/>
                <w:sz w:val="20"/>
                <w:szCs w:val="20"/>
              </w:rPr>
              <w:t xml:space="preserve">v2 viết "lấy mốc tốt nhất còn đo được". Sai. Mốc phải là MỐC MÀ TEMPLATE ĐÃ DÙNG. Template chân dung đo bằng đỉnh đầu→hông; live thấy toàn thân nên tự chọn đỉnh đầu→cổ chân. Máy đang so thân trên của mẫu với toàn thân của người thật — hai đại lượng khác nhau về bản chất. Không ngưỡng nào cứu được, vì vấn đề không nằm ở ngưỡng.</w:t>
            </w:r>
          </w:p>
        </w:tc>
      </w:tr>
    </w:tbl>
    <w:p>
      <w:pPr>
        <w:spacing w:after="60" w:before="0"/>
      </w:pPr>
      <w:r>
        <w:rPr>
          <w:rFonts w:ascii="Calibri" w:cs="Calibri" w:eastAsia="Calibri" w:hAnsi="Calibri"/>
          <w:sz w:val="22"/>
          <w:szCs w:val="22"/>
        </w:rPr>
        <w:t xml:space="preserve"/>
      </w:r>
    </w:p>
    <w:p>
      <w:pPr>
        <w:spacing w:after="110" w:before="0"/>
      </w:pPr>
      <w:r>
        <w:rPr>
          <w:rFonts w:ascii="Calibri" w:cs="Calibri" w:eastAsia="Calibri" w:hAnsi="Calibri"/>
          <w:sz w:val="22"/>
          <w:szCs w:val="22"/>
        </w:rPr>
        <w:t xml:space="preserve">Hệ quả dây chuyền: mục 3 của v2 đo độ cao máy theo "đơn-vị-chiều-cao-mẫu" — mà chiều cao mẫu chính là mốc vừa sai. Nên mục 3 sai theo. Mục 1 dùng công thức bề-ngang-vai / chiều-cao-thân, cần thấy hông; template chân dung cắt trên hông thì công thức này không tính được, v2 sẽ trả về giá trị rác hoặc unknown vĩnh viễn.</w:t>
      </w:r>
    </w:p>
    <w:p>
      <w:pPr>
        <w:spacing w:after="110" w:before="0"/>
      </w:pPr>
      <w:r>
        <w:rPr>
          <w:rFonts w:ascii="Calibri" w:cs="Calibri" w:eastAsia="Calibri" w:hAnsi="Calibri"/>
          <w:b/>
          <w:bCs/>
          <w:sz w:val="22"/>
          <w:szCs w:val="22"/>
        </w:rPr>
        <w:t xml:space="preserve">Cách sửa: đưa LỚP KHUNG HÌNH thành khái niệm hạng nhất. Suy một lần từ ảnh mẫu, rồi áp nguyên xi cho mọi frame live và mọi frame video.</w:t>
      </w:r>
    </w:p>
    <w:p>
      <w:pPr>
        <w:pStyle w:val="Heading1"/>
        <w:spacing w:after="150" w:before="300"/>
      </w:pPr>
      <w:r>
        <w:rPr>
          <w:rFonts w:ascii="Calibri" w:cs="Calibri" w:eastAsia="Calibri" w:hAnsi="Calibri"/>
          <w:b/>
          <w:bCs/>
          <w:color w:val="1F4E79"/>
          <w:sz w:val="28"/>
          <w:szCs w:val="28"/>
        </w:rPr>
        <w:t xml:space="preserve">2. Verify tài liệu ngưỡng v2 — giữ gì, sửa gì</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900"/>
      </w:tblGrid>
      <w:tr>
        <w:trPr>
          <w:tblHeader/>
        </w:trPr>
        <w:tc>
          <w:tcPr>
            <w:tcW w:type="dxa" w:w="33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Nội dung v2</w:t>
            </w:r>
          </w:p>
        </w:tc>
        <w:tc>
          <w:tcPr>
            <w:tcW w:type="dxa" w:w="32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Đánh giá</w:t>
            </w:r>
          </w:p>
        </w:tc>
        <w:tc>
          <w:tcPr>
            <w:tcW w:type="dxa" w:w="29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Xử lý</w:t>
            </w:r>
          </w:p>
        </w:tc>
      </w:tr>
      <w:tr>
        <w:tc>
          <w:tcPr>
            <w:tcW w:type="dxa" w:w="33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7 nguyên nhân cue rung (bucket, debounce, sàn hành động…)</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Đúng và cần thiết</w:t>
            </w:r>
          </w:p>
        </w:tc>
        <w:tc>
          <w:tcPr>
            <w:tcW w:type="dxa" w:w="29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GIỮ NGUYÊN</w:t>
            </w:r>
          </w:p>
        </w:tc>
      </w:tr>
      <w:tr>
        <w:tc>
          <w:tcPr>
            <w:tcW w:type="dxa" w:w="33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So số liên tục thay vì so chỉ số bucket</w:t>
            </w:r>
          </w:p>
        </w:tc>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Đúng — đây là sửa quan trọng nhất của v2</w:t>
            </w:r>
          </w:p>
        </w:tc>
        <w:tc>
          <w:tcPr>
            <w:tcW w:type="dxa" w:w="29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GIỮ</w:t>
            </w:r>
          </w:p>
        </w:tc>
      </w:tr>
      <w:tr>
        <w:tc>
          <w:tcPr>
            <w:tcW w:type="dxa" w:w="33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Lấy pitch từ vector trọng lực thay vì attitude.pitch</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Đúng. Tránh gimbal lock khi cầm máy dựng đứng</w:t>
            </w:r>
          </w:p>
        </w:tc>
        <w:tc>
          <w:tcPr>
            <w:tcW w:type="dxa" w:w="29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GIỮ</w:t>
            </w:r>
          </w:p>
        </w:tc>
      </w:tr>
      <w:tr>
        <w:tc>
          <w:tcPr>
            <w:tcW w:type="dxa" w:w="33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Vùng chết chính diện r/rFront ≥ 0.93</w:t>
            </w:r>
          </w:p>
        </w:tc>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Đúng. acos khuếch đại nhiễu ở gần 0°</w:t>
            </w:r>
          </w:p>
        </w:tc>
        <w:tc>
          <w:tcPr>
            <w:tcW w:type="dxa" w:w="29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GIỮ</w:t>
            </w:r>
          </w:p>
        </w:tc>
      </w:tr>
      <w:tr>
        <w:tc>
          <w:tcPr>
            <w:tcW w:type="dxa" w:w="33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Cảnh báo visionOrientation .up vs .right</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Đúng và quan trọng. Phải kiểm đầu tiên</w:t>
            </w:r>
          </w:p>
        </w:tc>
        <w:tc>
          <w:tcPr>
            <w:tcW w:type="dxa" w:w="29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GIỮ</w:t>
            </w:r>
          </w:p>
        </w:tc>
      </w:tr>
      <w:tr>
        <w:tc>
          <w:tcPr>
            <w:tcW w:type="dxa" w:w="33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HeightAnchor "lấy mốc tốt nhất còn đo được"</w:t>
            </w:r>
          </w:p>
        </w:tc>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SAI — nguyên nhân 8 ở trên</w:t>
            </w:r>
          </w:p>
        </w:tc>
        <w:tc>
          <w:tcPr>
            <w:tcW w:type="dxa" w:w="29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SỬA: mốc theo template</w:t>
            </w:r>
          </w:p>
        </w:tc>
      </w:tr>
      <w:tr>
        <w:tc>
          <w:tcPr>
            <w:tcW w:type="dxa" w:w="33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Mục 3 đo theo đơn-vị-chiều-cao-mẫu</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Chỉ đúng cho lớp toàn thân</w:t>
            </w:r>
          </w:p>
        </w:tc>
        <w:tc>
          <w:tcPr>
            <w:tcW w:type="dxa" w:w="29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SỬA: đo bằng GÓC NHÌN (độ)</w:t>
            </w:r>
          </w:p>
        </w:tc>
      </w:tr>
      <w:tr>
        <w:tc>
          <w:tcPr>
            <w:tcW w:type="dxa" w:w="33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Mục 1 luôn dùng bề-ngang-vai / chiều-cao-thân</w:t>
            </w:r>
          </w:p>
        </w:tc>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Không chạy được khi hông khuất</w:t>
            </w:r>
          </w:p>
        </w:tc>
        <w:tc>
          <w:tcPr>
            <w:tcW w:type="dxa" w:w="29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SỬA: chân dung dùng face yaw</w:t>
            </w:r>
          </w:p>
        </w:tc>
      </w:tr>
      <w:tr>
        <w:tc>
          <w:tcPr>
            <w:tcW w:type="dxa" w:w="33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actionFloor mục 2 = 0.35 m cho mọi lớp</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Sai cho chân dung — 35cm là đổi khung hoàn toàn</w:t>
            </w:r>
          </w:p>
        </w:tc>
        <w:tc>
          <w:tcPr>
            <w:tcW w:type="dxa" w:w="29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SỬA: theo lớp</w:t>
            </w:r>
          </w:p>
        </w:tc>
      </w:tr>
      <w:tr>
        <w:tc>
          <w:tcPr>
            <w:tcW w:type="dxa" w:w="33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Ngưỡng mục 6b face yaw = 25° cho mọi lớp</w:t>
            </w:r>
          </w:p>
        </w:tc>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Quá lỏng với ảnh chân dung</w:t>
            </w:r>
          </w:p>
        </w:tc>
        <w:tc>
          <w:tcPr>
            <w:tcW w:type="dxa" w:w="29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SỬA: theo lớp</w:t>
            </w:r>
          </w:p>
        </w:tc>
      </w:tr>
    </w:tbl>
    <w:p>
      <w:pPr>
        <w:spacing w:after="60" w:before="0"/>
      </w:pPr>
      <w:r>
        <w:rPr>
          <w:rFonts w:ascii="Calibri" w:cs="Calibri" w:eastAsia="Calibri" w:hAnsi="Calibri"/>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cantSplit/>
        </w:trPr>
        <w:tc>
          <w:tcPr>
            <w:tcW w:type="dxa" w:w="9400"/>
            <w:tcBorders>
              <w:top w:val="single" w:color="2E6B32" w:sz="4"/>
              <w:left w:val="single" w:color="2E6B32" w:sz="4"/>
              <w:bottom w:val="single" w:color="2E6B32" w:sz="4"/>
              <w:right w:val="single" w:color="2E6B32" w:sz="4"/>
            </w:tcBorders>
            <w:shd w:fill="E2F0D9" w:val="clear"/>
            <w:tcMar>
              <w:top w:type="dxa" w:w="75"/>
              <w:left w:type="dxa" w:w="115"/>
              <w:bottom w:type="dxa" w:w="75"/>
              <w:right w:type="dxa" w:w="115"/>
            </w:tcMar>
          </w:tcPr>
          <w:p>
            <w:pPr>
              <w:spacing w:after="0"/>
            </w:pPr>
            <w:r>
              <w:rPr>
                <w:rFonts w:ascii="Calibri" w:cs="Calibri" w:eastAsia="Calibri" w:hAnsi="Calibri"/>
                <w:b/>
                <w:bCs/>
                <w:sz w:val="20"/>
                <w:szCs w:val="20"/>
              </w:rPr>
              <w:t xml:space="preserve">Đề xuất thay mục 3: </w:t>
            </w:r>
            <w:r>
              <w:rPr>
                <w:rFonts w:ascii="Calibri" w:cs="Calibri" w:eastAsia="Calibri" w:hAnsi="Calibri"/>
                <w:sz w:val="20"/>
                <w:szCs w:val="20"/>
              </w:rPr>
              <w:t xml:space="preserve">Thay vì quy độ cao máy ra đơn vị chiều cao mẫu (cần biết chiều cao mẫu), đo thẳng GÓC NHÌN từ máy tới một điểm mốc trên cơ thể, đơn vị là độ. Công thức: elevation = pitch_máy + (0,5 − y_mốc) × vFOV. Universal cho mọi lớp, không cần giả định chiều cao, và ngưỡng bằng độ thì trực quan hơn. Mục 3 (góc nhìn tới mốc) và mục 4 (góc trục ống kính) là hai phương trình độc lập, cùng nhau xác định đủ cả độ cao máy lẫn độ chúc — không thừa.</w:t>
            </w:r>
          </w:p>
        </w:tc>
      </w:tr>
    </w:tbl>
    <w:p>
      <w:r>
        <w:br w:type="page"/>
      </w:r>
    </w:p>
    <w:p>
      <w:pPr>
        <w:pStyle w:val="Heading1"/>
        <w:spacing w:after="150" w:before="300"/>
      </w:pPr>
      <w:r>
        <w:rPr>
          <w:rFonts w:ascii="Calibri" w:cs="Calibri" w:eastAsia="Calibri" w:hAnsi="Calibri"/>
          <w:b/>
          <w:bCs/>
          <w:color w:val="1F4E79"/>
          <w:sz w:val="28"/>
          <w:szCs w:val="28"/>
        </w:rPr>
        <w:t xml:space="preserve">3. Năm lớp khung hình</w:t>
      </w:r>
    </w:p>
    <w:p>
      <w:pPr>
        <w:spacing w:after="110" w:before="0"/>
      </w:pPr>
      <w:r>
        <w:rPr>
          <w:rFonts w:ascii="Calibri" w:cs="Calibri" w:eastAsia="Calibri" w:hAnsi="Calibri"/>
          <w:sz w:val="22"/>
          <w:szCs w:val="22"/>
        </w:rPr>
        <w:t xml:space="preserve">Xác định bằng điểm thấp nhất của cơ thể còn nằm trong khung ảnh mẫu.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rPr>
          <w:tblHeader/>
        </w:trPr>
        <w:tc>
          <w:tcPr>
            <w:tcW w:type="dxa" w:w="22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Lớp</w:t>
            </w:r>
          </w:p>
        </w:tc>
        <w:tc>
          <w:tcPr>
            <w:tcW w:type="dxa" w:w="24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Cắt ở đâu</w:t>
            </w:r>
          </w:p>
        </w:tc>
        <w:tc>
          <w:tcPr>
            <w:tcW w:type="dxa" w:w="48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Quy tắc nhận diện (y tính từ mép trên, 0…1)</w:t>
            </w:r>
          </w:p>
        </w:tc>
      </w:tr>
      <w:tr>
        <w:tc>
          <w:tcPr>
            <w:tcW w:type="dxa" w:w="2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FULL — toàn thân</w:t>
            </w:r>
          </w:p>
        </w:tc>
        <w:tc>
          <w:tcPr>
            <w:tcW w:type="dxa" w:w="24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Dưới cổ chân</w:t>
            </w:r>
          </w:p>
        </w:tc>
        <w:tc>
          <w:tcPr>
            <w:tcW w:type="dxa" w:w="4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Thấy cổ chân, đáy chủ thể &lt; 0,97 và &gt; 0,80</w:t>
            </w:r>
          </w:p>
        </w:tc>
      </w:tr>
      <w:tr>
        <w:tc>
          <w:tcPr>
            <w:tcW w:type="dxa" w:w="2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KNEE — 3/4 người</w:t>
            </w:r>
          </w:p>
        </w:tc>
        <w:tc>
          <w:tcPr>
            <w:tcW w:type="dxa" w:w="24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Dưới gối</w:t>
            </w:r>
          </w:p>
        </w:tc>
        <w:tc>
          <w:tcPr>
            <w:tcW w:type="dxa" w:w="4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Không thấy cổ chân; đáy chủ thể &gt; 0,72</w:t>
            </w:r>
          </w:p>
        </w:tc>
      </w:tr>
      <w:tr>
        <w:tc>
          <w:tcPr>
            <w:tcW w:type="dxa" w:w="2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HALF — nửa người</w:t>
            </w:r>
          </w:p>
        </w:tc>
        <w:tc>
          <w:tcPr>
            <w:tcW w:type="dxa" w:w="24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Dưới hông</w:t>
            </w:r>
          </w:p>
        </w:tc>
        <w:tc>
          <w:tcPr>
            <w:tcW w:type="dxa" w:w="4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Thấy hông; đáy chủ thể &gt; 0,55</w:t>
            </w:r>
          </w:p>
        </w:tc>
      </w:tr>
      <w:tr>
        <w:tc>
          <w:tcPr>
            <w:tcW w:type="dxa" w:w="2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CHEST — bán thân</w:t>
            </w:r>
          </w:p>
        </w:tc>
        <w:tc>
          <w:tcPr>
            <w:tcW w:type="dxa" w:w="24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Trên hông, dưới ngực</w:t>
            </w:r>
          </w:p>
        </w:tc>
        <w:tc>
          <w:tcPr>
            <w:tcW w:type="dxa" w:w="4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Hông khuất; chiều cao chủ thể &gt; 0,30 khung</w:t>
            </w:r>
          </w:p>
        </w:tc>
      </w:tr>
      <w:tr>
        <w:tc>
          <w:tcPr>
            <w:tcW w:type="dxa" w:w="2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HEAD — chân dung cận</w:t>
            </w:r>
          </w:p>
        </w:tc>
        <w:tc>
          <w:tcPr>
            <w:tcW w:type="dxa" w:w="24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Ngang/trên vai</w:t>
            </w:r>
          </w:p>
        </w:tc>
        <w:tc>
          <w:tcPr>
            <w:tcW w:type="dxa" w:w="4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Chỉ thấy đầu và một phần vai</w:t>
            </w:r>
          </w:p>
        </w:tc>
      </w:tr>
    </w:tbl>
    <w:p>
      <w:pPr>
        <w:spacing w:after="60" w:before="0"/>
      </w:pPr>
      <w:r>
        <w:rPr>
          <w:rFonts w:ascii="Calibri" w:cs="Calibri" w:eastAsia="Calibri" w:hAnsi="Calibri"/>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cantSplit/>
        </w:trPr>
        <w:tc>
          <w:tcPr>
            <w:tcW w:type="dxa" w:w="9400"/>
            <w:tcBorders>
              <w:top w:val="single" w:color="BF9000" w:sz="4"/>
              <w:left w:val="single" w:color="BF9000" w:sz="4"/>
              <w:bottom w:val="single" w:color="BF9000" w:sz="4"/>
              <w:right w:val="single" w:color="BF9000" w:sz="4"/>
            </w:tcBorders>
            <w:shd w:fill="FFF2CC" w:val="clear"/>
            <w:tcMar>
              <w:top w:type="dxa" w:w="75"/>
              <w:left w:type="dxa" w:w="115"/>
              <w:bottom w:type="dxa" w:w="75"/>
              <w:right w:type="dxa" w:w="115"/>
            </w:tcMar>
          </w:tcPr>
          <w:p>
            <w:pPr>
              <w:spacing w:after="0"/>
            </w:pPr>
            <w:r>
              <w:rPr>
                <w:rFonts w:ascii="Calibri" w:cs="Calibri" w:eastAsia="Calibri" w:hAnsi="Calibri"/>
                <w:b/>
                <w:bCs/>
                <w:sz w:val="20"/>
                <w:szCs w:val="20"/>
              </w:rPr>
              <w:t xml:space="preserve">Bẫy khi nhận diện: </w:t>
            </w:r>
            <w:r>
              <w:rPr>
                <w:rFonts w:ascii="Calibri" w:cs="Calibri" w:eastAsia="Calibri" w:hAnsi="Calibri"/>
                <w:sz w:val="20"/>
                <w:szCs w:val="20"/>
              </w:rPr>
              <w:t xml:space="preserve">Vision vẫn trả về keypoint NGOÀI khung bằng ngoại suy, với confidence thấp. Phải kiểm đồng thời hai điều: confidence đủ cao VÀ toạ độ y nằm trong 0…1. Nếu chỉ kiểm confidence, ảnh chân dung sẽ bị nhận nhầm thành toàn thân.</w:t>
            </w:r>
          </w:p>
        </w:tc>
      </w:tr>
    </w:tbl>
    <w:p>
      <w:pPr>
        <w:pStyle w:val="Heading1"/>
        <w:spacing w:after="150" w:before="300"/>
      </w:pPr>
      <w:r>
        <w:rPr>
          <w:rFonts w:ascii="Calibri" w:cs="Calibri" w:eastAsia="Calibri" w:hAnsi="Calibri"/>
          <w:b/>
          <w:bCs/>
          <w:color w:val="1F4E79"/>
          <w:sz w:val="28"/>
          <w:szCs w:val="28"/>
        </w:rPr>
        <w:t xml:space="preserve">4. Mốc đo theo từng lớp — bảng lõi</w:t>
      </w:r>
    </w:p>
    <w:p>
      <w:pPr>
        <w:spacing w:after="110" w:before="0"/>
      </w:pPr>
      <w:r>
        <w:rPr>
          <w:rFonts w:ascii="Calibri" w:cs="Calibri" w:eastAsia="Calibri" w:hAnsi="Calibri"/>
          <w:b/>
          <w:bCs/>
          <w:sz w:val="22"/>
          <w:szCs w:val="22"/>
        </w:rPr>
        <w:t xml:space="preserve">Đây là bảng quan trọng nhất tài liệu. Cả engine realtime lẫn bộ chọn ảnh đều tra bảng này.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800"/>
        <w:gridCol w:w="1750"/>
        <w:gridCol w:w="1750"/>
      </w:tblGrid>
      <w:tr>
        <w:trPr>
          <w:tblHeader/>
        </w:trPr>
        <w:tc>
          <w:tcPr>
            <w:tcW w:type="dxa" w:w="19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Mục</w:t>
            </w:r>
          </w:p>
        </w:tc>
        <w:tc>
          <w:tcPr>
            <w:tcW w:type="dxa" w:w="22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FULL / KNEE</w:t>
            </w:r>
          </w:p>
        </w:tc>
        <w:tc>
          <w:tcPr>
            <w:tcW w:type="dxa" w:w="18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HALF</w:t>
            </w:r>
          </w:p>
        </w:tc>
        <w:tc>
          <w:tcPr>
            <w:tcW w:type="dxa" w:w="175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CHEST</w:t>
            </w:r>
          </w:p>
        </w:tc>
        <w:tc>
          <w:tcPr>
            <w:tcW w:type="dxa" w:w="175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HEAD</w:t>
            </w:r>
          </w:p>
        </w:tc>
      </w:tr>
      <w:tr>
        <w:tc>
          <w:tcPr>
            <w:tcW w:type="dxa" w:w="19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 · Hướng mẫu
(nguồn đo)</w:t>
            </w:r>
          </w:p>
        </w:tc>
        <w:tc>
          <w:tcPr>
            <w:tcW w:type="dxa" w:w="2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Bề ngang vai ÷ chiều cao thân</w:t>
            </w:r>
          </w:p>
        </w:tc>
        <w:tc>
          <w:tcPr>
            <w:tcW w:type="dxa" w:w="1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Bề ngang vai ÷ chiều cao thân</w:t>
            </w:r>
          </w:p>
        </w:tc>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Face yaw (Vision)</w:t>
            </w:r>
          </w:p>
        </w:tc>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Face yaw (Vision)</w:t>
            </w:r>
          </w:p>
        </w:tc>
      </w:tr>
      <w:tr>
        <w:tc>
          <w:tcPr>
            <w:tcW w:type="dxa" w:w="19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2 · Xa gần
(mốc tỉ lệ)</w:t>
            </w:r>
          </w:p>
        </w:tc>
        <w:tc>
          <w:tcPr>
            <w:tcW w:type="dxa" w:w="2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Đỉnh đầu → cổ chân
(KNEE: → gối)</w:t>
            </w:r>
          </w:p>
        </w:tc>
        <w:tc>
          <w:tcPr>
            <w:tcW w:type="dxa" w:w="1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Đỉnh đầu → hông</w:t>
            </w:r>
          </w:p>
        </w:tc>
        <w:tc>
          <w:tcPr>
            <w:tcW w:type="dxa" w:w="17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Chiều cao khung mặt</w:t>
            </w:r>
          </w:p>
        </w:tc>
        <w:tc>
          <w:tcPr>
            <w:tcW w:type="dxa" w:w="17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Chiều cao khung mặt</w:t>
            </w:r>
          </w:p>
        </w:tc>
      </w:tr>
      <w:tr>
        <w:tc>
          <w:tcPr>
            <w:tcW w:type="dxa" w:w="19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3 · Cao thấp
(điểm mốc góc nhìn)</w:t>
            </w:r>
          </w:p>
        </w:tc>
        <w:tc>
          <w:tcPr>
            <w:tcW w:type="dxa" w:w="2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Giữa hai hông</w:t>
            </w:r>
          </w:p>
        </w:tc>
        <w:tc>
          <w:tcPr>
            <w:tcW w:type="dxa" w:w="1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Giữa thân</w:t>
            </w:r>
          </w:p>
        </w:tc>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Đường mắt</w:t>
            </w:r>
          </w:p>
        </w:tc>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Đường mắt</w:t>
            </w:r>
          </w:p>
        </w:tc>
      </w:tr>
      <w:tr>
        <w:tc>
          <w:tcPr>
            <w:tcW w:type="dxa" w:w="19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4 · Ngửa chúc</w:t>
            </w:r>
          </w:p>
        </w:tc>
        <w:tc>
          <w:tcPr>
            <w:tcW w:type="dxa" w:w="2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Vector trọng lực</w:t>
            </w:r>
          </w:p>
        </w:tc>
        <w:tc>
          <w:tcPr>
            <w:tcW w:type="dxa" w:w="1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Vector trọng lực</w:t>
            </w:r>
          </w:p>
        </w:tc>
        <w:tc>
          <w:tcPr>
            <w:tcW w:type="dxa" w:w="17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Vector trọng lực</w:t>
            </w:r>
          </w:p>
        </w:tc>
        <w:tc>
          <w:tcPr>
            <w:tcW w:type="dxa" w:w="17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Vector trọng lực</w:t>
            </w:r>
          </w:p>
        </w:tc>
      </w:tr>
      <w:tr>
        <w:tc>
          <w:tcPr>
            <w:tcW w:type="dxa" w:w="19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5 · Trái phải
(tâm chủ thể)</w:t>
            </w:r>
          </w:p>
        </w:tc>
        <w:tc>
          <w:tcPr>
            <w:tcW w:type="dxa" w:w="2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Giữa (giữa vai, giữa hông)</w:t>
            </w:r>
          </w:p>
        </w:tc>
        <w:tc>
          <w:tcPr>
            <w:tcW w:type="dxa" w:w="1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Giữa (giữa vai, giữa hông)</w:t>
            </w:r>
          </w:p>
        </w:tc>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Giữa hai vai</w:t>
            </w:r>
          </w:p>
        </w:tc>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Tâm khung mặt</w:t>
            </w:r>
          </w:p>
        </w:tc>
      </w:tr>
      <w:tr>
        <w:tc>
          <w:tcPr>
            <w:tcW w:type="dxa" w:w="19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6 · Dáng
(nhóm chấm)</w:t>
            </w:r>
          </w:p>
        </w:tc>
        <w:tc>
          <w:tcPr>
            <w:tcW w:type="dxa" w:w="2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Trục thân, đầu, tay, chân</w:t>
            </w:r>
          </w:p>
        </w:tc>
        <w:tc>
          <w:tcPr>
            <w:tcW w:type="dxa" w:w="1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Trục thân, đầu, tay</w:t>
            </w:r>
          </w:p>
        </w:tc>
        <w:tc>
          <w:tcPr>
            <w:tcW w:type="dxa" w:w="17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Đầu, tay</w:t>
            </w:r>
          </w:p>
        </w:tc>
        <w:tc>
          <w:tcPr>
            <w:tcW w:type="dxa" w:w="17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Chỉ đầu</w:t>
            </w:r>
          </w:p>
        </w:tc>
      </w:tr>
    </w:tbl>
    <w:p>
      <w:pPr>
        <w:spacing w:after="60" w:before="0"/>
      </w:pPr>
      <w:r>
        <w:rPr>
          <w:rFonts w:ascii="Calibri" w:cs="Calibri" w:eastAsia="Calibri" w:hAnsi="Calibri"/>
          <w:sz w:val="22"/>
          <w:szCs w:val="22"/>
        </w:rPr>
        <w:t xml:space="preserve"/>
      </w:r>
    </w:p>
    <w:p>
      <w:pPr>
        <w:spacing w:after="110" w:before="0"/>
      </w:pPr>
      <w:r>
        <w:rPr>
          <w:rFonts w:ascii="Calibri" w:cs="Calibri" w:eastAsia="Calibri" w:hAnsi="Calibri"/>
          <w:b/>
          <w:bCs/>
          <w:sz w:val="22"/>
          <w:szCs w:val="22"/>
        </w:rPr>
        <w:t xml:space="preserve">Vì sao CHEST/HEAD dùng chiều cao khung mặt làm mốc tỉ lệ: </w:t>
      </w:r>
      <w:r>
        <w:rPr>
          <w:rFonts w:ascii="Calibri" w:cs="Calibri" w:eastAsia="Calibri" w:hAnsi="Calibri"/>
          <w:sz w:val="22"/>
          <w:szCs w:val="22"/>
        </w:rPr>
        <w:t xml:space="preserve">hông khuất nên không có chiều cao thân; đỉnh đầu → vai thì quá ngắn và nhiễu. Khung mặt đủ lớn và ổn định. Nhược điểm là nó co lại khi mẫu cúi đầu — nhưng độ cúi đầu đã bị ràng buộc riêng ở mục 6, nên khi tới lúc so tỉ lệ thì yếu tố nhiễu này đã được kiểm soát.</w:t>
      </w:r>
    </w:p>
    <w:p>
      <w:pPr>
        <w:spacing w:after="110" w:before="0"/>
      </w:pPr>
      <w:r>
        <w:rPr>
          <w:rFonts w:ascii="Calibri" w:cs="Calibri" w:eastAsia="Calibri" w:hAnsi="Calibri"/>
          <w:b/>
          <w:bCs/>
          <w:sz w:val="22"/>
          <w:szCs w:val="22"/>
        </w:rPr>
        <w:t xml:space="preserve">Vì sao CHEST/HEAD dùng face yaw thay vì bề ngang vai: </w:t>
      </w:r>
      <w:r>
        <w:rPr>
          <w:rFonts w:ascii="Calibri" w:cs="Calibri" w:eastAsia="Calibri" w:hAnsi="Calibri"/>
          <w:sz w:val="22"/>
          <w:szCs w:val="22"/>
        </w:rPr>
        <w:t xml:space="preserve">công thức vai/thân cần chiều cao thân — không có. Đổi lại, face yaw của Vision chính xác hơn hẳn (sai số ~3-5° so với 8-10° của phép suy từ vai), nên chân dung đo hướng CHÍNH XÁC HƠN toàn thân, không phải kém hơn.</w:t>
      </w:r>
    </w:p>
    <w:p>
      <w:r>
        <w:br w:type="page"/>
      </w:r>
    </w:p>
    <w:p>
      <w:pPr>
        <w:pStyle w:val="Heading1"/>
        <w:spacing w:after="150" w:before="300"/>
      </w:pPr>
      <w:r>
        <w:rPr>
          <w:rFonts w:ascii="Calibri" w:cs="Calibri" w:eastAsia="Calibri" w:hAnsi="Calibri"/>
          <w:b/>
          <w:bCs/>
          <w:color w:val="1F4E79"/>
          <w:sz w:val="28"/>
          <w:szCs w:val="28"/>
        </w:rPr>
        <w:t xml:space="preserve">5. Ngưỡng theo từng lớp</w:t>
      </w:r>
    </w:p>
    <w:p>
      <w:pPr>
        <w:spacing w:after="110" w:before="0"/>
      </w:pPr>
      <w:r>
        <w:rPr>
          <w:rFonts w:ascii="Calibri" w:cs="Calibri" w:eastAsia="Calibri" w:hAnsi="Calibri"/>
          <w:sz w:val="22"/>
          <w:szCs w:val="22"/>
        </w:rPr>
        <w:t xml:space="preserve">Ba cột như quy ước v2: accept (im lặng, tính là đạt) · enter = accept × 1,5 (mới bắt đầu nhắc) · unlock = accept × 3 (mở khoá mục đã đạt).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50"/>
        <w:gridCol w:w="1550"/>
        <w:gridCol w:w="1150"/>
        <w:gridCol w:w="1150"/>
        <w:gridCol w:w="1150"/>
        <w:gridCol w:w="2650"/>
      </w:tblGrid>
      <w:tr>
        <w:trPr>
          <w:tblHeader/>
        </w:trPr>
        <w:tc>
          <w:tcPr>
            <w:tcW w:type="dxa" w:w="175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Mục</w:t>
            </w:r>
          </w:p>
        </w:tc>
        <w:tc>
          <w:tcPr>
            <w:tcW w:type="dxa" w:w="155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FULL / KNEE</w:t>
            </w:r>
          </w:p>
        </w:tc>
        <w:tc>
          <w:tcPr>
            <w:tcW w:type="dxa" w:w="115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HALF</w:t>
            </w:r>
          </w:p>
        </w:tc>
        <w:tc>
          <w:tcPr>
            <w:tcW w:type="dxa" w:w="115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CHEST</w:t>
            </w:r>
          </w:p>
        </w:tc>
        <w:tc>
          <w:tcPr>
            <w:tcW w:type="dxa" w:w="115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HEAD</w:t>
            </w:r>
          </w:p>
        </w:tc>
        <w:tc>
          <w:tcPr>
            <w:tcW w:type="dxa" w:w="265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Lý do đổi theo lớp</w:t>
            </w:r>
          </w:p>
        </w:tc>
      </w:tr>
      <w:tr>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 · Hướng mẫu</w:t>
            </w:r>
          </w:p>
        </w:tc>
        <w:tc>
          <w:tcPr>
            <w:tcW w:type="dxa" w:w="15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30°</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30°</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20°</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15°</w:t>
            </w:r>
          </w:p>
        </w:tc>
        <w:tc>
          <w:tcPr>
            <w:tcW w:type="dxa" w:w="26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Face yaw chính xác hơn; mặt là chủ thể chính</w:t>
            </w:r>
          </w:p>
        </w:tc>
      </w:tr>
      <w:tr>
        <w:tc>
          <w:tcPr>
            <w:tcW w:type="dxa" w:w="17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2 · Xa gần</w:t>
            </w:r>
          </w:p>
        </w:tc>
        <w:tc>
          <w:tcPr>
            <w:tcW w:type="dxa" w:w="15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10%</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10%</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8%</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6%</w:t>
            </w:r>
          </w:p>
        </w:tc>
        <w:tc>
          <w:tcPr>
            <w:tcW w:type="dxa" w:w="26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Khung càng chặt, lệch tỉ lệ càng lộ</w:t>
            </w:r>
          </w:p>
        </w:tc>
      </w:tr>
      <w:tr>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2 · Sàn hành động</w:t>
            </w:r>
          </w:p>
        </w:tc>
        <w:tc>
          <w:tcPr>
            <w:tcW w:type="dxa" w:w="15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0,35 m</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0,30 m</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0,12 m</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0,08 m</w:t>
            </w:r>
          </w:p>
        </w:tc>
        <w:tc>
          <w:tcPr>
            <w:tcW w:type="dxa" w:w="26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Chân dung: 35cm là đổi khung hoàn toàn</w:t>
            </w:r>
          </w:p>
        </w:tc>
      </w:tr>
      <w:tr>
        <w:tc>
          <w:tcPr>
            <w:tcW w:type="dxa" w:w="17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3 · Cao thấp</w:t>
            </w:r>
          </w:p>
        </w:tc>
        <w:tc>
          <w:tcPr>
            <w:tcW w:type="dxa" w:w="15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6°</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6°</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4°</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3°</w:t>
            </w:r>
          </w:p>
        </w:tc>
        <w:tc>
          <w:tcPr>
            <w:tcW w:type="dxa" w:w="26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Chân dung nhạy với góc nhìn hơn nhiều</w:t>
            </w:r>
          </w:p>
        </w:tc>
      </w:tr>
      <w:tr>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4 · Ngửa chúc</w:t>
            </w:r>
          </w:p>
        </w:tc>
        <w:tc>
          <w:tcPr>
            <w:tcW w:type="dxa" w:w="15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5°</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5°</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4°</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3°</w:t>
            </w:r>
          </w:p>
        </w:tc>
        <w:tc>
          <w:tcPr>
            <w:tcW w:type="dxa" w:w="26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Cảm biến chính xác &lt;1°, siết được</w:t>
            </w:r>
          </w:p>
        </w:tc>
      </w:tr>
      <w:tr>
        <w:tc>
          <w:tcPr>
            <w:tcW w:type="dxa" w:w="17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5 · Trái phải</w:t>
            </w:r>
          </w:p>
        </w:tc>
        <w:tc>
          <w:tcPr>
            <w:tcW w:type="dxa" w:w="15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5%</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5%</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4%</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3%</w:t>
            </w:r>
          </w:p>
        </w:tc>
        <w:tc>
          <w:tcPr>
            <w:tcW w:type="dxa" w:w="26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Khung chặt, lệch tâm lộ rõ</w:t>
            </w:r>
          </w:p>
        </w:tc>
      </w:tr>
      <w:tr>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6 · Trục thân</w:t>
            </w:r>
          </w:p>
        </w:tc>
        <w:tc>
          <w:tcPr>
            <w:tcW w:type="dxa" w:w="15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10°</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10°</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12°</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w:t>
            </w:r>
          </w:p>
        </w:tc>
        <w:tc>
          <w:tcPr>
            <w:tcW w:type="dxa" w:w="26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CHEST ít điểm tựa hơn nên nới</w:t>
            </w:r>
          </w:p>
        </w:tc>
      </w:tr>
      <w:tr>
        <w:tc>
          <w:tcPr>
            <w:tcW w:type="dxa" w:w="17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6 · Khớp tay chân</w:t>
            </w:r>
          </w:p>
        </w:tc>
        <w:tc>
          <w:tcPr>
            <w:tcW w:type="dxa" w:w="15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15°</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15°</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18°</w:t>
            </w:r>
          </w:p>
        </w:tc>
        <w:tc>
          <w:tcPr>
            <w:tcW w:type="dxa" w:w="11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w:t>
            </w:r>
          </w:p>
        </w:tc>
        <w:tc>
          <w:tcPr>
            <w:tcW w:type="dxa" w:w="265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Tay ở chân dung thường khuất một phần</w:t>
            </w:r>
          </w:p>
        </w:tc>
      </w:tr>
      <w:tr>
        <w:tc>
          <w:tcPr>
            <w:tcW w:type="dxa" w:w="17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6 · Hướng đầu</w:t>
            </w:r>
          </w:p>
        </w:tc>
        <w:tc>
          <w:tcPr>
            <w:tcW w:type="dxa" w:w="15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25°</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25°</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15°</w:t>
            </w:r>
          </w:p>
        </w:tc>
        <w:tc>
          <w:tcPr>
            <w:tcW w:type="dxa" w:w="11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10°</w:t>
            </w:r>
          </w:p>
        </w:tc>
        <w:tc>
          <w:tcPr>
            <w:tcW w:type="dxa" w:w="265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Chân dung: đầu LÀ nội dung ảnh</w:t>
            </w:r>
          </w:p>
        </w:tc>
      </w:tr>
    </w:tbl>
    <w:p>
      <w:pPr>
        <w:spacing w:after="60" w:before="0"/>
      </w:pPr>
      <w:r>
        <w:rPr>
          <w:rFonts w:ascii="Calibri" w:cs="Calibri" w:eastAsia="Calibri" w:hAnsi="Calibri"/>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cantSplit/>
        </w:trPr>
        <w:tc>
          <w:tcPr>
            <w:tcW w:type="dxa" w:w="9400"/>
            <w:tcBorders>
              <w:top w:val="single" w:color="BF9000" w:sz="4"/>
              <w:left w:val="single" w:color="BF9000" w:sz="4"/>
              <w:bottom w:val="single" w:color="BF9000" w:sz="4"/>
              <w:right w:val="single" w:color="BF9000" w:sz="4"/>
            </w:tcBorders>
            <w:shd w:fill="FFF2CC" w:val="clear"/>
            <w:tcMar>
              <w:top w:type="dxa" w:w="75"/>
              <w:left w:type="dxa" w:w="115"/>
              <w:bottom w:type="dxa" w:w="75"/>
              <w:right w:type="dxa" w:w="115"/>
            </w:tcMar>
          </w:tcPr>
          <w:p>
            <w:pPr>
              <w:spacing w:after="0"/>
            </w:pPr>
            <w:r>
              <w:rPr>
                <w:rFonts w:ascii="Calibri" w:cs="Calibri" w:eastAsia="Calibri" w:hAnsi="Calibri"/>
                <w:b/>
                <w:bCs/>
                <w:sz w:val="20"/>
                <w:szCs w:val="20"/>
              </w:rPr>
              <w:t xml:space="preserve">Quy tắc đặt ngưỡng bằng số liệu, không bằng cảm giác: </w:t>
            </w:r>
            <w:r>
              <w:rPr>
                <w:rFonts w:ascii="Calibri" w:cs="Calibri" w:eastAsia="Calibri" w:hAnsi="Calibri"/>
                <w:sz w:val="20"/>
                <w:szCs w:val="20"/>
              </w:rPr>
              <w:t xml:space="preserve">Đặt máy trên tripod, người đứng yên 20 giây, đo độ lệch chuẩn của từng đại lượng. accept phải ≥ 3 lần độ lệch chuẩn. Dưới mức đó là đang đuổi theo nhiễu — đây là điều v2 nói đúng và cần làm cho CẢ 5 LỚP, vì nhiễu của phép đo chân dung khác hẳn toàn thân.</w:t>
            </w:r>
          </w:p>
        </w:tc>
      </w:tr>
    </w:tbl>
    <w:p>
      <w:pPr>
        <w:pStyle w:val="Heading1"/>
        <w:spacing w:after="150" w:before="300"/>
      </w:pPr>
      <w:r>
        <w:rPr>
          <w:rFonts w:ascii="Calibri" w:cs="Calibri" w:eastAsia="Calibri" w:hAnsi="Calibri"/>
          <w:b/>
          <w:bCs/>
          <w:color w:val="1F4E79"/>
          <w:sz w:val="28"/>
          <w:szCs w:val="28"/>
        </w:rPr>
        <w:t xml:space="preserve">6. Hướng dẫn realtime thay đổi thế nào theo lớp</w:t>
      </w:r>
    </w:p>
    <w:p>
      <w:pPr>
        <w:pStyle w:val="Heading2"/>
        <w:spacing w:after="100" w:before="220"/>
      </w:pPr>
      <w:r>
        <w:rPr>
          <w:rFonts w:ascii="Calibri" w:cs="Calibri" w:eastAsia="Calibri" w:hAnsi="Calibri"/>
          <w:b/>
          <w:bCs/>
          <w:color w:val="1F4E79"/>
          <w:sz w:val="23"/>
          <w:szCs w:val="23"/>
        </w:rPr>
        <w:t xml:space="preserve">Khoá khung hình ngay khi chọn template</w:t>
      </w:r>
    </w:p>
    <w:p>
      <w:pPr>
        <w:spacing w:after="110" w:before="0"/>
      </w:pPr>
      <w:r>
        <w:rPr>
          <w:rFonts w:ascii="Calibri" w:cs="Calibri" w:eastAsia="Calibri" w:hAnsi="Calibri"/>
          <w:sz w:val="22"/>
          <w:szCs w:val="22"/>
        </w:rPr>
        <w:t xml:space="preserve">Khi user chọn hoặc import ảnh mẫu, app biết ngay lớp khung hình. Ba việc phải làm trước khi mở camera:</w:t>
      </w:r>
    </w:p>
    <w:p>
      <w:pPr>
        <w:pStyle w:val="ListParagraph"/>
        <w:numPr>
          <w:ilvl w:val="0"/>
          <w:numId w:val="2"/>
        </w:numPr>
        <w:spacing w:after="75"/>
      </w:pPr>
      <w:r>
        <w:rPr>
          <w:rFonts w:ascii="Calibri" w:cs="Calibri" w:eastAsia="Calibri" w:hAnsi="Calibri"/>
          <w:sz w:val="22"/>
          <w:szCs w:val="22"/>
        </w:rPr>
        <w:t xml:space="preserve">Khoá ống kính theo template (0.5x / 1x). Không cho zoom số.</w:t>
      </w:r>
    </w:p>
    <w:p>
      <w:pPr>
        <w:pStyle w:val="ListParagraph"/>
        <w:numPr>
          <w:ilvl w:val="0"/>
          <w:numId w:val="2"/>
        </w:numPr>
        <w:spacing w:after="75"/>
      </w:pPr>
      <w:r>
        <w:rPr>
          <w:rFonts w:ascii="Calibri" w:cs="Calibri" w:eastAsia="Calibri" w:hAnsi="Calibri"/>
          <w:sz w:val="22"/>
          <w:szCs w:val="22"/>
        </w:rPr>
        <w:t xml:space="preserve">Vẽ khung ngắm ĐÚNG LỚP: template chân dung thì ghost frame phải là khung bán thân, không phải khung toàn thân. Đây là thứ user nhìn thấy đầu tiên và nó định hình kỳ vọng.</w:t>
      </w:r>
    </w:p>
    <w:p>
      <w:pPr>
        <w:pStyle w:val="ListParagraph"/>
        <w:numPr>
          <w:ilvl w:val="0"/>
          <w:numId w:val="2"/>
        </w:numPr>
        <w:spacing w:after="75"/>
      </w:pPr>
      <w:r>
        <w:rPr>
          <w:rFonts w:ascii="Calibri" w:cs="Calibri" w:eastAsia="Calibri" w:hAnsi="Calibri"/>
          <w:sz w:val="22"/>
          <w:szCs w:val="22"/>
        </w:rPr>
        <w:t xml:space="preserve">Chỉ bật các mục cue thuộc lớp đó. Template HEAD thì không bao giờ hiện cue về chân.</w:t>
      </w:r>
    </w:p>
    <w:p>
      <w:pPr>
        <w:pStyle w:val="Heading2"/>
        <w:spacing w:after="100" w:before="220"/>
      </w:pPr>
      <w:r>
        <w:rPr>
          <w:rFonts w:ascii="Calibri" w:cs="Calibri" w:eastAsia="Calibri" w:hAnsi="Calibri"/>
          <w:b/>
          <w:bCs/>
          <w:color w:val="1F4E79"/>
          <w:sz w:val="23"/>
          <w:szCs w:val="23"/>
        </w:rPr>
        <w:t xml:space="preserve">Cue đổi chữ theo lớp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Tình huống</w:t>
            </w:r>
          </w:p>
        </w:tc>
        <w:tc>
          <w:tcPr>
            <w:tcW w:type="dxa" w:w="32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FULL</w:t>
            </w:r>
          </w:p>
        </w:tc>
        <w:tc>
          <w:tcPr>
            <w:tcW w:type="dxa" w:w="32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CHEST / HEAD</w:t>
            </w:r>
          </w:p>
        </w:tc>
      </w:tr>
      <w:tr>
        <w:tc>
          <w:tcPr>
            <w:tcW w:type="dxa" w:w="3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Chủ thể quá nhỏ</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Tiến lên</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Tiến sát vào</w:t>
            </w:r>
          </w:p>
        </w:tc>
      </w:tr>
      <w:tr>
        <w:tc>
          <w:tcPr>
            <w:tcW w:type="dxa" w:w="30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Chủ thể quá to</w:t>
            </w:r>
          </w:p>
        </w:tc>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Lùi lại</w:t>
            </w:r>
          </w:p>
        </w:tc>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Lùi ra chút</w:t>
            </w:r>
          </w:p>
        </w:tc>
      </w:tr>
      <w:tr>
        <w:tc>
          <w:tcPr>
            <w:tcW w:type="dxa" w:w="3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Máy thấp hơn mẫu</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Nâng ngang mắt</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Nâng ngang mắt mẫu</w:t>
            </w:r>
          </w:p>
        </w:tc>
      </w:tr>
      <w:tr>
        <w:tc>
          <w:tcPr>
            <w:tcW w:type="dxa" w:w="30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Mẫu sai hướng</w:t>
            </w:r>
          </w:p>
        </w:tc>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Xoay người nhìn vào máy</w:t>
            </w:r>
          </w:p>
        </w:tc>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Quay mặt vào máy</w:t>
            </w:r>
          </w:p>
        </w:tc>
      </w:tr>
      <w:tr>
        <w:tc>
          <w:tcPr>
            <w:tcW w:type="dxa" w:w="3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Chưa thấy đủ người</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Lùi lại lấy đủ người</w:t>
            </w:r>
          </w:p>
        </w:tc>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(không áp dụng)</w:t>
            </w:r>
          </w:p>
        </w:tc>
      </w:tr>
    </w:tbl>
    <w:p>
      <w:pPr>
        <w:spacing w:after="60" w:before="0"/>
      </w:pPr>
      <w:r>
        <w:rPr>
          <w:rFonts w:ascii="Calibri" w:cs="Calibri" w:eastAsia="Calibri" w:hAnsi="Calibri"/>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cantSplit/>
        </w:trPr>
        <w:tc>
          <w:tcPr>
            <w:tcW w:type="dxa" w:w="9400"/>
            <w:tcBorders>
              <w:top w:val="single" w:color="BF9000" w:sz="4"/>
              <w:left w:val="single" w:color="BF9000" w:sz="4"/>
              <w:bottom w:val="single" w:color="BF9000" w:sz="4"/>
              <w:right w:val="single" w:color="BF9000" w:sz="4"/>
            </w:tcBorders>
            <w:shd w:fill="FFF2CC" w:val="clear"/>
            <w:tcMar>
              <w:top w:type="dxa" w:w="75"/>
              <w:left w:type="dxa" w:w="115"/>
              <w:bottom w:type="dxa" w:w="75"/>
              <w:right w:type="dxa" w:w="115"/>
            </w:tcMar>
          </w:tcPr>
          <w:p>
            <w:pPr>
              <w:spacing w:after="0"/>
            </w:pPr>
            <w:r>
              <w:rPr>
                <w:rFonts w:ascii="Calibri" w:cs="Calibri" w:eastAsia="Calibri" w:hAnsi="Calibri"/>
                <w:b/>
                <w:bCs/>
                <w:sz w:val="20"/>
                <w:szCs w:val="20"/>
              </w:rPr>
              <w:t xml:space="preserve">Trường hợp không thể khớp: </w:t>
            </w:r>
            <w:r>
              <w:rPr>
                <w:rFonts w:ascii="Calibri" w:cs="Calibri" w:eastAsia="Calibri" w:hAnsi="Calibri"/>
                <w:sz w:val="20"/>
                <w:szCs w:val="20"/>
              </w:rPr>
              <w:t xml:space="preserve">Template HEAD nhưng người chụp đứng cách 4m — muốn khớp phải tiến sát 0,8m. Nếu sau 20 giây vẫn không tới nơi (vướng vật cản), nới dung sai và cho chụp: "Góc này cũng ổn, chụp thử nhé?". Ảnh sẽ được cắt về khung mẫu ở khâu sau — nhưng chỉ cắt được tối đa 14% trên iPhone 11 quay 1080p, nên đừng dựa vào crop để cứu lệch lớn.</w:t>
            </w:r>
          </w:p>
        </w:tc>
      </w:tr>
    </w:tbl>
    <w:p>
      <w:r>
        <w:br w:type="page"/>
      </w:r>
    </w:p>
    <w:p>
      <w:pPr>
        <w:pStyle w:val="Heading1"/>
        <w:spacing w:after="150" w:before="300"/>
      </w:pPr>
      <w:r>
        <w:rPr>
          <w:rFonts w:ascii="Calibri" w:cs="Calibri" w:eastAsia="Calibri" w:hAnsi="Calibri"/>
          <w:b/>
          <w:bCs/>
          <w:color w:val="1F4E79"/>
          <w:sz w:val="28"/>
          <w:szCs w:val="28"/>
        </w:rPr>
        <w:t xml:space="preserve">7. Chấm điểm chọn 5 ảnh</w:t>
      </w:r>
    </w:p>
    <w:p>
      <w:pPr>
        <w:spacing w:after="110" w:before="0"/>
      </w:pPr>
      <w:r>
        <w:rPr>
          <w:rFonts w:ascii="Calibri" w:cs="Calibri" w:eastAsia="Calibri" w:hAnsi="Calibri"/>
          <w:b/>
          <w:bCs/>
          <w:sz w:val="22"/>
          <w:szCs w:val="22"/>
        </w:rPr>
        <w:t xml:space="preserve">Theo yêu cầu đã chốt: khớp góc chụp và vị trí là chính, dáng để cuối cùng vì user được tự do tạo dáng.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300"/>
      </w:tblGrid>
      <w:tr>
        <w:trPr>
          <w:tblHeader/>
        </w:trPr>
        <w:tc>
          <w:tcPr>
            <w:tcW w:type="dxa" w:w="36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Nhóm</w:t>
            </w:r>
          </w:p>
        </w:tc>
        <w:tc>
          <w:tcPr>
            <w:tcW w:type="dxa" w:w="15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Trọng số</w:t>
            </w:r>
          </w:p>
        </w:tc>
        <w:tc>
          <w:tcPr>
            <w:tcW w:type="dxa" w:w="43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Ý nghĩa</w:t>
            </w:r>
          </w:p>
        </w:tc>
      </w:tr>
      <w:tr>
        <w:tc>
          <w:tcPr>
            <w:tcW w:type="dxa" w:w="36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Khớp hình học với mẫu</w:t>
            </w:r>
          </w:p>
        </w:tc>
        <w:tc>
          <w:tcPr>
            <w:tcW w:type="dxa" w:w="15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0,55</w:t>
            </w:r>
          </w:p>
        </w:tc>
        <w:tc>
          <w:tcPr>
            <w:tcW w:type="dxa" w:w="43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Góc chụp, độ cao máy, tỉ lệ, vị trí trong khung</w:t>
            </w:r>
          </w:p>
        </w:tc>
      </w:tr>
      <w:tr>
        <w:tc>
          <w:tcPr>
            <w:tcW w:type="dxa" w:w="36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Chất lượng ảnh</w:t>
            </w:r>
          </w:p>
        </w:tc>
        <w:tc>
          <w:tcPr>
            <w:tcW w:type="dxa" w:w="15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0,35</w:t>
            </w:r>
          </w:p>
        </w:tc>
        <w:tc>
          <w:tcPr>
            <w:tcW w:type="dxa" w:w="43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Nét, không nhoè do rung, phơi sáng, chất lượng khuôn mặt</w:t>
            </w:r>
          </w:p>
        </w:tc>
      </w:tr>
      <w:tr>
        <w:tc>
          <w:tcPr>
            <w:tcW w:type="dxa" w:w="36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Dáng của mẫu</w:t>
            </w:r>
          </w:p>
        </w:tc>
        <w:tc>
          <w:tcPr>
            <w:tcW w:type="dxa" w:w="15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0,10</w:t>
            </w:r>
          </w:p>
        </w:tc>
        <w:tc>
          <w:tcPr>
            <w:tcW w:type="dxa" w:w="43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Góc các khớp, trục thân</w:t>
            </w:r>
          </w:p>
        </w:tc>
      </w:tr>
    </w:tbl>
    <w:p>
      <w:pPr>
        <w:spacing w:after="60" w:before="0"/>
      </w:pPr>
      <w:r>
        <w:rPr>
          <w:rFonts w:ascii="Calibri" w:cs="Calibri" w:eastAsia="Calibri" w:hAnsi="Calibri"/>
          <w:sz w:val="22"/>
          <w:szCs w:val="22"/>
        </w:rPr>
        <w:t xml:space="preserve"/>
      </w:r>
    </w:p>
    <w:p>
      <w:pPr>
        <w:spacing w:after="110" w:before="0"/>
      </w:pPr>
      <w:r>
        <w:rPr>
          <w:rFonts w:ascii="Calibri" w:cs="Calibri" w:eastAsia="Calibri" w:hAnsi="Calibri"/>
          <w:b/>
          <w:bCs/>
          <w:sz w:val="22"/>
          <w:szCs w:val="22"/>
        </w:rPr>
        <w:t xml:space="preserve">Cách này thoả đúng yêu cầu: khớp mọi thứ trừ dáng = 0,90. Khớp cả dáng = 1,00.</w:t>
      </w:r>
    </w:p>
    <w:p>
      <w:pPr>
        <w:pStyle w:val="Heading2"/>
        <w:spacing w:after="100" w:before="220"/>
      </w:pPr>
      <w:r>
        <w:rPr>
          <w:rFonts w:ascii="Calibri" w:cs="Calibri" w:eastAsia="Calibri" w:hAnsi="Calibri"/>
          <w:b/>
          <w:bCs/>
          <w:color w:val="1F4E79"/>
          <w:sz w:val="23"/>
          <w:szCs w:val="23"/>
        </w:rPr>
        <w:t xml:space="preserve">Trọng số con trong nhóm hình học (đổi theo lớp)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000"/>
      </w:tblGrid>
      <w:tr>
        <w:trPr>
          <w:tblHeader/>
        </w:trPr>
        <w:tc>
          <w:tcPr>
            <w:tcW w:type="dxa" w:w="34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Thành phần</w:t>
            </w:r>
          </w:p>
        </w:tc>
        <w:tc>
          <w:tcPr>
            <w:tcW w:type="dxa" w:w="20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FULL / KNEE</w:t>
            </w:r>
          </w:p>
        </w:tc>
        <w:tc>
          <w:tcPr>
            <w:tcW w:type="dxa" w:w="20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HALF</w:t>
            </w:r>
          </w:p>
        </w:tc>
        <w:tc>
          <w:tcPr>
            <w:tcW w:type="dxa" w:w="20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CHEST / HEAD</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Hướng mẫu</w:t>
            </w:r>
          </w:p>
        </w:tc>
        <w:tc>
          <w:tcPr>
            <w:tcW w:type="dxa" w:w="2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0,26</w:t>
            </w:r>
          </w:p>
        </w:tc>
        <w:tc>
          <w:tcPr>
            <w:tcW w:type="dxa" w:w="2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0,24</w:t>
            </w:r>
          </w:p>
        </w:tc>
        <w:tc>
          <w:tcPr>
            <w:tcW w:type="dxa" w:w="2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0,22</w:t>
            </w:r>
          </w:p>
        </w:tc>
      </w:tr>
      <w:tr>
        <w:tc>
          <w:tcPr>
            <w:tcW w:type="dxa" w:w="34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Góc nhìn (máy cao thấp)</w:t>
            </w:r>
          </w:p>
        </w:tc>
        <w:tc>
          <w:tcPr>
            <w:tcW w:type="dxa" w:w="20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0,24</w:t>
            </w:r>
          </w:p>
        </w:tc>
        <w:tc>
          <w:tcPr>
            <w:tcW w:type="dxa" w:w="20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0,22</w:t>
            </w:r>
          </w:p>
        </w:tc>
        <w:tc>
          <w:tcPr>
            <w:tcW w:type="dxa" w:w="20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0,20</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Ngửa chúc</w:t>
            </w:r>
          </w:p>
        </w:tc>
        <w:tc>
          <w:tcPr>
            <w:tcW w:type="dxa" w:w="2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0,20</w:t>
            </w:r>
          </w:p>
        </w:tc>
        <w:tc>
          <w:tcPr>
            <w:tcW w:type="dxa" w:w="2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0,20</w:t>
            </w:r>
          </w:p>
        </w:tc>
        <w:tc>
          <w:tcPr>
            <w:tcW w:type="dxa" w:w="2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0,16</w:t>
            </w:r>
          </w:p>
        </w:tc>
      </w:tr>
      <w:tr>
        <w:tc>
          <w:tcPr>
            <w:tcW w:type="dxa" w:w="34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Tỉ lệ chủ thể</w:t>
            </w:r>
          </w:p>
        </w:tc>
        <w:tc>
          <w:tcPr>
            <w:tcW w:type="dxa" w:w="20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0,16</w:t>
            </w:r>
          </w:p>
        </w:tc>
        <w:tc>
          <w:tcPr>
            <w:tcW w:type="dxa" w:w="20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0,19</w:t>
            </w:r>
          </w:p>
        </w:tc>
        <w:tc>
          <w:tcPr>
            <w:tcW w:type="dxa" w:w="20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0,24</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Vị trí trong khung</w:t>
            </w:r>
          </w:p>
        </w:tc>
        <w:tc>
          <w:tcPr>
            <w:tcW w:type="dxa" w:w="2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0,14</w:t>
            </w:r>
          </w:p>
        </w:tc>
        <w:tc>
          <w:tcPr>
            <w:tcW w:type="dxa" w:w="2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0,15</w:t>
            </w:r>
          </w:p>
        </w:tc>
        <w:tc>
          <w:tcPr>
            <w:tcW w:type="dxa" w:w="20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0,18</w:t>
            </w:r>
          </w:p>
        </w:tc>
      </w:tr>
    </w:tbl>
    <w:p>
      <w:pPr>
        <w:spacing w:after="110" w:before="0"/>
      </w:pPr>
      <w:r>
        <w:rPr>
          <w:rFonts w:ascii="Calibri" w:cs="Calibri" w:eastAsia="Calibri" w:hAnsi="Calibri"/>
          <w:i/>
          <w:iCs/>
          <w:sz w:val="22"/>
          <w:szCs w:val="22"/>
        </w:rPr>
        <w:t xml:space="preserve">Chân dung dồn trọng số sang tỉ lệ và vị trí vì khung chặt: lệch 5% ở ảnh cận là thấy rõ, còn ở ảnh toàn thân thì gần như không nhận ra.</w:t>
      </w:r>
    </w:p>
    <w:p>
      <w:pPr>
        <w:pStyle w:val="Heading2"/>
        <w:spacing w:after="100" w:before="220"/>
      </w:pPr>
      <w:r>
        <w:rPr>
          <w:rFonts w:ascii="Calibri" w:cs="Calibri" w:eastAsia="Calibri" w:hAnsi="Calibri"/>
          <w:b/>
          <w:bCs/>
          <w:color w:val="1F4E79"/>
          <w:sz w:val="23"/>
          <w:szCs w:val="23"/>
        </w:rPr>
        <w:t xml:space="preserve">Trọng số con trong nhóm chất lượng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800"/>
      </w:tblGrid>
      <w:tr>
        <w:trPr>
          <w:tblHeader/>
        </w:trPr>
        <w:tc>
          <w:tcPr>
            <w:tcW w:type="dxa" w:w="32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Thành phần</w:t>
            </w:r>
          </w:p>
        </w:tc>
        <w:tc>
          <w:tcPr>
            <w:tcW w:type="dxa" w:w="14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Trọng số</w:t>
            </w:r>
          </w:p>
        </w:tc>
        <w:tc>
          <w:tcPr>
            <w:tcW w:type="dxa" w:w="48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Cách đo</w:t>
            </w:r>
          </w:p>
        </w:tc>
      </w:tr>
      <w:tr>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Độ nét vùng chủ thể</w:t>
            </w:r>
          </w:p>
        </w:tc>
        <w:tc>
          <w:tcPr>
            <w:tcW w:type="dxa" w:w="14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0,34</w:t>
            </w:r>
          </w:p>
        </w:tc>
        <w:tc>
          <w:tcPr>
            <w:tcW w:type="dxa" w:w="4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Phương sai Laplacian, chỉ tính trong khung chủ thể</w:t>
            </w:r>
          </w:p>
        </w:tc>
      </w:tr>
      <w:tr>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Không nhoè do rung</w:t>
            </w:r>
          </w:p>
        </w:tc>
        <w:tc>
          <w:tcPr>
            <w:tcW w:type="dxa" w:w="14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0,22</w:t>
            </w:r>
          </w:p>
        </w:tc>
        <w:tc>
          <w:tcPr>
            <w:tcW w:type="dxa" w:w="4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Chênh lệch năng lượng gradient ngang / dọc</w:t>
            </w:r>
          </w:p>
        </w:tc>
      </w:tr>
      <w:tr>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Không cháy sáng</w:t>
            </w:r>
          </w:p>
        </w:tc>
        <w:tc>
          <w:tcPr>
            <w:tcW w:type="dxa" w:w="14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0,16</w:t>
            </w:r>
          </w:p>
        </w:tc>
        <w:tc>
          <w:tcPr>
            <w:tcW w:type="dxa" w:w="4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Tỉ lệ pixel ≥ 250 trong vùng chủ thể</w:t>
            </w:r>
          </w:p>
        </w:tc>
      </w:tr>
      <w:tr>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Không thiếu sáng</w:t>
            </w:r>
          </w:p>
        </w:tc>
        <w:tc>
          <w:tcPr>
            <w:tcW w:type="dxa" w:w="14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0,08</w:t>
            </w:r>
          </w:p>
        </w:tc>
        <w:tc>
          <w:tcPr>
            <w:tcW w:type="dxa" w:w="4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Tỉ lệ pixel ≤ 12</w:t>
            </w:r>
          </w:p>
        </w:tc>
      </w:tr>
      <w:tr>
        <w:tc>
          <w:tcPr>
            <w:tcW w:type="dxa" w:w="32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Chất lượng chân dung</w:t>
            </w:r>
          </w:p>
        </w:tc>
        <w:tc>
          <w:tcPr>
            <w:tcW w:type="dxa" w:w="14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0,14</w:t>
            </w:r>
          </w:p>
        </w:tc>
        <w:tc>
          <w:tcPr>
            <w:tcW w:type="dxa" w:w="4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VNDetectFaceCaptureQualityRequest (bỏ nếu không thấy mặt)</w:t>
            </w:r>
          </w:p>
        </w:tc>
      </w:tr>
      <w:tr>
        <w:tc>
          <w:tcPr>
            <w:tcW w:type="dxa" w:w="32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Mắt mở</w:t>
            </w:r>
          </w:p>
        </w:tc>
        <w:tc>
          <w:tcPr>
            <w:tcW w:type="dxa" w:w="14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0,06</w:t>
            </w:r>
          </w:p>
        </w:tc>
        <w:tc>
          <w:tcPr>
            <w:tcW w:type="dxa" w:w="4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Tỉ lệ cao/rộng của vùng mắt</w:t>
            </w:r>
          </w:p>
        </w:tc>
      </w:tr>
    </w:tbl>
    <w:p>
      <w:pPr>
        <w:pStyle w:val="Heading2"/>
        <w:spacing w:after="100" w:before="220"/>
      </w:pPr>
      <w:r>
        <w:rPr>
          <w:rFonts w:ascii="Calibri" w:cs="Calibri" w:eastAsia="Calibri" w:hAnsi="Calibri"/>
          <w:b/>
          <w:bCs/>
          <w:color w:val="1F4E79"/>
          <w:sz w:val="23"/>
          <w:szCs w:val="23"/>
        </w:rPr>
        <w:t xml:space="preserve">Loại thẳng, không chấm điểm</w:t>
      </w:r>
    </w:p>
    <w:p>
      <w:pPr>
        <w:pStyle w:val="ListParagraph"/>
        <w:numPr>
          <w:ilvl w:val="0"/>
          <w:numId w:val="2"/>
        </w:numPr>
        <w:spacing w:after="75"/>
      </w:pPr>
      <w:r>
        <w:rPr>
          <w:rFonts w:ascii="Calibri" w:cs="Calibri" w:eastAsia="Calibri" w:hAnsi="Calibri"/>
          <w:sz w:val="22"/>
          <w:szCs w:val="22"/>
        </w:rPr>
        <w:t xml:space="preserve">Không thấy người · quá mờ · cháy sáng quá 22% vùng chủ thể · nhắm mắt rõ rệt.</w:t>
      </w:r>
    </w:p>
    <w:p>
      <w:pPr>
        <w:spacing w:after="110" w:before="0"/>
      </w:pPr>
      <w:r>
        <w:rPr>
          <w:rFonts w:ascii="Calibri" w:cs="Calibri" w:eastAsia="Calibri" w:hAnsi="Calibri"/>
          <w:b/>
          <w:bCs/>
          <w:sz w:val="22"/>
          <w:szCs w:val="22"/>
        </w:rPr>
        <w:t xml:space="preserve">Lưu ý nguyên tắc: mục nào KHÔNG ĐO ĐƯỢC (tay khuất, chân ngoài khung) thì bỏ ra và chia lại trọng số, KHÔNG trừ điểm. Không đo được khác với sai.</w:t>
      </w:r>
    </w:p>
    <w:p>
      <w:pPr>
        <w:pStyle w:val="Heading2"/>
        <w:spacing w:after="100" w:before="220"/>
      </w:pPr>
      <w:r>
        <w:rPr>
          <w:rFonts w:ascii="Calibri" w:cs="Calibri" w:eastAsia="Calibri" w:hAnsi="Calibri"/>
          <w:b/>
          <w:bCs/>
          <w:color w:val="1F4E79"/>
          <w:sz w:val="23"/>
          <w:szCs w:val="23"/>
        </w:rPr>
        <w:t xml:space="preserve">Ràng buộc đa dạng khi chọn 5</w:t>
      </w:r>
    </w:p>
    <w:p>
      <w:pPr>
        <w:spacing w:after="110" w:before="0"/>
      </w:pPr>
      <w:r>
        <w:rPr>
          <w:rFonts w:ascii="Calibri" w:cs="Calibri" w:eastAsia="Calibri" w:hAnsi="Calibri"/>
          <w:sz w:val="22"/>
          <w:szCs w:val="22"/>
        </w:rPr>
        <w:t xml:space="preserve">Các frame khớp mẫu nhất thường túm tụm trong cùng 1-2 giây. Không có ràng buộc thì 5 ảnh gần như trùng nhau và user cảm thấy chỉ có 1 ảnh. Quy tắc: hai ảnh được chọn phải cách nhau ≥ 0,9 giây HOẶC khác dáng đủ nhiều. Nếu không đủ 5 ảnh thì mới nới ràng buộc.</w:t>
      </w:r>
    </w:p>
    <w:p>
      <w:r>
        <w:br w:type="page"/>
      </w:r>
    </w:p>
    <w:p>
      <w:pPr>
        <w:pStyle w:val="Heading1"/>
        <w:spacing w:after="150" w:before="300"/>
      </w:pPr>
      <w:r>
        <w:rPr>
          <w:rFonts w:ascii="Calibri" w:cs="Calibri" w:eastAsia="Calibri" w:hAnsi="Calibri"/>
          <w:b/>
          <w:bCs/>
          <w:color w:val="1F4E79"/>
          <w:sz w:val="28"/>
          <w:szCs w:val="28"/>
        </w:rPr>
        <w:t xml:space="preserve">8. Bốn tiêu chí tôi đề xuất bổ sung</w:t>
      </w:r>
    </w:p>
    <w:p>
      <w:pPr>
        <w:spacing w:after="110" w:before="0"/>
      </w:pPr>
      <w:r>
        <w:rPr>
          <w:rFonts w:ascii="Calibri" w:cs="Calibri" w:eastAsia="Calibri" w:hAnsi="Calibri"/>
          <w:b/>
          <w:bCs/>
          <w:sz w:val="22"/>
          <w:szCs w:val="22"/>
        </w:rPr>
        <w:t xml:space="preserve">1. Không cắt vào khớp.</w:t>
      </w:r>
      <w:r>
        <w:rPr>
          <w:rFonts w:ascii="Calibri" w:cs="Calibri" w:eastAsia="Calibri" w:hAnsi="Calibri"/>
          <w:sz w:val="22"/>
          <w:szCs w:val="22"/>
        </w:rPr>
        <w:t xml:space="preserve"> Quy tắc nhiếp ảnh kinh điển: khung cắt đúng ngay cổ chân, gối, hoặc cổ tay làm ảnh trông cụt. Kiểm: có khớp nào nằm trong dải y = 0,93…1,02 không. Nếu có, nhân điểm chất lượng với 0,80. Rẻ để tính, cải thiện rõ cảm nhận.</w:t>
      </w:r>
    </w:p>
    <w:p>
      <w:pPr>
        <w:spacing w:after="110" w:before="0"/>
      </w:pPr>
      <w:r>
        <w:rPr>
          <w:rFonts w:ascii="Calibri" w:cs="Calibri" w:eastAsia="Calibri" w:hAnsi="Calibri"/>
          <w:b/>
          <w:bCs/>
          <w:sz w:val="22"/>
          <w:szCs w:val="22"/>
        </w:rPr>
        <w:t xml:space="preserve">2. Loại frame chụp trong lúc máy đang di chuyển.</w:t>
      </w:r>
      <w:r>
        <w:rPr>
          <w:rFonts w:ascii="Calibri" w:cs="Calibri" w:eastAsia="Calibri" w:hAnsi="Calibri"/>
          <w:sz w:val="22"/>
          <w:szCs w:val="22"/>
        </w:rPr>
        <w:t xml:space="preserve"> Nếu ghi log tốc độ góc từ cảm biến cùng lúc quay, gắn timestamp vào từng frame và loại frame nào có tốc độ góc &gt; 15°/s. Chính xác hơn nhiều so với đoán nhoè từ ảnh.</w:t>
      </w:r>
    </w:p>
    <w:p>
      <w:pPr>
        <w:spacing w:after="110" w:before="0"/>
      </w:pPr>
      <w:r>
        <w:rPr>
          <w:rFonts w:ascii="Calibri" w:cs="Calibri" w:eastAsia="Calibri" w:hAnsi="Calibri"/>
          <w:b/>
          <w:bCs/>
          <w:sz w:val="22"/>
          <w:szCs w:val="22"/>
        </w:rPr>
        <w:t xml:space="preserve">3. Tay che mặt.</w:t>
      </w:r>
      <w:r>
        <w:rPr>
          <w:rFonts w:ascii="Calibri" w:cs="Calibri" w:eastAsia="Calibri" w:hAnsi="Calibri"/>
          <w:sz w:val="22"/>
          <w:szCs w:val="22"/>
        </w:rPr>
        <w:t xml:space="preserve"> Kiểm cổ tay có nằm trong khung mặt không. Nếu có và template không có, trừ điểm dáng. Rất hay xảy ra khi mẫu vuốt tóc.</w:t>
      </w:r>
    </w:p>
    <w:p>
      <w:pPr>
        <w:spacing w:after="110" w:before="0"/>
      </w:pPr>
      <w:r>
        <w:rPr>
          <w:rFonts w:ascii="Calibri" w:cs="Calibri" w:eastAsia="Calibri" w:hAnsi="Calibri"/>
          <w:b/>
          <w:bCs/>
          <w:sz w:val="22"/>
          <w:szCs w:val="22"/>
        </w:rPr>
        <w:t xml:space="preserve">4. Khoá đúng một chủ thể trong suốt phiên.</w:t>
      </w:r>
      <w:r>
        <w:rPr>
          <w:rFonts w:ascii="Calibri" w:cs="Calibri" w:eastAsia="Calibri" w:hAnsi="Calibri"/>
          <w:sz w:val="22"/>
          <w:szCs w:val="22"/>
        </w:rPr>
        <w:t xml:space="preserve"> Nhiều người trong khung thì chọn người có khung bao lớn nhất ở frame đầu, rồi bám theo bằng vị trí ở các frame sau. Không khoá thì thuật toán nhảy giữa hai người và điểm số vô nghĩa.</w:t>
      </w:r>
    </w:p>
    <w:p>
      <w:pPr>
        <w:pStyle w:val="Heading1"/>
        <w:spacing w:after="150" w:before="300"/>
      </w:pPr>
      <w:r>
        <w:rPr>
          <w:rFonts w:ascii="Calibri" w:cs="Calibri" w:eastAsia="Calibri" w:hAnsi="Calibri"/>
          <w:b/>
          <w:bCs/>
          <w:color w:val="1F4E79"/>
          <w:sz w:val="28"/>
          <w:szCs w:val="28"/>
        </w:rPr>
        <w:t xml:space="preserve">9. Cần đo trên máy thật trước khi chốt số</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Việc</w:t>
            </w:r>
          </w:p>
        </w:tc>
        <w:tc>
          <w:tcPr>
            <w:tcW w:type="dxa" w:w="5800"/>
            <w:shd w:fill="D9E2F3" w:val="clear"/>
            <w:tcMar>
              <w:top w:type="dxa" w:w="50"/>
              <w:left w:type="dxa" w:w="80"/>
              <w:bottom w:type="dxa" w:w="50"/>
              <w:right w:type="dxa" w:w="80"/>
            </w:tcMar>
          </w:tcPr>
          <w:p>
            <w:pPr>
              <w:spacing w:after="0"/>
            </w:pPr>
            <w:r>
              <w:rPr>
                <w:rFonts w:ascii="Calibri" w:cs="Calibri" w:eastAsia="Calibri" w:hAnsi="Calibri"/>
                <w:b/>
                <w:bCs/>
                <w:color w:val="000000"/>
                <w:sz w:val="18"/>
                <w:szCs w:val="18"/>
              </w:rPr>
              <w:t xml:space="preserve">Vì sao</w:t>
            </w:r>
          </w:p>
        </w:tc>
      </w:tr>
      <w:tr>
        <w:tc>
          <w:tcPr>
            <w:tcW w:type="dxa" w:w="36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Kiểm visionOrientation .up và .right</w:t>
            </w:r>
          </w:p>
        </w:tc>
        <w:tc>
          <w:tcPr>
            <w:tcW w:type="dxa" w:w="5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Nếu sai, trục X/Y hoán đổi → mục 3 và 5 sai hệ thống mà không ai nhận ra</w:t>
            </w:r>
          </w:p>
        </w:tc>
      </w:tr>
      <w:tr>
        <w:tc>
          <w:tcPr>
            <w:tcW w:type="dxa" w:w="36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Đo độ lệch chuẩn từng đại lượng cho CẢ 5 LỚP</w:t>
            </w:r>
          </w:p>
        </w:tc>
        <w:tc>
          <w:tcPr>
            <w:tcW w:type="dxa" w:w="5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Nhiễu của phép đo chân dung khác hẳn toàn thân; accept ≥ 3 lần độ lệch chuẩn</w:t>
            </w:r>
          </w:p>
        </w:tc>
      </w:tr>
      <w:tr>
        <w:tc>
          <w:tcPr>
            <w:tcW w:type="dxa" w:w="36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Kiểm quy tắc nhận diện lớp trên 30 ảnh mẫu</w:t>
            </w:r>
          </w:p>
        </w:tc>
        <w:tc>
          <w:tcPr>
            <w:tcW w:type="dxa" w:w="5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Nhận sai lớp thì mọi thứ phía sau sai. Ảnh nào máy phân vân phải để người gán tay</w:t>
            </w:r>
          </w:p>
        </w:tc>
      </w:tr>
      <w:tr>
        <w:tc>
          <w:tcPr>
            <w:tcW w:type="dxa" w:w="36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Đo rFront thật với 5 người, gồm người mặc áo rộng</w:t>
            </w:r>
          </w:p>
        </w:tc>
        <w:tc>
          <w:tcPr>
            <w:tcW w:type="dxa" w:w="5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Giá trị mặc định 0,62 chỉ là ước lượng</w:t>
            </w:r>
          </w:p>
        </w:tc>
      </w:tr>
      <w:tr>
        <w:tc>
          <w:tcPr>
            <w:tcW w:type="dxa" w:w="36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So thời gian chạy với interval 0,1s và 0,2s trên video 20 giây</w:t>
            </w:r>
          </w:p>
        </w:tc>
        <w:tc>
          <w:tcPr>
            <w:tcW w:type="dxa" w:w="5800"/>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Quyết định interval mặc định; 0,1s = 200 frame có thể quá chậm trên iPhone 11</w:t>
            </w:r>
          </w:p>
        </w:tc>
      </w:tr>
      <w:tr>
        <w:tc>
          <w:tcPr>
            <w:tcW w:type="dxa" w:w="36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Neo điểm số vào mắt người: 30 cặp (mẫu, kết quả) cho 5 người chấm</w:t>
            </w:r>
          </w:p>
        </w:tc>
        <w:tc>
          <w:tcPr>
            <w:tcW w:type="dxa" w:w="5800"/>
            <w:shd w:fill="F2F2F2" w:val="clear"/>
            <w:tcMar>
              <w:top w:type="dxa" w:w="50"/>
              <w:left w:type="dxa" w:w="80"/>
              <w:bottom w:type="dxa" w:w="50"/>
              <w:right w:type="dxa" w:w="80"/>
            </w:tcMar>
          </w:tcPr>
          <w:p>
            <w:pPr>
              <w:spacing w:after="0"/>
            </w:pPr>
            <w:r>
              <w:rPr>
                <w:rFonts w:ascii="Calibri" w:cs="Calibri" w:eastAsia="Calibri" w:hAnsi="Calibri"/>
                <w:b w:val="false"/>
                <w:bCs w:val="false"/>
                <w:color w:val="000000"/>
                <w:sz w:val="18"/>
                <w:szCs w:val="18"/>
              </w:rPr>
              <w:t xml:space="preserve">Kiểm xem ngưỡng 0,75 của máy có trùng ranh giới cảm nhận của người không</w:t>
            </w:r>
          </w:p>
        </w:tc>
      </w:tr>
    </w:tbl>
    <w:sectPr>
      <w:pgSz w:w="12240" w:h="15840" w:orient="portrait"/>
      <w:pgMar w:top="10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2026-08-24T15:55:38.997Z</dcterms:created>
  <dcterms:modified xsi:type="dcterms:W3CDTF">2026-08-24T15:55:39.012Z</dcterms:modified>
</cp:coreProperties>
</file>

<file path=docProps/custom.xml><?xml version="1.0" encoding="utf-8"?>
<Properties xmlns="http://schemas.openxmlformats.org/officeDocument/2006/custom-properties" xmlns:vt="http://schemas.openxmlformats.org/officeDocument/2006/docPropsVTypes"/>
</file>