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1C7" w:rsidRDefault="00E41CED" w:rsidP="002F61C7">
      <w:pPr>
        <w:jc w:val="both"/>
      </w:pPr>
      <w:hyperlink r:id="rId5" w:history="1">
        <w:r w:rsidR="002F61C7" w:rsidRPr="002E0D79">
          <w:rPr>
            <w:rStyle w:val="Hyperlink"/>
          </w:rPr>
          <w:t>https://github.com/SonNXP/ftgo-application</w:t>
        </w:r>
      </w:hyperlink>
      <w:r w:rsidR="002F61C7">
        <w:t xml:space="preserve"> </w:t>
      </w:r>
    </w:p>
    <w:p w:rsidR="002F61C7" w:rsidRDefault="002F61C7" w:rsidP="002F61C7">
      <w:pPr>
        <w:jc w:val="center"/>
      </w:pPr>
      <w:r w:rsidRPr="009E2E03">
        <w:rPr>
          <w:noProof/>
        </w:rPr>
        <w:drawing>
          <wp:inline distT="0" distB="0" distL="0" distR="0" wp14:anchorId="091280E9" wp14:editId="25E8186D">
            <wp:extent cx="5105400" cy="4300841"/>
            <wp:effectExtent l="0" t="0" r="0" b="5080"/>
            <wp:docPr id="9363" name="Picture 9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0592" cy="431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C7" w:rsidRDefault="002F61C7" w:rsidP="002F61C7">
      <w:pPr>
        <w:jc w:val="center"/>
      </w:pPr>
      <w:r w:rsidRPr="009E2E03">
        <w:rPr>
          <w:noProof/>
        </w:rPr>
        <w:drawing>
          <wp:inline distT="0" distB="0" distL="0" distR="0" wp14:anchorId="53FDE6C3" wp14:editId="4E8AA686">
            <wp:extent cx="5090160" cy="4060425"/>
            <wp:effectExtent l="0" t="0" r="0" b="0"/>
            <wp:docPr id="9361" name="Picture 9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9286" cy="406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C7" w:rsidRDefault="002F61C7" w:rsidP="002F61C7">
      <w:pPr>
        <w:jc w:val="both"/>
      </w:pPr>
    </w:p>
    <w:p w:rsidR="002F61C7" w:rsidRDefault="002F61C7" w:rsidP="002F61C7">
      <w:pPr>
        <w:jc w:val="center"/>
      </w:pPr>
      <w:r w:rsidRPr="00EA1330">
        <w:rPr>
          <w:noProof/>
        </w:rPr>
        <w:lastRenderedPageBreak/>
        <w:drawing>
          <wp:inline distT="0" distB="0" distL="0" distR="0" wp14:anchorId="38233ACC" wp14:editId="3A936EF7">
            <wp:extent cx="5959356" cy="6729043"/>
            <wp:effectExtent l="0" t="0" r="3810" b="0"/>
            <wp:docPr id="9364" name="Picture 9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67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C7" w:rsidRDefault="002F61C7" w:rsidP="002F61C7">
      <w:pPr>
        <w:jc w:val="center"/>
      </w:pPr>
    </w:p>
    <w:p w:rsidR="002F61C7" w:rsidRDefault="002F61C7" w:rsidP="002F61C7">
      <w:pPr>
        <w:jc w:val="both"/>
      </w:pPr>
      <w:r>
        <w:t>REST API: @Controller or @RestController</w:t>
      </w:r>
    </w:p>
    <w:p w:rsidR="009B26B3" w:rsidRDefault="009B26B3" w:rsidP="002F61C7">
      <w:pPr>
        <w:jc w:val="both"/>
      </w:pPr>
    </w:p>
    <w:p w:rsidR="009B26B3" w:rsidRDefault="009B26B3" w:rsidP="002F61C7">
      <w:pPr>
        <w:jc w:val="both"/>
      </w:pPr>
    </w:p>
    <w:p w:rsidR="009B26B3" w:rsidRDefault="009B26B3" w:rsidP="002F61C7">
      <w:pPr>
        <w:jc w:val="both"/>
      </w:pPr>
    </w:p>
    <w:p w:rsidR="009B26B3" w:rsidRDefault="009B26B3" w:rsidP="002F61C7">
      <w:pPr>
        <w:jc w:val="both"/>
      </w:pPr>
    </w:p>
    <w:p w:rsidR="009B26B3" w:rsidRDefault="009B26B3" w:rsidP="002F61C7">
      <w:pPr>
        <w:jc w:val="both"/>
      </w:pPr>
    </w:p>
    <w:p w:rsidR="009B26B3" w:rsidRDefault="009B26B3" w:rsidP="002F61C7">
      <w:pPr>
        <w:jc w:val="both"/>
      </w:pPr>
    </w:p>
    <w:p w:rsidR="009B26B3" w:rsidRDefault="009B26B3" w:rsidP="002F61C7">
      <w:pPr>
        <w:jc w:val="both"/>
      </w:pPr>
      <w:r>
        <w:rPr>
          <w:noProof/>
        </w:rPr>
        <w:lastRenderedPageBreak/>
        <w:drawing>
          <wp:inline distT="0" distB="0" distL="0" distR="0">
            <wp:extent cx="5402580" cy="3965898"/>
            <wp:effectExtent l="0" t="0" r="7620" b="0"/>
            <wp:docPr id="4" name="Picture 4" descr="SAGA pattern imple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GA pattern implement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52" cy="396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1A3" w:rsidRDefault="009A31A3" w:rsidP="002F61C7">
      <w:pPr>
        <w:jc w:val="both"/>
      </w:pPr>
      <w:r w:rsidRPr="009A31A3">
        <w:rPr>
          <w:noProof/>
        </w:rPr>
        <w:drawing>
          <wp:inline distT="0" distB="0" distL="0" distR="0" wp14:anchorId="02378ADC" wp14:editId="674CCD1F">
            <wp:extent cx="7110730" cy="35553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6F" w:rsidRPr="00654C6F" w:rsidRDefault="00654C6F" w:rsidP="00654C6F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Similarly, other </w:t>
      </w:r>
      <w:r w:rsidRPr="00654C6F">
        <w:rPr>
          <w:rFonts w:ascii="Courier" w:hAnsi="Courier" w:cs="Courier"/>
          <w:color w:val="262626"/>
          <w:szCs w:val="28"/>
        </w:rPr>
        <w:t xml:space="preserve">Order Service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operations such as </w:t>
      </w:r>
      <w:r w:rsidRPr="00654C6F">
        <w:rPr>
          <w:rFonts w:ascii="Courier" w:hAnsi="Courier" w:cs="Courier"/>
          <w:color w:val="262626"/>
          <w:szCs w:val="28"/>
        </w:rPr>
        <w:t xml:space="preserve">revise()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and </w:t>
      </w:r>
      <w:r w:rsidRPr="00654C6F">
        <w:rPr>
          <w:rFonts w:ascii="Courier" w:hAnsi="Courier" w:cs="Courier"/>
          <w:color w:val="262626"/>
          <w:szCs w:val="28"/>
        </w:rPr>
        <w:t xml:space="preserve">cancel()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first change the </w:t>
      </w:r>
      <w:r w:rsidRPr="00654C6F">
        <w:rPr>
          <w:rFonts w:ascii="Courier" w:hAnsi="Courier" w:cs="Courier"/>
          <w:color w:val="262626"/>
          <w:szCs w:val="28"/>
        </w:rPr>
        <w:t xml:space="preserve">Order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to a pending state and use a saga to verify that the operation can be performed. Then, once the saga has verified that the operation can be performed, it changes the </w:t>
      </w:r>
      <w:r w:rsidRPr="00654C6F">
        <w:rPr>
          <w:rFonts w:ascii="Courier" w:hAnsi="Courier" w:cs="Courier"/>
          <w:color w:val="262626"/>
          <w:szCs w:val="28"/>
        </w:rPr>
        <w:t xml:space="preserve">Order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transitions to some other state that reflects the successful outcome of the operation. If the verification of the operation fails, the </w:t>
      </w:r>
      <w:r w:rsidRPr="00654C6F">
        <w:rPr>
          <w:rFonts w:ascii="Courier" w:hAnsi="Courier" w:cs="Courier"/>
          <w:color w:val="262626"/>
          <w:szCs w:val="28"/>
        </w:rPr>
        <w:t xml:space="preserve">Order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reverts to the previous state. For example, the </w:t>
      </w:r>
      <w:r w:rsidRPr="00654C6F">
        <w:rPr>
          <w:rFonts w:ascii="Courier" w:hAnsi="Courier" w:cs="Courier"/>
          <w:color w:val="262626"/>
          <w:szCs w:val="28"/>
        </w:rPr>
        <w:t xml:space="preserve">cancel()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operation first transitions the </w:t>
      </w:r>
      <w:r w:rsidRPr="00654C6F">
        <w:rPr>
          <w:rFonts w:ascii="Courier" w:hAnsi="Courier" w:cs="Courier"/>
          <w:color w:val="262626"/>
          <w:szCs w:val="28"/>
        </w:rPr>
        <w:t xml:space="preserve">Order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to the </w:t>
      </w:r>
      <w:r w:rsidRPr="00654C6F">
        <w:rPr>
          <w:rFonts w:ascii="Courier" w:hAnsi="Courier" w:cs="Courier"/>
          <w:color w:val="262626"/>
          <w:szCs w:val="28"/>
        </w:rPr>
        <w:t xml:space="preserve">CANCEL_PENDING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state. If the order can be cancelled, the </w:t>
      </w:r>
      <w:r w:rsidRPr="00654C6F">
        <w:rPr>
          <w:rFonts w:ascii="Courier" w:hAnsi="Courier" w:cs="Courier"/>
          <w:color w:val="262626"/>
          <w:szCs w:val="28"/>
        </w:rPr>
        <w:t xml:space="preserve">Cancel Order Saga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changes the state of the </w:t>
      </w:r>
      <w:r w:rsidRPr="00654C6F">
        <w:rPr>
          <w:rFonts w:ascii="Courier" w:hAnsi="Courier" w:cs="Courier"/>
          <w:color w:val="262626"/>
          <w:szCs w:val="28"/>
        </w:rPr>
        <w:t xml:space="preserve">Order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to the </w:t>
      </w:r>
      <w:r w:rsidRPr="00654C6F">
        <w:rPr>
          <w:rFonts w:ascii="Courier" w:hAnsi="Courier" w:cs="Courier"/>
          <w:color w:val="262626"/>
          <w:szCs w:val="28"/>
        </w:rPr>
        <w:t xml:space="preserve">CANCELLED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state. Otherwise, </w:t>
      </w:r>
      <w:r w:rsidRPr="00654C6F">
        <w:rPr>
          <w:rFonts w:ascii="NewBaskerville-Roman" w:hAnsi="NewBaskerville-Roman" w:cs="NewBaskerville-Roman"/>
          <w:color w:val="262626"/>
          <w:szCs w:val="28"/>
        </w:rPr>
        <w:lastRenderedPageBreak/>
        <w:t xml:space="preserve">if a </w:t>
      </w:r>
      <w:r w:rsidRPr="00654C6F">
        <w:rPr>
          <w:rFonts w:ascii="Courier" w:hAnsi="Courier" w:cs="Courier"/>
          <w:color w:val="262626"/>
          <w:szCs w:val="28"/>
        </w:rPr>
        <w:t xml:space="preserve">cancel()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operation is rejected because, for example, it’s too late to cancel the order, then the </w:t>
      </w:r>
      <w:r w:rsidRPr="00654C6F">
        <w:rPr>
          <w:rFonts w:ascii="Courier" w:hAnsi="Courier" w:cs="Courier"/>
          <w:color w:val="262626"/>
          <w:szCs w:val="28"/>
        </w:rPr>
        <w:t xml:space="preserve">Order </w:t>
      </w:r>
      <w:r w:rsidRPr="00654C6F">
        <w:rPr>
          <w:rFonts w:ascii="NewBaskerville-Roman" w:hAnsi="NewBaskerville-Roman" w:cs="NewBaskerville-Roman"/>
          <w:color w:val="262626"/>
          <w:szCs w:val="28"/>
        </w:rPr>
        <w:t xml:space="preserve">transitions back to the </w:t>
      </w:r>
      <w:r w:rsidRPr="00654C6F">
        <w:rPr>
          <w:rFonts w:ascii="Courier" w:hAnsi="Courier" w:cs="Courier"/>
          <w:color w:val="262626"/>
          <w:szCs w:val="28"/>
        </w:rPr>
        <w:t xml:space="preserve">APPROVED </w:t>
      </w:r>
      <w:r w:rsidRPr="00654C6F">
        <w:rPr>
          <w:rFonts w:ascii="NewBaskerville-Roman" w:hAnsi="NewBaskerville-Roman" w:cs="NewBaskerville-Roman"/>
          <w:color w:val="262626"/>
          <w:szCs w:val="28"/>
        </w:rPr>
        <w:t>state.</w:t>
      </w:r>
    </w:p>
    <w:p w:rsidR="009B26B3" w:rsidRDefault="009B26B3" w:rsidP="002F61C7">
      <w:pPr>
        <w:jc w:val="both"/>
      </w:pPr>
    </w:p>
    <w:p w:rsidR="00CC124D" w:rsidRDefault="00CC124D" w:rsidP="002F61C7">
      <w:pPr>
        <w:jc w:val="both"/>
      </w:pPr>
      <w:r w:rsidRPr="00CC124D">
        <w:rPr>
          <w:noProof/>
        </w:rPr>
        <w:drawing>
          <wp:inline distT="0" distB="0" distL="0" distR="0" wp14:anchorId="1C3A0C76" wp14:editId="7A9A150A">
            <wp:extent cx="4905999" cy="47853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2147" cy="47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4D" w:rsidRPr="00CC124D" w:rsidRDefault="00CC124D" w:rsidP="00CC124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4"/>
          <w:szCs w:val="24"/>
        </w:rPr>
      </w:pPr>
      <w:r w:rsidRPr="00CC124D">
        <w:rPr>
          <w:rFonts w:ascii="Courier" w:hAnsi="Courier" w:cs="Courier"/>
          <w:color w:val="262626"/>
          <w:sz w:val="24"/>
          <w:szCs w:val="24"/>
        </w:rPr>
        <w:t xml:space="preserve">Order Service </w:t>
      </w:r>
      <w:r w:rsidRPr="00CC124D">
        <w:rPr>
          <w:rFonts w:ascii="NewBaskerville-Roman" w:hAnsi="NewBaskerville-Roman" w:cs="NewBaskerville-Roman"/>
          <w:color w:val="262626"/>
          <w:sz w:val="24"/>
          <w:szCs w:val="24"/>
        </w:rPr>
        <w:t xml:space="preserve">first creates an </w:t>
      </w:r>
      <w:r w:rsidRPr="00CC124D">
        <w:rPr>
          <w:rFonts w:ascii="Courier" w:hAnsi="Courier" w:cs="Courier"/>
          <w:color w:val="262626"/>
          <w:sz w:val="24"/>
          <w:szCs w:val="24"/>
        </w:rPr>
        <w:t xml:space="preserve">Order </w:t>
      </w:r>
      <w:r w:rsidRPr="00CC124D">
        <w:rPr>
          <w:rFonts w:ascii="NewBaskerville-Roman" w:hAnsi="NewBaskerville-Roman" w:cs="NewBaskerville-Roman"/>
          <w:color w:val="262626"/>
          <w:sz w:val="24"/>
          <w:szCs w:val="24"/>
        </w:rPr>
        <w:t xml:space="preserve">and a </w:t>
      </w:r>
      <w:r w:rsidRPr="00CC124D">
        <w:rPr>
          <w:rFonts w:ascii="Courier" w:hAnsi="Courier" w:cs="Courier"/>
          <w:color w:val="262626"/>
          <w:sz w:val="24"/>
          <w:szCs w:val="24"/>
        </w:rPr>
        <w:t xml:space="preserve">Create Order Saga </w:t>
      </w:r>
      <w:r w:rsidRPr="00CC124D">
        <w:rPr>
          <w:rFonts w:ascii="NewBaskerville-Roman" w:hAnsi="NewBaskerville-Roman" w:cs="NewBaskerville-Roman"/>
          <w:color w:val="262626"/>
          <w:sz w:val="24"/>
          <w:szCs w:val="24"/>
        </w:rPr>
        <w:t>orchestrator. After that,</w:t>
      </w:r>
    </w:p>
    <w:p w:rsidR="00CC124D" w:rsidRPr="00CC124D" w:rsidRDefault="00CC124D" w:rsidP="00CC124D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4"/>
          <w:szCs w:val="24"/>
        </w:rPr>
      </w:pPr>
      <w:r w:rsidRPr="00CC124D">
        <w:rPr>
          <w:rFonts w:ascii="NewBaskerville-Roman" w:hAnsi="NewBaskerville-Roman" w:cs="NewBaskerville-Roman"/>
          <w:color w:val="262626"/>
          <w:sz w:val="24"/>
          <w:szCs w:val="24"/>
        </w:rPr>
        <w:t>the flow for the happy path is as follows:</w:t>
      </w:r>
    </w:p>
    <w:p w:rsidR="00CC124D" w:rsidRPr="00CC124D" w:rsidRDefault="00CC124D" w:rsidP="00CC124D">
      <w:pPr>
        <w:jc w:val="both"/>
        <w:rPr>
          <w:sz w:val="24"/>
          <w:szCs w:val="24"/>
        </w:rPr>
      </w:pPr>
    </w:p>
    <w:p w:rsidR="002F61C7" w:rsidRDefault="00E41CED" w:rsidP="002F61C7">
      <w:pPr>
        <w:jc w:val="both"/>
      </w:pPr>
      <w:hyperlink r:id="rId12" w:history="1">
        <w:r w:rsidR="007B25D1" w:rsidRPr="00E340DC">
          <w:rPr>
            <w:rStyle w:val="Hyperlink"/>
          </w:rPr>
          <w:t>https://eventuate.io/docs/manual/eventuate-tram/latest/getting-started-eventuate-tram-sagas.html</w:t>
        </w:r>
      </w:hyperlink>
      <w:r w:rsidR="007B25D1">
        <w:t xml:space="preserve"> </w:t>
      </w:r>
    </w:p>
    <w:p w:rsidR="00A46051" w:rsidRDefault="00A46051" w:rsidP="002F61C7">
      <w:pPr>
        <w:jc w:val="both"/>
      </w:pPr>
      <w:r w:rsidRPr="00A46051">
        <w:rPr>
          <w:noProof/>
        </w:rPr>
        <w:lastRenderedPageBreak/>
        <w:drawing>
          <wp:inline distT="0" distB="0" distL="0" distR="0" wp14:anchorId="06298EF9" wp14:editId="0A57BACB">
            <wp:extent cx="5403048" cy="2735817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3A" w:rsidRDefault="00B4293A" w:rsidP="002F61C7">
      <w:pPr>
        <w:jc w:val="both"/>
      </w:pPr>
      <w:r w:rsidRPr="00B4293A">
        <w:rPr>
          <w:noProof/>
        </w:rPr>
        <w:drawing>
          <wp:inline distT="0" distB="0" distL="0" distR="0" wp14:anchorId="4AA5D1DE" wp14:editId="62244606">
            <wp:extent cx="7110730" cy="5735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969" w:rsidRPr="00630969" w:rsidRDefault="00630969" w:rsidP="0063096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4"/>
          <w:szCs w:val="24"/>
        </w:rPr>
      </w:pP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 xml:space="preserve">Figure 4.7 shows the state machine model for the </w:t>
      </w:r>
      <w:r w:rsidRPr="00630969">
        <w:rPr>
          <w:rFonts w:ascii="Courier" w:hAnsi="Courier" w:cs="Courier"/>
          <w:color w:val="262626"/>
          <w:sz w:val="24"/>
          <w:szCs w:val="24"/>
        </w:rPr>
        <w:t>Create Order Saga</w:t>
      </w: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>. This state</w:t>
      </w:r>
    </w:p>
    <w:p w:rsidR="00630969" w:rsidRPr="00630969" w:rsidRDefault="00630969" w:rsidP="0063096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4"/>
          <w:szCs w:val="24"/>
        </w:rPr>
      </w:pP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>machine consists of numerous states, including the following:</w:t>
      </w:r>
    </w:p>
    <w:p w:rsidR="00630969" w:rsidRPr="00630969" w:rsidRDefault="00630969" w:rsidP="0063096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4"/>
          <w:szCs w:val="24"/>
        </w:rPr>
      </w:pPr>
      <w:r w:rsidRPr="00630969">
        <w:rPr>
          <w:rFonts w:ascii="Wingdings2" w:eastAsia="Wingdings2" w:hAnsi="NewBaskerville-Roman" w:cs="Wingdings2" w:hint="eastAsia"/>
          <w:color w:val="CDA759"/>
          <w:sz w:val="24"/>
          <w:szCs w:val="24"/>
        </w:rPr>
        <w:lastRenderedPageBreak/>
        <w:t></w:t>
      </w:r>
      <w:r w:rsidRPr="00630969">
        <w:rPr>
          <w:rFonts w:ascii="Wingdings2" w:eastAsia="Wingdings2" w:hAnsi="NewBaskerville-Roman" w:cs="Wingdings2"/>
          <w:color w:val="CDA759"/>
          <w:sz w:val="24"/>
          <w:szCs w:val="24"/>
        </w:rPr>
        <w:t xml:space="preserve"> </w:t>
      </w:r>
      <w:r w:rsidRPr="00630969">
        <w:rPr>
          <w:rFonts w:ascii="Courier" w:hAnsi="Courier" w:cs="Courier"/>
          <w:color w:val="262626"/>
          <w:sz w:val="24"/>
          <w:szCs w:val="24"/>
        </w:rPr>
        <w:t>Verifying Consumer</w:t>
      </w: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>—The initial state. When in this state, the saga is waiting</w:t>
      </w:r>
    </w:p>
    <w:p w:rsidR="00630969" w:rsidRPr="00630969" w:rsidRDefault="00630969" w:rsidP="0063096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4"/>
          <w:szCs w:val="24"/>
        </w:rPr>
      </w:pP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 xml:space="preserve">for the </w:t>
      </w:r>
      <w:r w:rsidRPr="00630969">
        <w:rPr>
          <w:rFonts w:ascii="Courier" w:hAnsi="Courier" w:cs="Courier"/>
          <w:color w:val="262626"/>
          <w:sz w:val="24"/>
          <w:szCs w:val="24"/>
        </w:rPr>
        <w:t xml:space="preserve">Consumer Service </w:t>
      </w: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>to verify that the consumer can place the order.</w:t>
      </w:r>
    </w:p>
    <w:p w:rsidR="00630969" w:rsidRPr="00630969" w:rsidRDefault="00630969" w:rsidP="0063096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4"/>
          <w:szCs w:val="24"/>
        </w:rPr>
      </w:pPr>
      <w:r w:rsidRPr="00630969">
        <w:rPr>
          <w:rFonts w:ascii="Wingdings2" w:eastAsia="Wingdings2" w:hAnsi="NewBaskerville-Roman" w:cs="Wingdings2" w:hint="eastAsia"/>
          <w:color w:val="CDA759"/>
          <w:sz w:val="24"/>
          <w:szCs w:val="24"/>
        </w:rPr>
        <w:t></w:t>
      </w:r>
      <w:r w:rsidRPr="00630969">
        <w:rPr>
          <w:rFonts w:ascii="Wingdings2" w:eastAsia="Wingdings2" w:hAnsi="NewBaskerville-Roman" w:cs="Wingdings2"/>
          <w:color w:val="CDA759"/>
          <w:sz w:val="24"/>
          <w:szCs w:val="24"/>
        </w:rPr>
        <w:t xml:space="preserve"> </w:t>
      </w:r>
      <w:r w:rsidRPr="00630969">
        <w:rPr>
          <w:rFonts w:ascii="Courier" w:hAnsi="Courier" w:cs="Courier"/>
          <w:color w:val="262626"/>
          <w:sz w:val="24"/>
          <w:szCs w:val="24"/>
        </w:rPr>
        <w:t>Creating Ticket</w:t>
      </w: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 xml:space="preserve">—The saga is waiting for a reply to the </w:t>
      </w:r>
      <w:r w:rsidRPr="00630969">
        <w:rPr>
          <w:rFonts w:ascii="Courier" w:hAnsi="Courier" w:cs="Courier"/>
          <w:color w:val="262626"/>
          <w:sz w:val="24"/>
          <w:szCs w:val="24"/>
        </w:rPr>
        <w:t xml:space="preserve">Create Ticket </w:t>
      </w: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>command.</w:t>
      </w:r>
    </w:p>
    <w:p w:rsidR="00630969" w:rsidRPr="00630969" w:rsidRDefault="00630969" w:rsidP="0063096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4"/>
          <w:szCs w:val="24"/>
        </w:rPr>
      </w:pPr>
      <w:r w:rsidRPr="00630969">
        <w:rPr>
          <w:rFonts w:ascii="Wingdings2" w:eastAsia="Wingdings2" w:hAnsi="NewBaskerville-Roman" w:cs="Wingdings2" w:hint="eastAsia"/>
          <w:color w:val="CDA759"/>
          <w:sz w:val="24"/>
          <w:szCs w:val="24"/>
        </w:rPr>
        <w:t></w:t>
      </w:r>
      <w:r w:rsidRPr="00630969">
        <w:rPr>
          <w:rFonts w:ascii="Wingdings2" w:eastAsia="Wingdings2" w:hAnsi="NewBaskerville-Roman" w:cs="Wingdings2"/>
          <w:color w:val="CDA759"/>
          <w:sz w:val="24"/>
          <w:szCs w:val="24"/>
        </w:rPr>
        <w:t xml:space="preserve"> </w:t>
      </w:r>
      <w:r w:rsidRPr="00630969">
        <w:rPr>
          <w:rFonts w:ascii="Courier" w:hAnsi="Courier" w:cs="Courier"/>
          <w:color w:val="262626"/>
          <w:sz w:val="24"/>
          <w:szCs w:val="24"/>
        </w:rPr>
        <w:t>Authorizing Card</w:t>
      </w: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 xml:space="preserve">—Waiting for </w:t>
      </w:r>
      <w:r w:rsidRPr="00630969">
        <w:rPr>
          <w:rFonts w:ascii="Courier" w:hAnsi="Courier" w:cs="Courier"/>
          <w:color w:val="262626"/>
          <w:sz w:val="24"/>
          <w:szCs w:val="24"/>
        </w:rPr>
        <w:t xml:space="preserve">Accounting Service </w:t>
      </w: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>to authorize the consumer’s</w:t>
      </w:r>
    </w:p>
    <w:p w:rsidR="00630969" w:rsidRPr="00630969" w:rsidRDefault="00630969" w:rsidP="0063096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4"/>
          <w:szCs w:val="24"/>
        </w:rPr>
      </w:pP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>credit card.</w:t>
      </w:r>
    </w:p>
    <w:p w:rsidR="00630969" w:rsidRPr="00630969" w:rsidRDefault="00630969" w:rsidP="0063096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4"/>
          <w:szCs w:val="24"/>
        </w:rPr>
      </w:pPr>
      <w:r w:rsidRPr="00630969">
        <w:rPr>
          <w:rFonts w:ascii="Wingdings2" w:eastAsia="Wingdings2" w:hAnsi="NewBaskerville-Roman" w:cs="Wingdings2" w:hint="eastAsia"/>
          <w:color w:val="CDA759"/>
          <w:sz w:val="24"/>
          <w:szCs w:val="24"/>
        </w:rPr>
        <w:t></w:t>
      </w:r>
      <w:r w:rsidRPr="00630969">
        <w:rPr>
          <w:rFonts w:ascii="Wingdings2" w:eastAsia="Wingdings2" w:hAnsi="NewBaskerville-Roman" w:cs="Wingdings2"/>
          <w:color w:val="CDA759"/>
          <w:sz w:val="24"/>
          <w:szCs w:val="24"/>
        </w:rPr>
        <w:t xml:space="preserve"> </w:t>
      </w:r>
      <w:r w:rsidRPr="00630969">
        <w:rPr>
          <w:rFonts w:ascii="Courier" w:hAnsi="Courier" w:cs="Courier"/>
          <w:color w:val="262626"/>
          <w:sz w:val="24"/>
          <w:szCs w:val="24"/>
        </w:rPr>
        <w:t>Order Approved</w:t>
      </w: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>—A final state indicating that the saga completed successfully.</w:t>
      </w:r>
    </w:p>
    <w:p w:rsidR="00630969" w:rsidRPr="00630969" w:rsidRDefault="00630969" w:rsidP="00630969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4"/>
          <w:szCs w:val="24"/>
        </w:rPr>
      </w:pPr>
      <w:r w:rsidRPr="00630969">
        <w:rPr>
          <w:rFonts w:ascii="Wingdings2" w:eastAsia="Wingdings2" w:hAnsi="NewBaskerville-Roman" w:cs="Wingdings2" w:hint="eastAsia"/>
          <w:color w:val="CDA759"/>
          <w:sz w:val="24"/>
          <w:szCs w:val="24"/>
        </w:rPr>
        <w:t></w:t>
      </w:r>
      <w:r w:rsidRPr="00630969">
        <w:rPr>
          <w:rFonts w:ascii="Wingdings2" w:eastAsia="Wingdings2" w:hAnsi="NewBaskerville-Roman" w:cs="Wingdings2"/>
          <w:color w:val="CDA759"/>
          <w:sz w:val="24"/>
          <w:szCs w:val="24"/>
        </w:rPr>
        <w:t xml:space="preserve"> </w:t>
      </w:r>
      <w:r w:rsidRPr="00630969">
        <w:rPr>
          <w:rFonts w:ascii="Courier" w:hAnsi="Courier" w:cs="Courier"/>
          <w:color w:val="262626"/>
          <w:sz w:val="24"/>
          <w:szCs w:val="24"/>
        </w:rPr>
        <w:t>Order Rejected</w:t>
      </w: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 xml:space="preserve">—A final state indicating that the </w:t>
      </w:r>
      <w:r w:rsidRPr="00630969">
        <w:rPr>
          <w:rFonts w:ascii="Courier" w:hAnsi="Courier" w:cs="Courier"/>
          <w:color w:val="262626"/>
          <w:sz w:val="24"/>
          <w:szCs w:val="24"/>
        </w:rPr>
        <w:t xml:space="preserve">Order </w:t>
      </w: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>was rejected by one of</w:t>
      </w:r>
    </w:p>
    <w:p w:rsidR="00AC57F6" w:rsidRPr="00630969" w:rsidRDefault="00630969" w:rsidP="00630969">
      <w:pPr>
        <w:rPr>
          <w:sz w:val="24"/>
          <w:szCs w:val="24"/>
        </w:rPr>
      </w:pPr>
      <w:r w:rsidRPr="00630969">
        <w:rPr>
          <w:rFonts w:ascii="NewBaskerville-Roman" w:hAnsi="NewBaskerville-Roman" w:cs="NewBaskerville-Roman"/>
          <w:color w:val="262626"/>
          <w:sz w:val="24"/>
          <w:szCs w:val="24"/>
        </w:rPr>
        <w:t>the participants.</w:t>
      </w:r>
    </w:p>
    <w:p w:rsidR="00B875CE" w:rsidRDefault="00B875CE" w:rsidP="00B875CE">
      <w:pPr>
        <w:rPr>
          <w:rStyle w:val="Hyperlink"/>
          <w:rFonts w:ascii="Arial" w:hAnsi="Arial" w:cs="Arial"/>
          <w:color w:val="688DEE"/>
          <w:u w:val="none"/>
          <w:shd w:val="clear" w:color="auto" w:fill="202124"/>
        </w:rPr>
      </w:pPr>
      <w:r>
        <w:fldChar w:fldCharType="begin"/>
      </w:r>
      <w:r>
        <w:instrText xml:space="preserve"> HYPERLINK "http://quantri.vn/dict/details/14094-giao-dich-co-ky-han-forward-transaction" </w:instrText>
      </w:r>
      <w:r>
        <w:fldChar w:fldCharType="separate"/>
      </w:r>
    </w:p>
    <w:p w:rsidR="00B875CE" w:rsidRDefault="00B875CE" w:rsidP="00B875CE">
      <w:pPr>
        <w:pStyle w:val="Heading3"/>
        <w:spacing w:before="0" w:beforeAutospacing="0" w:after="45" w:afterAutospacing="0"/>
        <w:rPr>
          <w:b w:val="0"/>
          <w:bCs w:val="0"/>
          <w:sz w:val="30"/>
          <w:szCs w:val="30"/>
        </w:rPr>
      </w:pPr>
      <w:r>
        <w:rPr>
          <w:rFonts w:ascii="Arial" w:hAnsi="Arial" w:cs="Arial"/>
          <w:b w:val="0"/>
          <w:bCs w:val="0"/>
          <w:color w:val="688DEE"/>
          <w:sz w:val="30"/>
          <w:szCs w:val="30"/>
          <w:shd w:val="clear" w:color="auto" w:fill="202124"/>
        </w:rPr>
        <w:t>Giao dịch có kỳ hạn (Forward Transaction)</w:t>
      </w:r>
    </w:p>
    <w:p w:rsidR="00B875CE" w:rsidRDefault="00B875CE" w:rsidP="00B875CE">
      <w:r>
        <w:fldChar w:fldCharType="end"/>
      </w:r>
      <w:hyperlink r:id="rId15" w:history="1">
        <w:r w:rsidRPr="00E340DC">
          <w:rPr>
            <w:rStyle w:val="Hyperlink"/>
          </w:rPr>
          <w:t>https://en.wikipedia.org/wiki/Compensating_transaction</w:t>
        </w:r>
      </w:hyperlink>
      <w:r>
        <w:t xml:space="preserve"> </w:t>
      </w:r>
    </w:p>
    <w:p w:rsidR="00B875CE" w:rsidRDefault="00E41CED" w:rsidP="00B875CE">
      <w:hyperlink r:id="rId16" w:history="1">
        <w:r w:rsidR="00B875CE" w:rsidRPr="00E340DC">
          <w:rPr>
            <w:rStyle w:val="Hyperlink"/>
          </w:rPr>
          <w:t>https://docs.microsoft.com/en-us/azure/architecture/patterns/compensating-transaction</w:t>
        </w:r>
      </w:hyperlink>
      <w:r w:rsidR="00B875CE">
        <w:t xml:space="preserve"> </w:t>
      </w:r>
    </w:p>
    <w:p w:rsidR="00413DB4" w:rsidRDefault="00413DB4" w:rsidP="00B875CE">
      <w:pPr>
        <w:rPr>
          <w:rFonts w:ascii="Segoe UI" w:hAnsi="Segoe UI" w:cs="Segoe UI"/>
          <w:color w:val="E3E3E3"/>
          <w:shd w:val="clear" w:color="auto" w:fill="171717"/>
        </w:rPr>
      </w:pPr>
      <w:r>
        <w:rPr>
          <w:rFonts w:ascii="Segoe UI" w:hAnsi="Segoe UI" w:cs="Segoe UI"/>
          <w:color w:val="E3E3E3"/>
          <w:shd w:val="clear" w:color="auto" w:fill="171717"/>
        </w:rPr>
        <w:t xml:space="preserve">Use this pattern only for operations that must be undone if they fail. If possible, design solutions to avoid the complexity of requiring compensating transactions. </w:t>
      </w:r>
    </w:p>
    <w:p w:rsidR="00571DFD" w:rsidRDefault="00571DFD" w:rsidP="00B875CE">
      <w:r>
        <w:rPr>
          <w:noProof/>
        </w:rPr>
        <w:drawing>
          <wp:inline distT="0" distB="0" distL="0" distR="0">
            <wp:extent cx="7110730" cy="4131334"/>
            <wp:effectExtent l="0" t="0" r="0" b="2540"/>
            <wp:docPr id="3" name="Picture 3" descr="Generating a compensating transaction to undo a long-running transaction to book a travel itiner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ing a compensating transaction to undo a long-running transaction to book a travel itinerary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0730" cy="4131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7C3" w:rsidRDefault="00E41CED" w:rsidP="00B875CE">
      <w:hyperlink r:id="rId18" w:history="1">
        <w:r w:rsidR="00A057C3" w:rsidRPr="009951F5">
          <w:rPr>
            <w:rStyle w:val="Hyperlink"/>
          </w:rPr>
          <w:t>https://www.prakharsrivastav.com/posts/saga-orchestration-in-microservices/</w:t>
        </w:r>
      </w:hyperlink>
      <w:r w:rsidR="00A057C3">
        <w:t xml:space="preserve"> </w:t>
      </w:r>
    </w:p>
    <w:p w:rsidR="00A057C3" w:rsidRDefault="00A057C3" w:rsidP="00A057C3">
      <w:pPr>
        <w:pStyle w:val="Heading1"/>
        <w:shd w:val="clear" w:color="auto" w:fill="1D212C"/>
        <w:spacing w:before="600"/>
        <w:rPr>
          <w:rFonts w:ascii="Consolas" w:hAnsi="Consolas"/>
          <w:color w:val="FFFFFF"/>
        </w:rPr>
      </w:pPr>
      <w:r>
        <w:rPr>
          <w:rFonts w:ascii="Consolas" w:hAnsi="Consolas"/>
          <w:color w:val="FFFFFF"/>
        </w:rPr>
        <w:lastRenderedPageBreak/>
        <w:t>Understanding Orchestration</w:t>
      </w:r>
      <w:hyperlink r:id="rId19" w:anchor="understanding-orchestration" w:history="1">
        <w:r>
          <w:rPr>
            <w:rStyle w:val="Hyperlink"/>
            <w:rFonts w:ascii="Cambria Math" w:hAnsi="Cambria Math" w:cs="Cambria Math"/>
          </w:rPr>
          <w:t>⌗</w:t>
        </w:r>
      </w:hyperlink>
    </w:p>
    <w:p w:rsidR="00A057C3" w:rsidRDefault="00A057C3" w:rsidP="00A057C3">
      <w:pPr>
        <w:pStyle w:val="NormalWeb"/>
        <w:shd w:val="clear" w:color="auto" w:fill="1D212C"/>
        <w:spacing w:before="0" w:after="0" w:afterAutospacing="0"/>
        <w:rPr>
          <w:rFonts w:ascii="Consolas" w:hAnsi="Consolas"/>
          <w:color w:val="FFFFFF"/>
        </w:rPr>
      </w:pPr>
      <w:r>
        <w:rPr>
          <w:rFonts w:ascii="Consolas" w:hAnsi="Consolas"/>
          <w:color w:val="FFFFFF"/>
        </w:rPr>
        <w:t>Let’s continue with our previous example of a food delivery system. To implement the SAGA design pattern, we need a central orchestrator called </w:t>
      </w:r>
      <w:r>
        <w:rPr>
          <w:rStyle w:val="HTMLCode"/>
          <w:rFonts w:ascii="Consolas" w:hAnsi="Consolas"/>
          <w:color w:val="FFFFFF"/>
        </w:rPr>
        <w:t>Order Orchestrator</w:t>
      </w:r>
      <w:r>
        <w:rPr>
          <w:rFonts w:ascii="Consolas" w:hAnsi="Consolas"/>
          <w:color w:val="FFFFFF"/>
        </w:rPr>
        <w:t>. The orchestrator can be a process manager that receives the initial order request. Its core responsibilities are.</w:t>
      </w:r>
    </w:p>
    <w:p w:rsidR="00A057C3" w:rsidRDefault="00A057C3" w:rsidP="00A057C3">
      <w:pPr>
        <w:numPr>
          <w:ilvl w:val="0"/>
          <w:numId w:val="1"/>
        </w:numPr>
        <w:shd w:val="clear" w:color="auto" w:fill="1D212C"/>
        <w:spacing w:before="100" w:beforeAutospacing="1" w:after="100" w:afterAutospacing="1" w:line="240" w:lineRule="auto"/>
        <w:ind w:left="450"/>
        <w:rPr>
          <w:rFonts w:ascii="Consolas" w:hAnsi="Consolas"/>
          <w:color w:val="FFFFFF"/>
        </w:rPr>
      </w:pPr>
      <w:r>
        <w:rPr>
          <w:rFonts w:ascii="Consolas" w:hAnsi="Consolas"/>
          <w:color w:val="FFFFFF"/>
        </w:rPr>
        <w:t>Receive process initiation request and call the first service.</w:t>
      </w:r>
    </w:p>
    <w:p w:rsidR="00A057C3" w:rsidRDefault="00A057C3" w:rsidP="00A057C3">
      <w:pPr>
        <w:numPr>
          <w:ilvl w:val="0"/>
          <w:numId w:val="1"/>
        </w:numPr>
        <w:shd w:val="clear" w:color="auto" w:fill="1D212C"/>
        <w:spacing w:before="100" w:beforeAutospacing="1" w:after="100" w:afterAutospacing="1" w:line="240" w:lineRule="auto"/>
        <w:ind w:left="450"/>
        <w:rPr>
          <w:rFonts w:ascii="Consolas" w:hAnsi="Consolas"/>
          <w:color w:val="FFFFFF"/>
        </w:rPr>
      </w:pPr>
      <w:r>
        <w:rPr>
          <w:rFonts w:ascii="Consolas" w:hAnsi="Consolas"/>
          <w:color w:val="FFFFFF"/>
        </w:rPr>
        <w:t>Listen to success or failure feedback from the currently running service.</w:t>
      </w:r>
    </w:p>
    <w:p w:rsidR="00A057C3" w:rsidRDefault="00A057C3" w:rsidP="00A057C3">
      <w:pPr>
        <w:numPr>
          <w:ilvl w:val="0"/>
          <w:numId w:val="1"/>
        </w:numPr>
        <w:shd w:val="clear" w:color="auto" w:fill="1D212C"/>
        <w:spacing w:before="100" w:beforeAutospacing="1" w:after="100" w:afterAutospacing="1" w:line="240" w:lineRule="auto"/>
        <w:ind w:left="450"/>
        <w:rPr>
          <w:rFonts w:ascii="Consolas" w:hAnsi="Consolas"/>
          <w:color w:val="FFFFFF"/>
        </w:rPr>
      </w:pPr>
      <w:r>
        <w:rPr>
          <w:rFonts w:ascii="Consolas" w:hAnsi="Consolas"/>
          <w:color w:val="FFFFFF"/>
        </w:rPr>
        <w:t>For successful feedback, ask the next service to proceed.</w:t>
      </w:r>
    </w:p>
    <w:p w:rsidR="00A057C3" w:rsidRDefault="00A057C3" w:rsidP="00A057C3">
      <w:pPr>
        <w:numPr>
          <w:ilvl w:val="0"/>
          <w:numId w:val="1"/>
        </w:numPr>
        <w:shd w:val="clear" w:color="auto" w:fill="1D212C"/>
        <w:spacing w:before="100" w:beforeAutospacing="1" w:after="100" w:afterAutospacing="1" w:line="240" w:lineRule="auto"/>
        <w:ind w:left="450"/>
        <w:rPr>
          <w:rFonts w:ascii="Consolas" w:hAnsi="Consolas"/>
          <w:color w:val="FFFFFF"/>
        </w:rPr>
      </w:pPr>
      <w:r>
        <w:rPr>
          <w:rFonts w:ascii="Consolas" w:hAnsi="Consolas"/>
          <w:color w:val="FFFFFF"/>
        </w:rPr>
        <w:t>For failure feedback, relay a message to all participation services to rollback their transactions.</w:t>
      </w:r>
    </w:p>
    <w:p w:rsidR="00353BA7" w:rsidRPr="00353BA7" w:rsidRDefault="00353BA7" w:rsidP="00353BA7">
      <w:pPr>
        <w:pStyle w:val="ListParagraph"/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 w:val="20"/>
          <w:szCs w:val="20"/>
        </w:rPr>
      </w:pPr>
    </w:p>
    <w:p w:rsidR="00353BA7" w:rsidRPr="008D57A7" w:rsidRDefault="00353BA7" w:rsidP="00353BA7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Cs w:val="28"/>
        </w:rPr>
      </w:pPr>
      <w:r w:rsidRPr="008D57A7">
        <w:rPr>
          <w:rFonts w:ascii="NewBaskerville-Roman" w:hAnsi="NewBaskerville-Roman" w:cs="NewBaskerville-Roman"/>
          <w:color w:val="262626"/>
          <w:szCs w:val="28"/>
        </w:rPr>
        <w:t xml:space="preserve">Revise: </w:t>
      </w:r>
    </w:p>
    <w:p w:rsidR="00353BA7" w:rsidRPr="008D57A7" w:rsidRDefault="00353BA7" w:rsidP="00353BA7">
      <w:pPr>
        <w:autoSpaceDE w:val="0"/>
        <w:autoSpaceDN w:val="0"/>
        <w:adjustRightInd w:val="0"/>
        <w:spacing w:after="0" w:line="240" w:lineRule="auto"/>
        <w:ind w:left="360"/>
        <w:rPr>
          <w:rFonts w:ascii="NewBaskerville-Roman" w:hAnsi="NewBaskerville-Roman" w:cs="NewBaskerville-Roman"/>
          <w:color w:val="262626"/>
          <w:szCs w:val="28"/>
        </w:rPr>
      </w:pPr>
      <w:r w:rsidRPr="008D57A7">
        <w:rPr>
          <w:rFonts w:ascii="NewBaskerville-Roman" w:hAnsi="NewBaskerville-Roman" w:cs="NewBaskerville-Roman"/>
          <w:color w:val="262626"/>
          <w:szCs w:val="28"/>
        </w:rPr>
        <w:t xml:space="preserve">The </w:t>
      </w:r>
      <w:r w:rsidRPr="008D57A7">
        <w:rPr>
          <w:rFonts w:ascii="Courier" w:hAnsi="Courier" w:cs="Courier"/>
          <w:color w:val="262626"/>
          <w:szCs w:val="28"/>
        </w:rPr>
        <w:t xml:space="preserve">revise() </w:t>
      </w:r>
      <w:r w:rsidRPr="008D57A7">
        <w:rPr>
          <w:rFonts w:ascii="NewBaskerville-Roman" w:hAnsi="NewBaskerville-Roman" w:cs="NewBaskerville-Roman"/>
          <w:color w:val="262626"/>
          <w:szCs w:val="28"/>
        </w:rPr>
        <w:t>method is called to initiate the revision of an order. Among other</w:t>
      </w:r>
    </w:p>
    <w:p w:rsidR="00353BA7" w:rsidRPr="008D57A7" w:rsidRDefault="00353BA7" w:rsidP="00353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Cs w:val="28"/>
        </w:rPr>
      </w:pPr>
      <w:r w:rsidRPr="008D57A7">
        <w:rPr>
          <w:rFonts w:ascii="NewBaskerville-Roman" w:hAnsi="NewBaskerville-Roman" w:cs="NewBaskerville-Roman"/>
          <w:color w:val="262626"/>
          <w:szCs w:val="28"/>
        </w:rPr>
        <w:t>things, it verifies that the revised order won’t violate the order minimum</w:t>
      </w:r>
      <w:r w:rsidR="00854FCA" w:rsidRPr="008D57A7">
        <w:rPr>
          <w:rFonts w:ascii="NewBaskerville-Roman" w:hAnsi="NewBaskerville-Roman" w:cs="NewBaskerville-Roman"/>
          <w:color w:val="262626"/>
          <w:szCs w:val="28"/>
        </w:rPr>
        <w:t xml:space="preserve"> (check internal logic of this service first) </w:t>
      </w:r>
      <w:r w:rsidRPr="008D57A7">
        <w:rPr>
          <w:rFonts w:ascii="NewBaskerville-Roman" w:hAnsi="NewBaskerville-Roman" w:cs="NewBaskerville-Roman"/>
          <w:color w:val="262626"/>
          <w:szCs w:val="28"/>
        </w:rPr>
        <w:t xml:space="preserve"> and changes</w:t>
      </w:r>
    </w:p>
    <w:p w:rsidR="00353BA7" w:rsidRPr="008D57A7" w:rsidRDefault="00353BA7" w:rsidP="00353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Cs w:val="28"/>
        </w:rPr>
      </w:pPr>
      <w:r w:rsidRPr="008D57A7">
        <w:rPr>
          <w:rFonts w:ascii="NewBaskerville-Roman" w:hAnsi="NewBaskerville-Roman" w:cs="NewBaskerville-Roman"/>
          <w:color w:val="262626"/>
          <w:szCs w:val="28"/>
        </w:rPr>
        <w:t xml:space="preserve">the state of the order to </w:t>
      </w:r>
      <w:r w:rsidRPr="008D57A7">
        <w:rPr>
          <w:rFonts w:ascii="Courier" w:hAnsi="Courier" w:cs="Courier"/>
          <w:color w:val="262626"/>
          <w:szCs w:val="28"/>
        </w:rPr>
        <w:t>REVISION_PENDING</w:t>
      </w:r>
      <w:r w:rsidRPr="008D57A7">
        <w:rPr>
          <w:rFonts w:ascii="NewBaskerville-Roman" w:hAnsi="NewBaskerville-Roman" w:cs="NewBaskerville-Roman"/>
          <w:color w:val="262626"/>
          <w:szCs w:val="28"/>
        </w:rPr>
        <w:t xml:space="preserve">. Once </w:t>
      </w:r>
      <w:r w:rsidRPr="008D57A7">
        <w:rPr>
          <w:rFonts w:ascii="Courier" w:hAnsi="Courier" w:cs="Courier"/>
          <w:color w:val="262626"/>
          <w:szCs w:val="28"/>
        </w:rPr>
        <w:t xml:space="preserve">Revise Order Saga </w:t>
      </w:r>
      <w:r w:rsidRPr="008D57A7">
        <w:rPr>
          <w:rFonts w:ascii="NewBaskerville-Roman" w:hAnsi="NewBaskerville-Roman" w:cs="NewBaskerville-Roman"/>
          <w:color w:val="262626"/>
          <w:szCs w:val="28"/>
        </w:rPr>
        <w:t>has successfully</w:t>
      </w:r>
    </w:p>
    <w:p w:rsidR="00353BA7" w:rsidRPr="008D57A7" w:rsidRDefault="00353BA7" w:rsidP="00353BA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urier" w:hAnsi="Courier" w:cs="Courier"/>
          <w:color w:val="262626"/>
          <w:szCs w:val="28"/>
        </w:rPr>
      </w:pPr>
      <w:r w:rsidRPr="008D57A7">
        <w:rPr>
          <w:rFonts w:ascii="NewBaskerville-Roman" w:hAnsi="NewBaskerville-Roman" w:cs="NewBaskerville-Roman"/>
          <w:color w:val="262626"/>
          <w:szCs w:val="28"/>
        </w:rPr>
        <w:t xml:space="preserve">updated </w:t>
      </w:r>
      <w:r w:rsidRPr="008D57A7">
        <w:rPr>
          <w:rFonts w:ascii="Courier" w:hAnsi="Courier" w:cs="Courier"/>
          <w:color w:val="262626"/>
          <w:szCs w:val="28"/>
        </w:rPr>
        <w:t xml:space="preserve">Kitchen Service </w:t>
      </w:r>
      <w:r w:rsidRPr="008D57A7">
        <w:rPr>
          <w:rFonts w:ascii="NewBaskerville-Roman" w:hAnsi="NewBaskerville-Roman" w:cs="NewBaskerville-Roman"/>
          <w:color w:val="262626"/>
          <w:szCs w:val="28"/>
        </w:rPr>
        <w:t xml:space="preserve">and </w:t>
      </w:r>
      <w:r w:rsidRPr="008D57A7">
        <w:rPr>
          <w:rFonts w:ascii="Courier" w:hAnsi="Courier" w:cs="Courier"/>
          <w:color w:val="262626"/>
          <w:szCs w:val="28"/>
        </w:rPr>
        <w:t>Accounting Service</w:t>
      </w:r>
      <w:r w:rsidRPr="008D57A7">
        <w:rPr>
          <w:rFonts w:ascii="NewBaskerville-Roman" w:hAnsi="NewBaskerville-Roman" w:cs="NewBaskerville-Roman"/>
          <w:color w:val="262626"/>
          <w:szCs w:val="28"/>
        </w:rPr>
        <w:t xml:space="preserve">, it then calls </w:t>
      </w:r>
      <w:r w:rsidRPr="008D57A7">
        <w:rPr>
          <w:rFonts w:ascii="Courier" w:hAnsi="Courier" w:cs="Courier"/>
          <w:color w:val="262626"/>
          <w:szCs w:val="28"/>
        </w:rPr>
        <w:t>confirmRevision()</w:t>
      </w:r>
    </w:p>
    <w:p w:rsidR="00A057C3" w:rsidRPr="00C770BC" w:rsidRDefault="00353BA7" w:rsidP="00353BA7">
      <w:pPr>
        <w:pStyle w:val="ListParagraph"/>
        <w:numPr>
          <w:ilvl w:val="0"/>
          <w:numId w:val="1"/>
        </w:numPr>
        <w:rPr>
          <w:szCs w:val="28"/>
        </w:rPr>
      </w:pPr>
      <w:r w:rsidRPr="008D57A7">
        <w:rPr>
          <w:rFonts w:ascii="NewBaskerville-Roman" w:hAnsi="NewBaskerville-Roman" w:cs="NewBaskerville-Roman"/>
          <w:color w:val="262626"/>
          <w:szCs w:val="28"/>
        </w:rPr>
        <w:t>to complete the revision.</w:t>
      </w:r>
    </w:p>
    <w:p w:rsidR="00C770BC" w:rsidRDefault="00C770BC" w:rsidP="00C770BC">
      <w:pPr>
        <w:rPr>
          <w:szCs w:val="28"/>
        </w:rPr>
      </w:pPr>
    </w:p>
    <w:p w:rsidR="00C770BC" w:rsidRDefault="00C770BC" w:rsidP="00C770BC">
      <w:pPr>
        <w:rPr>
          <w:szCs w:val="28"/>
        </w:rPr>
      </w:pPr>
      <w:r w:rsidRPr="00C770BC">
        <w:rPr>
          <w:noProof/>
          <w:szCs w:val="28"/>
        </w:rPr>
        <w:lastRenderedPageBreak/>
        <w:drawing>
          <wp:inline distT="0" distB="0" distL="0" distR="0" wp14:anchorId="48F6BBAC" wp14:editId="0CD12B25">
            <wp:extent cx="6317527" cy="610414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7527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720" w:rsidRDefault="00703720" w:rsidP="00C770BC">
      <w:pPr>
        <w:rPr>
          <w:szCs w:val="28"/>
        </w:rPr>
      </w:pPr>
    </w:p>
    <w:p w:rsidR="009E0C7C" w:rsidRDefault="009E0C7C" w:rsidP="00C770BC">
      <w:pPr>
        <w:rPr>
          <w:szCs w:val="28"/>
        </w:rPr>
      </w:pPr>
    </w:p>
    <w:p w:rsidR="009E0C7C" w:rsidRPr="009E0C7C" w:rsidRDefault="009E0C7C" w:rsidP="009E0C7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Cs w:val="28"/>
        </w:rPr>
      </w:pPr>
      <w:r w:rsidRPr="009E0C7C">
        <w:rPr>
          <w:rFonts w:ascii="NewBaskerville-Roman" w:hAnsi="NewBaskerville-Roman" w:cs="NewBaskerville-Roman"/>
          <w:color w:val="262626"/>
          <w:szCs w:val="28"/>
        </w:rPr>
        <w:t>There are two types of unit tests (</w:t>
      </w:r>
      <w:r w:rsidRPr="009E0C7C">
        <w:rPr>
          <w:rFonts w:ascii="NewBaskerville-Roman" w:hAnsi="NewBaskerville-Roman" w:cs="NewBaskerville-Roman"/>
          <w:color w:val="001CA7"/>
          <w:szCs w:val="28"/>
        </w:rPr>
        <w:t>https://martinfowler.com/bliki/UnitTest.html</w:t>
      </w:r>
      <w:r w:rsidRPr="009E0C7C">
        <w:rPr>
          <w:rFonts w:ascii="NewBaskerville-Roman" w:hAnsi="NewBaskerville-Roman" w:cs="NewBaskerville-Roman"/>
          <w:color w:val="262626"/>
          <w:szCs w:val="28"/>
        </w:rPr>
        <w:t>):</w:t>
      </w:r>
    </w:p>
    <w:p w:rsidR="009E0C7C" w:rsidRPr="009E0C7C" w:rsidRDefault="009E0C7C" w:rsidP="009E0C7C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Cs w:val="28"/>
        </w:rPr>
      </w:pPr>
      <w:r w:rsidRPr="009E0C7C">
        <w:rPr>
          <w:rFonts w:ascii="Wingdings2" w:eastAsia="Wingdings2" w:hAnsi="NewBaskerville-Roman" w:cs="Wingdings2" w:hint="eastAsia"/>
          <w:color w:val="CDA759"/>
          <w:szCs w:val="28"/>
        </w:rPr>
        <w:t></w:t>
      </w:r>
      <w:r w:rsidRPr="009E0C7C">
        <w:rPr>
          <w:rFonts w:ascii="Wingdings2" w:eastAsia="Wingdings2" w:hAnsi="NewBaskerville-Roman" w:cs="Wingdings2"/>
          <w:color w:val="CDA759"/>
          <w:szCs w:val="28"/>
        </w:rPr>
        <w:t xml:space="preserve"> </w:t>
      </w:r>
      <w:r w:rsidRPr="009E0C7C">
        <w:rPr>
          <w:rFonts w:ascii="NewBaskerville-Italic" w:hAnsi="NewBaskerville-Italic" w:cs="NewBaskerville-Italic"/>
          <w:i/>
          <w:iCs/>
          <w:color w:val="262626"/>
          <w:szCs w:val="28"/>
        </w:rPr>
        <w:t>Solitary</w:t>
      </w:r>
      <w:r w:rsidR="00572A7C">
        <w:rPr>
          <w:rFonts w:ascii="NewBaskerville-Italic" w:hAnsi="NewBaskerville-Italic" w:cs="NewBaskerville-Italic"/>
          <w:i/>
          <w:iCs/>
          <w:color w:val="262626"/>
          <w:szCs w:val="28"/>
        </w:rPr>
        <w:t xml:space="preserve"> (đơn độc)</w:t>
      </w:r>
      <w:r w:rsidRPr="009E0C7C">
        <w:rPr>
          <w:rFonts w:ascii="NewBaskerville-Italic" w:hAnsi="NewBaskerville-Italic" w:cs="NewBaskerville-Italic"/>
          <w:i/>
          <w:iCs/>
          <w:color w:val="262626"/>
          <w:szCs w:val="28"/>
        </w:rPr>
        <w:t xml:space="preserve"> unit test</w:t>
      </w:r>
      <w:r w:rsidRPr="009E0C7C">
        <w:rPr>
          <w:rFonts w:ascii="NewBaskerville-Roman" w:hAnsi="NewBaskerville-Roman" w:cs="NewBaskerville-Roman"/>
          <w:color w:val="262626"/>
          <w:szCs w:val="28"/>
        </w:rPr>
        <w:t>—Tests a class in isolation using mock objects for the class’s</w:t>
      </w:r>
      <w:r w:rsidR="00D427C0">
        <w:rPr>
          <w:rFonts w:ascii="NewBaskerville-Roman" w:hAnsi="NewBaskerville-Roman" w:cs="NewBaskerville-Roman"/>
          <w:color w:val="262626"/>
          <w:szCs w:val="28"/>
        </w:rPr>
        <w:t xml:space="preserve"> </w:t>
      </w:r>
      <w:r w:rsidRPr="009E0C7C">
        <w:rPr>
          <w:rFonts w:ascii="NewBaskerville-Roman" w:hAnsi="NewBaskerville-Roman" w:cs="NewBaskerville-Roman"/>
          <w:color w:val="262626"/>
          <w:szCs w:val="28"/>
        </w:rPr>
        <w:t>dependencies</w:t>
      </w:r>
    </w:p>
    <w:p w:rsidR="009E0C7C" w:rsidRPr="009E0C7C" w:rsidRDefault="009E0C7C" w:rsidP="009E0C7C">
      <w:pPr>
        <w:rPr>
          <w:szCs w:val="28"/>
        </w:rPr>
      </w:pPr>
      <w:r w:rsidRPr="009E0C7C">
        <w:rPr>
          <w:rFonts w:ascii="Wingdings2" w:eastAsia="Wingdings2" w:hAnsi="NewBaskerville-Roman" w:cs="Wingdings2" w:hint="eastAsia"/>
          <w:color w:val="CDA759"/>
          <w:szCs w:val="28"/>
        </w:rPr>
        <w:t></w:t>
      </w:r>
      <w:r w:rsidRPr="009E0C7C">
        <w:rPr>
          <w:rFonts w:ascii="Wingdings2" w:eastAsia="Wingdings2" w:hAnsi="NewBaskerville-Roman" w:cs="Wingdings2"/>
          <w:color w:val="CDA759"/>
          <w:szCs w:val="28"/>
        </w:rPr>
        <w:t xml:space="preserve"> </w:t>
      </w:r>
      <w:r w:rsidRPr="009E0C7C">
        <w:rPr>
          <w:rFonts w:ascii="NewBaskerville-Italic" w:hAnsi="NewBaskerville-Italic" w:cs="NewBaskerville-Italic"/>
          <w:i/>
          <w:iCs/>
          <w:color w:val="262626"/>
          <w:szCs w:val="28"/>
        </w:rPr>
        <w:t>Sociable</w:t>
      </w:r>
      <w:r w:rsidR="00572A7C">
        <w:rPr>
          <w:rFonts w:ascii="NewBaskerville-Italic" w:hAnsi="NewBaskerville-Italic" w:cs="NewBaskerville-Italic"/>
          <w:i/>
          <w:iCs/>
          <w:color w:val="262626"/>
          <w:szCs w:val="28"/>
        </w:rPr>
        <w:t xml:space="preserve"> (hòa đồng)</w:t>
      </w:r>
      <w:r w:rsidRPr="009E0C7C">
        <w:rPr>
          <w:rFonts w:ascii="NewBaskerville-Italic" w:hAnsi="NewBaskerville-Italic" w:cs="NewBaskerville-Italic"/>
          <w:i/>
          <w:iCs/>
          <w:color w:val="262626"/>
          <w:szCs w:val="28"/>
        </w:rPr>
        <w:t xml:space="preserve"> unit test</w:t>
      </w:r>
      <w:r w:rsidRPr="009E0C7C">
        <w:rPr>
          <w:rFonts w:ascii="NewBaskerville-Roman" w:hAnsi="NewBaskerville-Roman" w:cs="NewBaskerville-Roman"/>
          <w:color w:val="262626"/>
          <w:szCs w:val="28"/>
        </w:rPr>
        <w:t>—Tests a class and its dependencies</w:t>
      </w:r>
      <w:r w:rsidR="00A83CC3">
        <w:rPr>
          <w:rFonts w:ascii="NewBaskerville-Roman" w:hAnsi="NewBaskerville-Roman" w:cs="NewBaskerville-Roman"/>
          <w:color w:val="262626"/>
          <w:szCs w:val="28"/>
        </w:rPr>
        <w:t>. Detail in OrderTest.java. These kind of unit test does NOT use mocks, stubs. It makes real needed (dependencies) objects with real values for testing and use AssertEquals to check.</w:t>
      </w:r>
    </w:p>
    <w:p w:rsidR="009E0C7C" w:rsidRDefault="009E0C7C" w:rsidP="00C770BC">
      <w:pPr>
        <w:rPr>
          <w:szCs w:val="28"/>
        </w:rPr>
      </w:pPr>
    </w:p>
    <w:p w:rsidR="009E0C7C" w:rsidRDefault="009E0C7C" w:rsidP="00C770BC">
      <w:pPr>
        <w:rPr>
          <w:szCs w:val="28"/>
        </w:rPr>
      </w:pPr>
      <w:r w:rsidRPr="009E0C7C">
        <w:rPr>
          <w:noProof/>
          <w:szCs w:val="28"/>
        </w:rPr>
        <w:lastRenderedPageBreak/>
        <w:drawing>
          <wp:inline distT="0" distB="0" distL="0" distR="0" wp14:anchorId="5A498EFF" wp14:editId="14A7FFBE">
            <wp:extent cx="5974598" cy="6073666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226" w:rsidRDefault="00E23226" w:rsidP="00E2322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Cs w:val="28"/>
        </w:rPr>
      </w:pPr>
      <w:r w:rsidRPr="009E0C7C">
        <w:rPr>
          <w:rFonts w:ascii="Wingdings2" w:eastAsia="Wingdings2" w:hAnsi="NewBaskerville-Roman" w:cs="Wingdings2" w:hint="eastAsia"/>
          <w:color w:val="CDA759"/>
          <w:szCs w:val="28"/>
        </w:rPr>
        <w:t></w:t>
      </w:r>
      <w:r w:rsidRPr="009E0C7C">
        <w:rPr>
          <w:rFonts w:ascii="Wingdings2" w:eastAsia="Wingdings2" w:hAnsi="NewBaskerville-Roman" w:cs="Wingdings2"/>
          <w:color w:val="CDA759"/>
          <w:szCs w:val="28"/>
        </w:rPr>
        <w:t xml:space="preserve"> </w:t>
      </w:r>
      <w:r w:rsidRPr="009E0C7C">
        <w:rPr>
          <w:rFonts w:ascii="NewBaskerville-Italic" w:hAnsi="NewBaskerville-Italic" w:cs="NewBaskerville-Italic"/>
          <w:i/>
          <w:iCs/>
          <w:color w:val="262626"/>
          <w:szCs w:val="28"/>
        </w:rPr>
        <w:t>Solitary</w:t>
      </w:r>
      <w:r>
        <w:rPr>
          <w:rFonts w:ascii="NewBaskerville-Italic" w:hAnsi="NewBaskerville-Italic" w:cs="NewBaskerville-Italic"/>
          <w:i/>
          <w:iCs/>
          <w:color w:val="262626"/>
          <w:szCs w:val="28"/>
        </w:rPr>
        <w:t xml:space="preserve"> (đơn độc)</w:t>
      </w:r>
      <w:r w:rsidRPr="009E0C7C">
        <w:rPr>
          <w:rFonts w:ascii="NewBaskerville-Italic" w:hAnsi="NewBaskerville-Italic" w:cs="NewBaskerville-Italic"/>
          <w:i/>
          <w:iCs/>
          <w:color w:val="262626"/>
          <w:szCs w:val="28"/>
        </w:rPr>
        <w:t xml:space="preserve"> unit test</w:t>
      </w:r>
      <w:r w:rsidRPr="009E0C7C">
        <w:rPr>
          <w:rFonts w:ascii="NewBaskerville-Roman" w:hAnsi="NewBaskerville-Roman" w:cs="NewBaskerville-Roman"/>
          <w:color w:val="262626"/>
          <w:szCs w:val="28"/>
        </w:rPr>
        <w:t xml:space="preserve">—Tests a class in isolation using mock objects for the </w:t>
      </w:r>
    </w:p>
    <w:p w:rsidR="00E23226" w:rsidRPr="009E0C7C" w:rsidRDefault="00E23226" w:rsidP="00E23226">
      <w:pPr>
        <w:autoSpaceDE w:val="0"/>
        <w:autoSpaceDN w:val="0"/>
        <w:adjustRightInd w:val="0"/>
        <w:spacing w:after="0" w:line="240" w:lineRule="auto"/>
        <w:rPr>
          <w:rFonts w:ascii="NewBaskerville-Roman" w:hAnsi="NewBaskerville-Roman" w:cs="NewBaskerville-Roman"/>
          <w:color w:val="262626"/>
          <w:szCs w:val="28"/>
        </w:rPr>
      </w:pPr>
      <w:r w:rsidRPr="009E0C7C">
        <w:rPr>
          <w:rFonts w:ascii="NewBaskerville-Roman" w:hAnsi="NewBaskerville-Roman" w:cs="NewBaskerville-Roman"/>
          <w:color w:val="262626"/>
          <w:szCs w:val="28"/>
        </w:rPr>
        <w:t>class’s</w:t>
      </w:r>
      <w:r>
        <w:rPr>
          <w:rFonts w:ascii="NewBaskerville-Roman" w:hAnsi="NewBaskerville-Roman" w:cs="NewBaskerville-Roman"/>
          <w:color w:val="262626"/>
          <w:szCs w:val="28"/>
        </w:rPr>
        <w:t xml:space="preserve"> </w:t>
      </w:r>
      <w:r w:rsidRPr="009E0C7C">
        <w:rPr>
          <w:rFonts w:ascii="NewBaskerville-Roman" w:hAnsi="NewBaskerville-Roman" w:cs="NewBaskerville-Roman"/>
          <w:color w:val="262626"/>
          <w:szCs w:val="28"/>
        </w:rPr>
        <w:t>dependencies</w:t>
      </w:r>
    </w:p>
    <w:p w:rsidR="00E23226" w:rsidRDefault="00E23226" w:rsidP="00E23226">
      <w:pPr>
        <w:rPr>
          <w:rFonts w:ascii="NewBaskerville-Roman" w:hAnsi="NewBaskerville-Roman" w:cs="NewBaskerville-Roman"/>
          <w:color w:val="262626"/>
          <w:szCs w:val="28"/>
        </w:rPr>
      </w:pPr>
      <w:r w:rsidRPr="009E0C7C">
        <w:rPr>
          <w:rFonts w:ascii="Wingdings2" w:eastAsia="Wingdings2" w:hAnsi="NewBaskerville-Roman" w:cs="Wingdings2" w:hint="eastAsia"/>
          <w:color w:val="CDA759"/>
          <w:szCs w:val="28"/>
        </w:rPr>
        <w:t></w:t>
      </w:r>
      <w:r w:rsidRPr="009E0C7C">
        <w:rPr>
          <w:rFonts w:ascii="Wingdings2" w:eastAsia="Wingdings2" w:hAnsi="NewBaskerville-Roman" w:cs="Wingdings2"/>
          <w:color w:val="CDA759"/>
          <w:szCs w:val="28"/>
        </w:rPr>
        <w:t xml:space="preserve"> </w:t>
      </w:r>
      <w:r w:rsidRPr="009E0C7C">
        <w:rPr>
          <w:rFonts w:ascii="NewBaskerville-Italic" w:hAnsi="NewBaskerville-Italic" w:cs="NewBaskerville-Italic"/>
          <w:i/>
          <w:iCs/>
          <w:color w:val="262626"/>
          <w:szCs w:val="28"/>
        </w:rPr>
        <w:t>Sociable</w:t>
      </w:r>
      <w:r>
        <w:rPr>
          <w:rFonts w:ascii="NewBaskerville-Italic" w:hAnsi="NewBaskerville-Italic" w:cs="NewBaskerville-Italic"/>
          <w:i/>
          <w:iCs/>
          <w:color w:val="262626"/>
          <w:szCs w:val="28"/>
        </w:rPr>
        <w:t xml:space="preserve"> (hòa đồng)</w:t>
      </w:r>
      <w:r w:rsidRPr="009E0C7C">
        <w:rPr>
          <w:rFonts w:ascii="NewBaskerville-Italic" w:hAnsi="NewBaskerville-Italic" w:cs="NewBaskerville-Italic"/>
          <w:i/>
          <w:iCs/>
          <w:color w:val="262626"/>
          <w:szCs w:val="28"/>
        </w:rPr>
        <w:t xml:space="preserve"> unit test</w:t>
      </w:r>
      <w:r w:rsidRPr="009E0C7C">
        <w:rPr>
          <w:rFonts w:ascii="NewBaskerville-Roman" w:hAnsi="NewBaskerville-Roman" w:cs="NewBaskerville-Roman"/>
          <w:color w:val="262626"/>
          <w:szCs w:val="28"/>
        </w:rPr>
        <w:t>—Tests a class and its dependencies</w:t>
      </w:r>
      <w:r>
        <w:rPr>
          <w:rFonts w:ascii="NewBaskerville-Roman" w:hAnsi="NewBaskerville-Roman" w:cs="NewBaskerville-Roman"/>
          <w:color w:val="262626"/>
          <w:szCs w:val="28"/>
        </w:rPr>
        <w:t xml:space="preserve">. These kind of </w:t>
      </w:r>
    </w:p>
    <w:p w:rsidR="00E23226" w:rsidRDefault="00E23226" w:rsidP="00E23226">
      <w:pPr>
        <w:rPr>
          <w:rFonts w:ascii="NewBaskerville-Roman" w:hAnsi="NewBaskerville-Roman" w:cs="NewBaskerville-Roman"/>
          <w:color w:val="262626"/>
          <w:szCs w:val="28"/>
        </w:rPr>
      </w:pPr>
      <w:r>
        <w:rPr>
          <w:rFonts w:ascii="NewBaskerville-Roman" w:hAnsi="NewBaskerville-Roman" w:cs="NewBaskerville-Roman"/>
          <w:color w:val="262626"/>
          <w:szCs w:val="28"/>
        </w:rPr>
        <w:t>unit test does NOT use mocks, stubs. It makes rea</w:t>
      </w:r>
      <w:r w:rsidR="000112BF">
        <w:rPr>
          <w:rFonts w:ascii="NewBaskerville-Roman" w:hAnsi="NewBaskerville-Roman" w:cs="NewBaskerville-Roman"/>
          <w:color w:val="262626"/>
          <w:szCs w:val="28"/>
        </w:rPr>
        <w:t>l needed (dependencies) objects, concrete objects</w:t>
      </w:r>
    </w:p>
    <w:p w:rsidR="00E23226" w:rsidRDefault="00E23226" w:rsidP="00E23226">
      <w:pPr>
        <w:rPr>
          <w:rFonts w:ascii="NewBaskerville-Roman" w:hAnsi="NewBaskerville-Roman" w:cs="NewBaskerville-Roman"/>
          <w:color w:val="262626"/>
          <w:szCs w:val="28"/>
        </w:rPr>
      </w:pPr>
      <w:r>
        <w:rPr>
          <w:rFonts w:ascii="NewBaskerville-Roman" w:hAnsi="NewBaskerville-Roman" w:cs="NewBaskerville-Roman"/>
          <w:color w:val="262626"/>
          <w:szCs w:val="28"/>
        </w:rPr>
        <w:t>with real values for testing and use AssertEquals to check.</w:t>
      </w:r>
    </w:p>
    <w:p w:rsidR="00123995" w:rsidRDefault="00123995" w:rsidP="00E23226">
      <w:pPr>
        <w:rPr>
          <w:rFonts w:ascii="NewBaskerville-Roman" w:hAnsi="NewBaskerville-Roman" w:cs="NewBaskerville-Roman"/>
          <w:color w:val="262626"/>
          <w:szCs w:val="28"/>
        </w:rPr>
      </w:pPr>
    </w:p>
    <w:p w:rsidR="00123995" w:rsidRDefault="00E41CED" w:rsidP="00E23226">
      <w:pPr>
        <w:rPr>
          <w:szCs w:val="28"/>
        </w:rPr>
      </w:pPr>
      <w:hyperlink r:id="rId22" w:history="1">
        <w:r w:rsidR="00123995" w:rsidRPr="009B0FC9">
          <w:rPr>
            <w:rStyle w:val="Hyperlink"/>
            <w:szCs w:val="28"/>
          </w:rPr>
          <w:t>https://www.baeldung.com/spring-reflection-test-utils</w:t>
        </w:r>
      </w:hyperlink>
      <w:r w:rsidR="00123995">
        <w:rPr>
          <w:szCs w:val="28"/>
        </w:rPr>
        <w:t xml:space="preserve"> </w:t>
      </w:r>
      <w:r w:rsidR="000112BF">
        <w:rPr>
          <w:szCs w:val="28"/>
        </w:rPr>
        <w:t xml:space="preserve"> Set private field, cal private methods</w:t>
      </w:r>
    </w:p>
    <w:p w:rsidR="000112BF" w:rsidRDefault="000112BF" w:rsidP="00E23226">
      <w:pPr>
        <w:rPr>
          <w:szCs w:val="28"/>
        </w:rPr>
      </w:pPr>
      <w:r>
        <w:rPr>
          <w:szCs w:val="28"/>
        </w:rPr>
        <w:t>Unit test for Rest API can use @WebMvcTest, MockMvc</w:t>
      </w:r>
    </w:p>
    <w:p w:rsidR="000112BF" w:rsidRDefault="000112BF" w:rsidP="00E23226">
      <w:pPr>
        <w:rPr>
          <w:szCs w:val="28"/>
        </w:rPr>
      </w:pPr>
      <w:r>
        <w:rPr>
          <w:szCs w:val="28"/>
        </w:rPr>
        <w:t>Test with server (TomCat) @TestRestTemplate</w:t>
      </w:r>
    </w:p>
    <w:p w:rsidR="00703720" w:rsidRDefault="00703720" w:rsidP="00C770BC">
      <w:pPr>
        <w:rPr>
          <w:szCs w:val="28"/>
        </w:rPr>
      </w:pPr>
      <w:r w:rsidRPr="00703720">
        <w:rPr>
          <w:noProof/>
          <w:szCs w:val="28"/>
        </w:rPr>
        <w:lastRenderedPageBreak/>
        <w:drawing>
          <wp:inline distT="0" distB="0" distL="0" distR="0" wp14:anchorId="05C9DBEC" wp14:editId="1403B763">
            <wp:extent cx="6629975" cy="54487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9975" cy="5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05" w:rsidRDefault="00BA7705" w:rsidP="00C770BC">
      <w:pPr>
        <w:rPr>
          <w:szCs w:val="28"/>
        </w:rPr>
      </w:pPr>
    </w:p>
    <w:p w:rsidR="00B91517" w:rsidRDefault="00B91517" w:rsidP="00C770BC">
      <w:pPr>
        <w:rPr>
          <w:szCs w:val="28"/>
        </w:rPr>
      </w:pPr>
      <w:r>
        <w:rPr>
          <w:rFonts w:ascii="NewBaskerville-Roman" w:hAnsi="NewBaskerville-Roman" w:cs="NewBaskerville-Roman"/>
          <w:color w:val="262626"/>
          <w:szCs w:val="28"/>
        </w:rPr>
        <w:t xml:space="preserve">Run Unittest for Order service: </w:t>
      </w:r>
      <w:hyperlink r:id="rId24" w:history="1">
        <w:r w:rsidRPr="00A4310D">
          <w:rPr>
            <w:rStyle w:val="Hyperlink"/>
            <w:rFonts w:ascii="NewBaskerville-Roman" w:hAnsi="NewBaskerville-Roman" w:cs="NewBaskerville-Roman"/>
            <w:szCs w:val="28"/>
          </w:rPr>
          <w:t>https://github.com/SonNXP/ftgo-application/tree/master/ftgo-order-service</w:t>
        </w:r>
      </w:hyperlink>
    </w:p>
    <w:p w:rsidR="004E5578" w:rsidRDefault="00B91517" w:rsidP="00C770BC">
      <w:pPr>
        <w:rPr>
          <w:rFonts w:ascii="Arial" w:hAnsi="Arial" w:cs="Arial"/>
          <w:color w:val="000000"/>
          <w:shd w:val="clear" w:color="auto" w:fill="FFFFFF"/>
        </w:rPr>
      </w:pPr>
      <w:r>
        <w:rPr>
          <w:szCs w:val="28"/>
        </w:rPr>
        <w:t>Some unit test is not SpringBootTest. It uses Junit only.</w:t>
      </w:r>
      <w:r w:rsidR="00470449">
        <w:rPr>
          <w:szCs w:val="28"/>
        </w:rPr>
        <w:t xml:space="preserve"> </w:t>
      </w:r>
      <w:r w:rsidR="00470449">
        <w:rPr>
          <w:rFonts w:ascii="Arial" w:hAnsi="Arial" w:cs="Arial"/>
          <w:color w:val="000000"/>
          <w:shd w:val="clear" w:color="auto" w:fill="FFFFFF"/>
        </w:rPr>
        <w:t>JUnit is a unit testing framework for Java programming language.</w:t>
      </w:r>
    </w:p>
    <w:p w:rsidR="00F56795" w:rsidRDefault="00F56795" w:rsidP="00F56795">
      <w:pPr>
        <w:pStyle w:val="Heading2"/>
        <w:rPr>
          <w:rFonts w:ascii="Arial" w:hAnsi="Arial" w:cs="Arial"/>
          <w:sz w:val="35"/>
          <w:szCs w:val="35"/>
        </w:rPr>
      </w:pPr>
      <w:r>
        <w:rPr>
          <w:rFonts w:ascii="Arial" w:hAnsi="Arial" w:cs="Arial"/>
          <w:b/>
          <w:bCs/>
          <w:sz w:val="35"/>
          <w:szCs w:val="35"/>
        </w:rPr>
        <w:t>Features of JUnit</w:t>
      </w:r>
    </w:p>
    <w:p w:rsidR="00F56795" w:rsidRDefault="00F56795" w:rsidP="00F56795">
      <w:pPr>
        <w:pStyle w:val="NormalWeb"/>
        <w:numPr>
          <w:ilvl w:val="0"/>
          <w:numId w:val="2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JUnit is an open source framework, which is used for writing and running tests.</w:t>
      </w:r>
    </w:p>
    <w:p w:rsidR="00F56795" w:rsidRDefault="00F56795" w:rsidP="00F56795">
      <w:pPr>
        <w:pStyle w:val="NormalWeb"/>
        <w:numPr>
          <w:ilvl w:val="0"/>
          <w:numId w:val="2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Provides annotations to identify test methods.</w:t>
      </w:r>
    </w:p>
    <w:p w:rsidR="00F56795" w:rsidRDefault="00F56795" w:rsidP="00F56795">
      <w:pPr>
        <w:pStyle w:val="NormalWeb"/>
        <w:numPr>
          <w:ilvl w:val="0"/>
          <w:numId w:val="2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Provides assertions for testing expected results.</w:t>
      </w:r>
    </w:p>
    <w:p w:rsidR="00F56795" w:rsidRDefault="00F56795" w:rsidP="00F56795">
      <w:pPr>
        <w:pStyle w:val="NormalWeb"/>
        <w:numPr>
          <w:ilvl w:val="0"/>
          <w:numId w:val="2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Provides test runners for running tests.</w:t>
      </w:r>
    </w:p>
    <w:p w:rsidR="00F56795" w:rsidRDefault="00F56795" w:rsidP="00F56795">
      <w:pPr>
        <w:pStyle w:val="NormalWeb"/>
        <w:numPr>
          <w:ilvl w:val="0"/>
          <w:numId w:val="2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JUnit tests allow you to write codes faster, which increases quality.</w:t>
      </w:r>
    </w:p>
    <w:p w:rsidR="00F56795" w:rsidRDefault="00F56795" w:rsidP="00F56795">
      <w:pPr>
        <w:pStyle w:val="NormalWeb"/>
        <w:numPr>
          <w:ilvl w:val="0"/>
          <w:numId w:val="2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JUnit is elegantly simple. It is less complex and takes less time.</w:t>
      </w:r>
    </w:p>
    <w:p w:rsidR="00F56795" w:rsidRDefault="00F56795" w:rsidP="00F56795">
      <w:pPr>
        <w:pStyle w:val="NormalWeb"/>
        <w:numPr>
          <w:ilvl w:val="0"/>
          <w:numId w:val="2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JUnit tests can be run automatically and they check their own results and provide immediate feedback. There's no need to manually comb through a report of test results.</w:t>
      </w:r>
    </w:p>
    <w:p w:rsidR="00F56795" w:rsidRDefault="00F56795" w:rsidP="00F56795">
      <w:pPr>
        <w:pStyle w:val="NormalWeb"/>
        <w:numPr>
          <w:ilvl w:val="0"/>
          <w:numId w:val="2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JUnit tests can be organized into test suites containing test cases and even other test suites.</w:t>
      </w:r>
    </w:p>
    <w:p w:rsidR="00F56795" w:rsidRDefault="00F56795" w:rsidP="00F56795">
      <w:pPr>
        <w:pStyle w:val="NormalWeb"/>
        <w:numPr>
          <w:ilvl w:val="0"/>
          <w:numId w:val="2"/>
        </w:numPr>
        <w:spacing w:before="120" w:beforeAutospacing="0" w:after="144" w:afterAutospacing="0"/>
        <w:ind w:left="768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JUnit shows test progress in a bar that is green if the test is running smoothly, and it turns red when a test fails.</w:t>
      </w:r>
    </w:p>
    <w:p w:rsidR="00F56795" w:rsidRDefault="00F56795" w:rsidP="00C770BC">
      <w:pPr>
        <w:rPr>
          <w:szCs w:val="28"/>
        </w:rPr>
      </w:pPr>
    </w:p>
    <w:p w:rsidR="007775F2" w:rsidRDefault="007775F2" w:rsidP="007775F2">
      <w:pPr>
        <w:jc w:val="both"/>
      </w:pPr>
      <w:r>
        <w:rPr>
          <w:szCs w:val="28"/>
        </w:rPr>
        <w:t xml:space="preserve">Run </w:t>
      </w:r>
      <w:r>
        <w:rPr>
          <w:szCs w:val="28"/>
        </w:rPr>
        <w:tab/>
      </w:r>
      <w:r>
        <w:rPr>
          <w:szCs w:val="28"/>
        </w:rPr>
        <w:tab/>
      </w:r>
      <w:r>
        <w:t>gradlew.bat test</w:t>
      </w:r>
    </w:p>
    <w:p w:rsidR="007775F2" w:rsidRDefault="00DF1F38" w:rsidP="00C770BC">
      <w:pPr>
        <w:rPr>
          <w:szCs w:val="28"/>
        </w:rPr>
      </w:pPr>
      <w:r>
        <w:rPr>
          <w:szCs w:val="28"/>
        </w:rPr>
        <w:t>With SpringBootTest: it makes Test App Context for each file so don’t need MAIN() to run</w:t>
      </w:r>
    </w:p>
    <w:p w:rsidR="00024879" w:rsidRDefault="00E41CED" w:rsidP="00C770BC">
      <w:pPr>
        <w:rPr>
          <w:szCs w:val="28"/>
        </w:rPr>
      </w:pPr>
      <w:hyperlink r:id="rId25" w:history="1">
        <w:r w:rsidR="00024879" w:rsidRPr="00A4310D">
          <w:rPr>
            <w:rStyle w:val="Hyperlink"/>
            <w:szCs w:val="28"/>
          </w:rPr>
          <w:t>https://junit.org/junit5/docs/current/user-guide/</w:t>
        </w:r>
      </w:hyperlink>
      <w:r w:rsidR="00024879">
        <w:rPr>
          <w:szCs w:val="28"/>
        </w:rPr>
        <w:t xml:space="preserve"> </w:t>
      </w:r>
      <w:r w:rsidR="007C38C5">
        <w:rPr>
          <w:szCs w:val="28"/>
        </w:rPr>
        <w:t xml:space="preserve">   Nếu ko dùng @SpringBootTest thì xem Run Test </w:t>
      </w:r>
    </w:p>
    <w:p w:rsidR="0069537B" w:rsidRDefault="0069537B" w:rsidP="00C770BC">
      <w:pPr>
        <w:rPr>
          <w:rStyle w:val="Emphasis"/>
          <w:b/>
          <w:bCs/>
          <w:spacing w:val="-1"/>
          <w:sz w:val="26"/>
          <w:szCs w:val="26"/>
          <w:shd w:val="clear" w:color="auto" w:fill="FFFFFF"/>
        </w:rPr>
      </w:pPr>
      <w:r>
        <w:rPr>
          <w:rStyle w:val="Strong"/>
          <w:spacing w:val="-1"/>
          <w:sz w:val="26"/>
          <w:szCs w:val="26"/>
          <w:shd w:val="clear" w:color="auto" w:fill="FFFFFF"/>
        </w:rPr>
        <w:t>JUnit 5 = </w:t>
      </w:r>
      <w:r>
        <w:rPr>
          <w:rStyle w:val="Emphasis"/>
          <w:b/>
          <w:bCs/>
          <w:spacing w:val="-1"/>
          <w:sz w:val="26"/>
          <w:szCs w:val="26"/>
          <w:shd w:val="clear" w:color="auto" w:fill="FFFFFF"/>
        </w:rPr>
        <w:t>JUnit Platform</w:t>
      </w:r>
      <w:r>
        <w:rPr>
          <w:rStyle w:val="Strong"/>
          <w:spacing w:val="-1"/>
          <w:sz w:val="26"/>
          <w:szCs w:val="26"/>
          <w:shd w:val="clear" w:color="auto" w:fill="FFFFFF"/>
        </w:rPr>
        <w:t> + </w:t>
      </w:r>
      <w:r>
        <w:rPr>
          <w:rStyle w:val="Emphasis"/>
          <w:b/>
          <w:bCs/>
          <w:spacing w:val="-1"/>
          <w:sz w:val="26"/>
          <w:szCs w:val="26"/>
          <w:shd w:val="clear" w:color="auto" w:fill="FFFFFF"/>
        </w:rPr>
        <w:t>JUnit Jupiter</w:t>
      </w:r>
      <w:r>
        <w:rPr>
          <w:rStyle w:val="Strong"/>
          <w:spacing w:val="-1"/>
          <w:sz w:val="26"/>
          <w:szCs w:val="26"/>
          <w:shd w:val="clear" w:color="auto" w:fill="FFFFFF"/>
        </w:rPr>
        <w:t> + </w:t>
      </w:r>
      <w:r>
        <w:rPr>
          <w:rStyle w:val="Emphasis"/>
          <w:b/>
          <w:bCs/>
          <w:spacing w:val="-1"/>
          <w:sz w:val="26"/>
          <w:szCs w:val="26"/>
          <w:shd w:val="clear" w:color="auto" w:fill="FFFFFF"/>
        </w:rPr>
        <w:t xml:space="preserve">JUnit Vintage </w:t>
      </w:r>
    </w:p>
    <w:p w:rsidR="00FD6555" w:rsidRPr="00FD6555" w:rsidRDefault="00FD6555" w:rsidP="00FD6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6555">
        <w:rPr>
          <w:rFonts w:ascii="Consolas" w:eastAsia="Times New Roman" w:hAnsi="Consolas" w:cs="Times New Roman"/>
          <w:color w:val="6A9955"/>
          <w:sz w:val="21"/>
          <w:szCs w:val="21"/>
        </w:rPr>
        <w:t>// import org.junit.Test;</w:t>
      </w:r>
    </w:p>
    <w:p w:rsidR="00FD6555" w:rsidRPr="00FD6555" w:rsidRDefault="00FD6555" w:rsidP="00FD65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6555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FD655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D6555">
        <w:rPr>
          <w:rFonts w:ascii="Consolas" w:eastAsia="Times New Roman" w:hAnsi="Consolas" w:cs="Times New Roman"/>
          <w:color w:val="4EC9B0"/>
          <w:sz w:val="21"/>
          <w:szCs w:val="21"/>
        </w:rPr>
        <w:t>org</w:t>
      </w:r>
      <w:r w:rsidRPr="00FD65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6555">
        <w:rPr>
          <w:rFonts w:ascii="Consolas" w:eastAsia="Times New Roman" w:hAnsi="Consolas" w:cs="Times New Roman"/>
          <w:color w:val="4EC9B0"/>
          <w:sz w:val="21"/>
          <w:szCs w:val="21"/>
        </w:rPr>
        <w:t>junit</w:t>
      </w:r>
      <w:r w:rsidRPr="00FD65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6555">
        <w:rPr>
          <w:rFonts w:ascii="Consolas" w:eastAsia="Times New Roman" w:hAnsi="Consolas" w:cs="Times New Roman"/>
          <w:color w:val="4EC9B0"/>
          <w:sz w:val="21"/>
          <w:szCs w:val="21"/>
        </w:rPr>
        <w:t>jupiter</w:t>
      </w:r>
      <w:r w:rsidRPr="00FD65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6555">
        <w:rPr>
          <w:rFonts w:ascii="Consolas" w:eastAsia="Times New Roman" w:hAnsi="Consolas" w:cs="Times New Roman"/>
          <w:color w:val="4EC9B0"/>
          <w:sz w:val="21"/>
          <w:szCs w:val="21"/>
        </w:rPr>
        <w:t>api</w:t>
      </w:r>
      <w:r w:rsidRPr="00FD655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D6555">
        <w:rPr>
          <w:rFonts w:ascii="Consolas" w:eastAsia="Times New Roman" w:hAnsi="Consolas" w:cs="Times New Roman"/>
          <w:color w:val="4EC9B0"/>
          <w:sz w:val="21"/>
          <w:szCs w:val="21"/>
        </w:rPr>
        <w:t>Test</w:t>
      </w:r>
      <w:r w:rsidRPr="00FD655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D6555" w:rsidRDefault="007C38C5" w:rsidP="00C770BC">
      <w:pPr>
        <w:rPr>
          <w:szCs w:val="28"/>
        </w:rPr>
      </w:pPr>
      <w:r>
        <w:rPr>
          <w:szCs w:val="28"/>
        </w:rPr>
        <w:t xml:space="preserve"> </w:t>
      </w:r>
      <w:hyperlink r:id="rId26" w:history="1">
        <w:r w:rsidR="00F54479" w:rsidRPr="00A4310D">
          <w:rPr>
            <w:rStyle w:val="Hyperlink"/>
            <w:szCs w:val="28"/>
          </w:rPr>
          <w:t>https://github.com/SonNXP/ftgo-application</w:t>
        </w:r>
      </w:hyperlink>
      <w:r w:rsidR="00F54479">
        <w:rPr>
          <w:szCs w:val="28"/>
        </w:rPr>
        <w:t xml:space="preserve"> </w:t>
      </w:r>
    </w:p>
    <w:p w:rsidR="00F54479" w:rsidRPr="00F54479" w:rsidRDefault="00F54479" w:rsidP="00F54479">
      <w:pPr>
        <w:shd w:val="clear" w:color="auto" w:fill="0D1117"/>
        <w:spacing w:after="240" w:line="240" w:lineRule="auto"/>
        <w:rPr>
          <w:rFonts w:ascii="Segoe UI" w:eastAsia="Times New Roman" w:hAnsi="Segoe UI" w:cs="Segoe UI"/>
          <w:color w:val="C9D1D9"/>
          <w:sz w:val="24"/>
          <w:szCs w:val="24"/>
        </w:rPr>
      </w:pPr>
      <w:r w:rsidRPr="00F54479">
        <w:rPr>
          <w:rFonts w:ascii="Segoe UI" w:eastAsia="Times New Roman" w:hAnsi="Segoe UI" w:cs="Segoe UI"/>
          <w:color w:val="C9D1D9"/>
          <w:sz w:val="24"/>
          <w:szCs w:val="24"/>
        </w:rPr>
        <w:t>Build the services using this command:</w:t>
      </w:r>
    </w:p>
    <w:p w:rsidR="00F54479" w:rsidRPr="00F54479" w:rsidRDefault="00F54479" w:rsidP="00F54479">
      <w:pPr>
        <w:shd w:val="clear" w:color="auto" w:fill="0D111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9D1D9"/>
          <w:sz w:val="20"/>
          <w:szCs w:val="20"/>
        </w:rPr>
      </w:pPr>
      <w:r w:rsidRPr="00F54479">
        <w:rPr>
          <w:rFonts w:ascii="Consolas" w:eastAsia="Times New Roman" w:hAnsi="Consolas" w:cs="Courier New"/>
          <w:color w:val="C9D1D9"/>
          <w:sz w:val="20"/>
          <w:szCs w:val="20"/>
          <w:bdr w:val="none" w:sz="0" w:space="0" w:color="auto" w:frame="1"/>
        </w:rPr>
        <w:t>./gradlew assemble</w:t>
      </w:r>
    </w:p>
    <w:p w:rsidR="00F54479" w:rsidRDefault="007C2E97" w:rsidP="00C770BC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about ./gradlew assemble: Assembles the outputs of this project</w:t>
      </w:r>
    </w:p>
    <w:p w:rsidR="00200A94" w:rsidRDefault="00200A94" w:rsidP="00C770BC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run test on each unit test file: error</w:t>
      </w:r>
    </w:p>
    <w:p w:rsidR="00200A94" w:rsidRDefault="00200A94" w:rsidP="00200A94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value"/>
          <w:rFonts w:ascii="Consolas" w:hAnsi="Consolas"/>
          <w:color w:val="F48771"/>
          <w:sz w:val="21"/>
          <w:szCs w:val="21"/>
          <w:shd w:val="clear" w:color="auto" w:fill="1E1E1E"/>
        </w:rPr>
        <w:t>java.lang.NoClassDefFoundError: org/junit/runner/manipulation/Filter</w:t>
      </w:r>
    </w:p>
    <w:p w:rsidR="00200A94" w:rsidRDefault="00200A94" w:rsidP="00C770BC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A561B5">
        <w:rPr>
          <w:rFonts w:ascii="Helvetica" w:hAnsi="Helvetica" w:cs="Helvetica"/>
          <w:b/>
          <w:color w:val="333333"/>
          <w:spacing w:val="3"/>
          <w:shd w:val="clear" w:color="auto" w:fill="FFFFFF"/>
        </w:rPr>
        <w:t xml:space="preserve"> </w:t>
      </w:r>
      <w:r w:rsidR="00C07986" w:rsidRPr="00A561B5">
        <w:rPr>
          <w:rFonts w:ascii="Helvetica" w:hAnsi="Helvetica" w:cs="Helvetica"/>
          <w:b/>
          <w:color w:val="333333"/>
          <w:spacing w:val="3"/>
          <w:shd w:val="clear" w:color="auto" w:fill="FFFFFF"/>
        </w:rPr>
        <w:t>Step by step</w:t>
      </w:r>
      <w:r w:rsidR="00C07986">
        <w:rPr>
          <w:rFonts w:ascii="Helvetica" w:hAnsi="Helvetica" w:cs="Helvetica"/>
          <w:color w:val="333333"/>
          <w:spacing w:val="3"/>
          <w:shd w:val="clear" w:color="auto" w:fill="FFFFFF"/>
        </w:rPr>
        <w:t>:</w:t>
      </w:r>
    </w:p>
    <w:p w:rsidR="00EE3E80" w:rsidRPr="00EE3E80" w:rsidRDefault="00EE3E80" w:rsidP="00EE3E80">
      <w:pPr>
        <w:pStyle w:val="ListParagraph"/>
        <w:numPr>
          <w:ilvl w:val="0"/>
          <w:numId w:val="3"/>
        </w:num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Segoe UI" w:hAnsi="Segoe UI" w:cs="Segoe UI"/>
          <w:color w:val="C9D1D9"/>
          <w:shd w:val="clear" w:color="auto" w:fill="0D1117"/>
        </w:rPr>
        <w:t>Temporary: Build the Spring Cloud Contracts using this command:</w:t>
      </w:r>
    </w:p>
    <w:p w:rsidR="00C07986" w:rsidRPr="00C07986" w:rsidRDefault="00C07986" w:rsidP="00C07986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C07986">
        <w:rPr>
          <w:rFonts w:ascii="Helvetica" w:hAnsi="Helvetica" w:cs="Helvetica"/>
          <w:color w:val="333333"/>
          <w:spacing w:val="3"/>
          <w:shd w:val="clear" w:color="auto" w:fill="FFFFFF"/>
        </w:rPr>
        <w:t>E:\Documents\Books\Java\Projects\ftgo-application&gt;gradlew buildContracts</w:t>
      </w:r>
    </w:p>
    <w:p w:rsidR="00C07986" w:rsidRPr="00C07986" w:rsidRDefault="00C07986" w:rsidP="00C07986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C07986">
        <w:rPr>
          <w:rFonts w:ascii="Helvetica" w:hAnsi="Helvetica" w:cs="Helvetica"/>
          <w:color w:val="333333"/>
          <w:spacing w:val="3"/>
          <w:shd w:val="clear" w:color="auto" w:fill="FFFFFF"/>
        </w:rPr>
        <w:t>BUILD SUCCESSFUL in 9s</w:t>
      </w:r>
    </w:p>
    <w:p w:rsidR="00C07986" w:rsidRDefault="00C07986" w:rsidP="00C07986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 w:rsidRPr="00C07986">
        <w:rPr>
          <w:rFonts w:ascii="Helvetica" w:hAnsi="Helvetica" w:cs="Helvetica"/>
          <w:color w:val="333333"/>
          <w:spacing w:val="3"/>
          <w:shd w:val="clear" w:color="auto" w:fill="FFFFFF"/>
        </w:rPr>
        <w:t>1 actionable task: 1 executed</w:t>
      </w:r>
    </w:p>
    <w:p w:rsidR="00334501" w:rsidRPr="00334501" w:rsidRDefault="00334501" w:rsidP="00334501">
      <w:pPr>
        <w:pStyle w:val="ListParagraph"/>
        <w:numPr>
          <w:ilvl w:val="0"/>
          <w:numId w:val="3"/>
        </w:num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Segoe UI" w:hAnsi="Segoe UI" w:cs="Segoe UI"/>
          <w:color w:val="C9D1D9"/>
          <w:shd w:val="clear" w:color="auto" w:fill="0D1117"/>
        </w:rPr>
        <w:t>Build the services using this command:</w:t>
      </w:r>
    </w:p>
    <w:p w:rsidR="00EB4495" w:rsidRPr="00EB4495" w:rsidRDefault="00334501" w:rsidP="00C770BC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</w:pPr>
      <w:r w:rsidRPr="00EB4495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  <w:t>gradlew assemble</w:t>
      </w:r>
    </w:p>
    <w:p w:rsidR="00EB4495" w:rsidRDefault="00EB4495" w:rsidP="00EB4495">
      <w:pPr>
        <w:rPr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color w:val="333333"/>
          <w:spacing w:val="3"/>
          <w:shd w:val="clear" w:color="auto" w:fill="FFFFFF"/>
        </w:rPr>
        <w:t>All services build with error:</w:t>
      </w:r>
    </w:p>
    <w:p w:rsidR="00EB4495" w:rsidRPr="00EB4495" w:rsidRDefault="00EB4495" w:rsidP="00EB4495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</w:pPr>
      <w:r w:rsidRPr="00EB4495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  <w:t>Task :ftgo-restaurant-service:compileJava UP-TO-DATE</w:t>
      </w:r>
    </w:p>
    <w:p w:rsidR="00EB4495" w:rsidRPr="00EB4495" w:rsidRDefault="00EB4495" w:rsidP="00EB4495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</w:pPr>
      <w:r w:rsidRPr="00EB4495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  <w:t>Errors occurred while build effective model from C:\Users\Admin\.gradle\caches\modules-2\files-2.1\com.sun.xml.bind\jaxb-core\2.2.11\db0f76866c6b1e50084e03ee8cf9ce6b19becdb3\jaxb-core-2.2.11.pom:</w:t>
      </w:r>
    </w:p>
    <w:p w:rsidR="00EB4495" w:rsidRPr="00EB4495" w:rsidRDefault="00EB4495" w:rsidP="00EB4495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</w:pPr>
      <w:r w:rsidRPr="00EB4495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  <w:t xml:space="preserve">    'dependencyManagement.dependencies.dependency.systemPath' for com.sun:tools:jar must specify an absolute path but is ${tools.jar} in com.sun.xml.bind:jaxb-core:2.2.11</w:t>
      </w:r>
    </w:p>
    <w:p w:rsidR="00EB4495" w:rsidRPr="00EB4495" w:rsidRDefault="00EB4495" w:rsidP="00EB4495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</w:pPr>
      <w:r w:rsidRPr="00EB4495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  <w:t>Errors occurred while build effective model from C:\Users\Admin\.gradle\caches\modules-2\files-2.1\com.sun.xml.bind\jaxb-impl\2.2.11\2d4b554997fd01d1a2233b1529b22fc9ecc0cf5c\jaxb-impl-2.2.11.pom:</w:t>
      </w:r>
    </w:p>
    <w:p w:rsidR="00EB4495" w:rsidRDefault="00EB4495" w:rsidP="00EB4495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</w:pPr>
      <w:r w:rsidRPr="00EB4495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  <w:t xml:space="preserve">    'dependencyManagement.dependencies.dependency.systemPath' for com.sun:tools:jar must specify an absolute path but is ${tools.jar} in com.sun.xml.bind:jaxb-impl:2.2.11</w:t>
      </w:r>
    </w:p>
    <w:p w:rsidR="009B2686" w:rsidRDefault="00E41CED" w:rsidP="00EB4495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</w:pPr>
      <w:hyperlink r:id="rId27" w:history="1">
        <w:r w:rsidR="009B2686" w:rsidRPr="00A4310D">
          <w:rPr>
            <w:rStyle w:val="Hyperlink"/>
            <w:rFonts w:ascii="Consolas" w:eastAsia="Times New Roman" w:hAnsi="Consolas" w:cs="Courier New"/>
            <w:sz w:val="20"/>
            <w:szCs w:val="20"/>
            <w:bdr w:val="none" w:sz="0" w:space="0" w:color="auto" w:frame="1"/>
          </w:rPr>
          <w:t>https://stackoverflow.com/questions/58782854/java-11-with-gradle-must-specify-an-absolute-path-but-is-tools-jar</w:t>
        </w:r>
      </w:hyperlink>
      <w:r w:rsidR="009B2686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  <w:t xml:space="preserve"> </w:t>
      </w:r>
    </w:p>
    <w:p w:rsidR="00465DC7" w:rsidRDefault="00465DC7" w:rsidP="00EB4495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  <w:lastRenderedPageBreak/>
        <w:t>Fixed: build OK  (8min)</w:t>
      </w:r>
    </w:p>
    <w:p w:rsidR="001C675E" w:rsidRPr="00CA61CA" w:rsidRDefault="00CA61CA" w:rsidP="00EB4495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CA61CA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Run a unit test: just click on Run Test | Debug Test</w:t>
      </w: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. But some files this command doesn’t show?</w:t>
      </w:r>
    </w:p>
    <w:p w:rsidR="00CA61CA" w:rsidRDefault="00CA61CA" w:rsidP="00EB4495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</w:pPr>
      <w:r w:rsidRPr="00CA61CA">
        <w:rPr>
          <w:rFonts w:ascii="Consolas" w:eastAsia="Times New Roman" w:hAnsi="Consolas" w:cs="Courier New"/>
          <w:noProof/>
          <w:color w:val="FF0000"/>
          <w:sz w:val="20"/>
          <w:szCs w:val="20"/>
          <w:bdr w:val="none" w:sz="0" w:space="0" w:color="auto" w:frame="1"/>
        </w:rPr>
        <w:drawing>
          <wp:inline distT="0" distB="0" distL="0" distR="0" wp14:anchorId="0FC2B1E9" wp14:editId="47318C12">
            <wp:extent cx="7110730" cy="34785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1CA" w:rsidRDefault="00CA61CA" w:rsidP="00EB4495">
      <w:pPr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</w:pPr>
      <w:r w:rsidRPr="00CA61CA">
        <w:rPr>
          <w:rFonts w:ascii="Consolas" w:eastAsia="Times New Roman" w:hAnsi="Consolas" w:cs="Courier New"/>
          <w:noProof/>
          <w:color w:val="FF0000"/>
          <w:sz w:val="20"/>
          <w:szCs w:val="20"/>
          <w:bdr w:val="none" w:sz="0" w:space="0" w:color="auto" w:frame="1"/>
        </w:rPr>
        <w:drawing>
          <wp:inline distT="0" distB="0" distL="0" distR="0" wp14:anchorId="2EAED26B" wp14:editId="5F4CF94B">
            <wp:extent cx="7110730" cy="18256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2C" w:rsidRDefault="0002662C" w:rsidP="00EB4495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02662C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At the </w:t>
      </w: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beginning, has an error:</w:t>
      </w:r>
    </w:p>
    <w:p w:rsidR="0002662C" w:rsidRDefault="0002662C" w:rsidP="0002662C">
      <w:pPr>
        <w:ind w:firstLine="720"/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02662C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java.lang.NoClassDefFoundError: org/j</w:t>
      </w: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unit/runner/manipulation/Filter</w:t>
      </w:r>
    </w:p>
    <w:p w:rsidR="0002662C" w:rsidRDefault="0002662C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02662C">
        <w:rPr>
          <w:rFonts w:ascii="Consolas" w:eastAsia="Times New Roman" w:hAnsi="Consolas" w:cs="Courier New"/>
          <w:noProof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3A1B6EE6" wp14:editId="36533FF8">
            <wp:extent cx="3482642" cy="617273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6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7B5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 Click on Triangle to Run Test</w:t>
      </w:r>
    </w:p>
    <w:p w:rsidR="00774AF2" w:rsidRDefault="00774AF2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Mở riêng folder FTGO-ORDER-SERVICE thì ko ra Java Projects, ko show Run Test ở các test files.</w:t>
      </w:r>
    </w:p>
    <w:p w:rsidR="0040520F" w:rsidRDefault="00E41CED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hyperlink r:id="rId31" w:history="1">
        <w:r w:rsidR="0040520F" w:rsidRPr="00A4310D">
          <w:rPr>
            <w:rStyle w:val="Hyperlink"/>
            <w:rFonts w:ascii="Consolas" w:eastAsia="Times New Roman" w:hAnsi="Consolas" w:cs="Courier New"/>
            <w:sz w:val="20"/>
            <w:szCs w:val="20"/>
            <w:bdr w:val="none" w:sz="0" w:space="0" w:color="auto" w:frame="1"/>
          </w:rPr>
          <w:t>https://code.visualstudio.com/docs/java/java-testing</w:t>
        </w:r>
      </w:hyperlink>
      <w:r w:rsidR="0040520F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</w:t>
      </w:r>
    </w:p>
    <w:p w:rsidR="0040520F" w:rsidRDefault="0040520F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To open Java test Report, after run test, just click: Run Test | Debug Test | </w:t>
      </w:r>
      <w:r w:rsidRPr="00670B61">
        <w:rPr>
          <w:rFonts w:ascii="Consolas" w:eastAsia="Times New Roman" w:hAnsi="Consolas" w:cs="Courier New"/>
          <w:color w:val="FF0000"/>
          <w:sz w:val="20"/>
          <w:szCs w:val="20"/>
          <w:bdr w:val="none" w:sz="0" w:space="0" w:color="auto" w:frame="1"/>
        </w:rPr>
        <w:t xml:space="preserve">v </w:t>
      </w: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(HERE)</w:t>
      </w:r>
    </w:p>
    <w:p w:rsidR="00D912A6" w:rsidRPr="00B96F01" w:rsidRDefault="00B96F01" w:rsidP="0002662C">
      <w:pPr>
        <w:rPr>
          <w:rFonts w:ascii="Consolas" w:eastAsia="Times New Roman" w:hAnsi="Consolas" w:cs="Courier New"/>
          <w:sz w:val="32"/>
          <w:szCs w:val="32"/>
          <w:highlight w:val="yellow"/>
          <w:bdr w:val="none" w:sz="0" w:space="0" w:color="auto" w:frame="1"/>
        </w:rPr>
      </w:pPr>
      <w:r w:rsidRPr="00B96F01">
        <w:rPr>
          <w:rFonts w:ascii="Consolas" w:eastAsia="Times New Roman" w:hAnsi="Consolas" w:cs="Courier New"/>
          <w:sz w:val="32"/>
          <w:szCs w:val="32"/>
          <w:highlight w:val="yellow"/>
          <w:bdr w:val="none" w:sz="0" w:space="0" w:color="auto" w:frame="1"/>
        </w:rPr>
        <w:t>This way run for Junit test</w:t>
      </w:r>
      <w:r w:rsidR="006F1B0D">
        <w:rPr>
          <w:rFonts w:ascii="Consolas" w:eastAsia="Times New Roman" w:hAnsi="Consolas" w:cs="Courier New"/>
          <w:sz w:val="32"/>
          <w:szCs w:val="32"/>
          <w:highlight w:val="yellow"/>
          <w:bdr w:val="none" w:sz="0" w:space="0" w:color="auto" w:frame="1"/>
        </w:rPr>
        <w:t>, using Java Test Runner</w:t>
      </w:r>
    </w:p>
    <w:p w:rsidR="00B96F01" w:rsidRDefault="00D74056" w:rsidP="0002662C">
      <w:pPr>
        <w:rPr>
          <w:rFonts w:ascii="Consolas" w:eastAsia="Times New Roman" w:hAnsi="Consolas" w:cs="Courier New"/>
          <w:sz w:val="32"/>
          <w:szCs w:val="32"/>
          <w:bdr w:val="none" w:sz="0" w:space="0" w:color="auto" w:frame="1"/>
        </w:rPr>
      </w:pPr>
      <w:r>
        <w:rPr>
          <w:rFonts w:ascii="Consolas" w:eastAsia="Times New Roman" w:hAnsi="Consolas" w:cs="Courier New"/>
          <w:sz w:val="32"/>
          <w:szCs w:val="32"/>
          <w:highlight w:val="yellow"/>
          <w:bdr w:val="none" w:sz="0" w:space="0" w:color="auto" w:frame="1"/>
        </w:rPr>
        <w:t>Run f</w:t>
      </w:r>
      <w:r w:rsidR="00B96F01" w:rsidRPr="00B96F01">
        <w:rPr>
          <w:rFonts w:ascii="Consolas" w:eastAsia="Times New Roman" w:hAnsi="Consolas" w:cs="Courier New"/>
          <w:sz w:val="32"/>
          <w:szCs w:val="32"/>
          <w:highlight w:val="yellow"/>
          <w:bdr w:val="none" w:sz="0" w:space="0" w:color="auto" w:frame="1"/>
        </w:rPr>
        <w:t>or SpringBootTest</w:t>
      </w:r>
      <w:r>
        <w:rPr>
          <w:rFonts w:ascii="Consolas" w:eastAsia="Times New Roman" w:hAnsi="Consolas" w:cs="Courier New"/>
          <w:sz w:val="32"/>
          <w:szCs w:val="32"/>
          <w:bdr w:val="none" w:sz="0" w:space="0" w:color="auto" w:frame="1"/>
        </w:rPr>
        <w:t xml:space="preserve"> also</w:t>
      </w:r>
      <w:r w:rsidR="005411B2">
        <w:rPr>
          <w:rFonts w:ascii="Consolas" w:eastAsia="Times New Roman" w:hAnsi="Consolas" w:cs="Courier New"/>
          <w:sz w:val="32"/>
          <w:szCs w:val="32"/>
          <w:bdr w:val="none" w:sz="0" w:space="0" w:color="auto" w:frame="1"/>
        </w:rPr>
        <w:t xml:space="preserve"> (Structure of project must be correct). Ex: </w:t>
      </w:r>
      <w:hyperlink r:id="rId32" w:history="1">
        <w:r w:rsidR="005411B2" w:rsidRPr="00A4310D">
          <w:rPr>
            <w:rStyle w:val="Hyperlink"/>
            <w:rFonts w:ascii="Consolas" w:eastAsia="Times New Roman" w:hAnsi="Consolas" w:cs="Courier New"/>
            <w:sz w:val="32"/>
            <w:szCs w:val="32"/>
            <w:bdr w:val="none" w:sz="0" w:space="0" w:color="auto" w:frame="1"/>
          </w:rPr>
          <w:t>https://github.com/SonNXP/gs-rest-service</w:t>
        </w:r>
      </w:hyperlink>
      <w:r w:rsidR="005411B2">
        <w:rPr>
          <w:rFonts w:ascii="Consolas" w:eastAsia="Times New Roman" w:hAnsi="Consolas" w:cs="Courier New"/>
          <w:sz w:val="32"/>
          <w:szCs w:val="32"/>
          <w:bdr w:val="none" w:sz="0" w:space="0" w:color="auto" w:frame="1"/>
        </w:rPr>
        <w:t xml:space="preserve"> and </w:t>
      </w:r>
    </w:p>
    <w:p w:rsidR="005411B2" w:rsidRPr="00B96F01" w:rsidRDefault="00E41CED" w:rsidP="0002662C">
      <w:pPr>
        <w:rPr>
          <w:rFonts w:ascii="Consolas" w:eastAsia="Times New Roman" w:hAnsi="Consolas" w:cs="Courier New"/>
          <w:sz w:val="32"/>
          <w:szCs w:val="32"/>
          <w:bdr w:val="none" w:sz="0" w:space="0" w:color="auto" w:frame="1"/>
        </w:rPr>
      </w:pPr>
      <w:hyperlink r:id="rId33" w:history="1">
        <w:r w:rsidR="005411B2" w:rsidRPr="00A4310D">
          <w:rPr>
            <w:rStyle w:val="Hyperlink"/>
            <w:rFonts w:ascii="Consolas" w:eastAsia="Times New Roman" w:hAnsi="Consolas" w:cs="Courier New"/>
            <w:sz w:val="32"/>
            <w:szCs w:val="32"/>
            <w:bdr w:val="none" w:sz="0" w:space="0" w:color="auto" w:frame="1"/>
          </w:rPr>
          <w:t>https://github.com/SonNXP/gs-rest-service/tree/master/initial</w:t>
        </w:r>
      </w:hyperlink>
      <w:r w:rsidR="005411B2">
        <w:rPr>
          <w:rFonts w:ascii="Consolas" w:eastAsia="Times New Roman" w:hAnsi="Consolas" w:cs="Courier New"/>
          <w:sz w:val="32"/>
          <w:szCs w:val="32"/>
          <w:bdr w:val="none" w:sz="0" w:space="0" w:color="auto" w:frame="1"/>
        </w:rPr>
        <w:t xml:space="preserve"> </w:t>
      </w:r>
    </w:p>
    <w:p w:rsidR="00D912A6" w:rsidRDefault="00D912A6" w:rsidP="0002662C">
      <w:pPr>
        <w:rPr>
          <w:rFonts w:ascii="Segoe UI" w:hAnsi="Segoe UI" w:cs="Segoe UI"/>
          <w:color w:val="444444"/>
          <w:shd w:val="clear" w:color="auto" w:fill="FFFFFF"/>
        </w:rPr>
      </w:pPr>
      <w:r>
        <w:rPr>
          <w:rFonts w:ascii="Segoe UI" w:hAnsi="Segoe UI" w:cs="Segoe UI"/>
          <w:color w:val="444444"/>
          <w:shd w:val="clear" w:color="auto" w:fill="FFFFFF"/>
        </w:rPr>
        <w:t>Note: If you cannot see the CodeLens in your editor, please refer to this </w:t>
      </w:r>
      <w:hyperlink r:id="rId34" w:anchor="issuecomment-444681714" w:tgtFrame="_blank" w:history="1">
        <w:r>
          <w:rPr>
            <w:rStyle w:val="Hyperlink"/>
            <w:rFonts w:ascii="Segoe UI" w:hAnsi="Segoe UI" w:cs="Segoe UI"/>
            <w:color w:val="0071BC"/>
            <w:shd w:val="clear" w:color="auto" w:fill="FFFFFF"/>
          </w:rPr>
          <w:t>issue comment</w:t>
        </w:r>
      </w:hyperlink>
      <w:r>
        <w:rPr>
          <w:rFonts w:ascii="Segoe UI" w:hAnsi="Segoe UI" w:cs="Segoe UI"/>
          <w:color w:val="444444"/>
          <w:shd w:val="clear" w:color="auto" w:fill="FFFFFF"/>
        </w:rPr>
        <w:t> as a workaround.</w:t>
      </w:r>
      <w:r w:rsidR="00B96F01">
        <w:rPr>
          <w:rFonts w:ascii="Segoe UI" w:hAnsi="Segoe UI" w:cs="Segoe UI"/>
          <w:color w:val="444444"/>
          <w:shd w:val="clear" w:color="auto" w:fill="FFFFFF"/>
        </w:rPr>
        <w:t xml:space="preserve"> </w:t>
      </w:r>
      <w:hyperlink r:id="rId35" w:anchor="issuecomment-444681714" w:history="1">
        <w:r w:rsidR="00B96F01" w:rsidRPr="00A4310D">
          <w:rPr>
            <w:rStyle w:val="Hyperlink"/>
            <w:rFonts w:ascii="Segoe UI" w:hAnsi="Segoe UI" w:cs="Segoe UI"/>
            <w:shd w:val="clear" w:color="auto" w:fill="FFFFFF"/>
          </w:rPr>
          <w:t>https://github.com/microsoft/vscode-java-test/issues/470#issuecomment-444681714</w:t>
        </w:r>
      </w:hyperlink>
      <w:r w:rsidR="00B96F01">
        <w:rPr>
          <w:rFonts w:ascii="Segoe UI" w:hAnsi="Segoe UI" w:cs="Segoe UI"/>
          <w:color w:val="444444"/>
          <w:shd w:val="clear" w:color="auto" w:fill="FFFFFF"/>
        </w:rPr>
        <w:t xml:space="preserve"> </w:t>
      </w:r>
    </w:p>
    <w:p w:rsidR="00390955" w:rsidRDefault="00390955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390955">
        <w:rPr>
          <w:rFonts w:ascii="Consolas" w:eastAsia="Times New Roman" w:hAnsi="Consolas" w:cs="Courier New"/>
          <w:noProof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72D48D4F" wp14:editId="697CEEC7">
            <wp:extent cx="7110730" cy="31629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DA" w:rsidRDefault="00E071DA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E071DA" w:rsidRDefault="00E071DA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Run Integration test:</w:t>
      </w:r>
      <w:r w:rsidR="00050D21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do the same UT.</w:t>
      </w:r>
      <w:r w:rsidR="007113BD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But error, need Database server run first.</w:t>
      </w:r>
      <w:r w:rsidR="00E97BF8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Create </w:t>
      </w:r>
    </w:p>
    <w:p w:rsidR="00E97BF8" w:rsidRPr="00E97BF8" w:rsidRDefault="00E97BF8" w:rsidP="00E97B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7BF8">
        <w:rPr>
          <w:rFonts w:ascii="Consolas" w:eastAsia="Times New Roman" w:hAnsi="Consolas" w:cs="Times New Roman"/>
          <w:color w:val="CE9178"/>
          <w:sz w:val="21"/>
          <w:szCs w:val="21"/>
        </w:rPr>
        <w:t>ftgo_order_service</w:t>
      </w:r>
    </w:p>
    <w:p w:rsidR="00E97BF8" w:rsidRDefault="00E97BF8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schema, error reason change BUT still don’t have correct tables.</w:t>
      </w:r>
    </w:p>
    <w:p w:rsidR="00605DCF" w:rsidRDefault="00605DCF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Make DB for this app:</w:t>
      </w:r>
    </w:p>
    <w:p w:rsidR="00E071DA" w:rsidRDefault="00C81D13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Mysql folder</w:t>
      </w:r>
    </w:p>
    <w:p w:rsidR="00C81D13" w:rsidRDefault="00C81D13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C81D13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compile-schema-per-service.sh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C81D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81D13">
        <w:rPr>
          <w:rFonts w:ascii="Consolas" w:eastAsia="Times New Roman" w:hAnsi="Consolas" w:cs="Times New Roman"/>
          <w:color w:val="9CDCFE"/>
          <w:sz w:val="21"/>
          <w:szCs w:val="21"/>
        </w:rPr>
        <w:t>schema</w:t>
      </w:r>
      <w:r w:rsidRPr="00C81D1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81D13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C81D13">
        <w:rPr>
          <w:rFonts w:ascii="Consolas" w:eastAsia="Times New Roman" w:hAnsi="Consolas" w:cs="Times New Roman"/>
          <w:color w:val="D4D4D4"/>
          <w:sz w:val="21"/>
          <w:szCs w:val="21"/>
        </w:rPr>
        <w:t> ftgo_accounting_service ftgo_consumer_service ftgo_order_service ftgo_kitchen_service ftgo_restaurant_service ftgo_delivery_service;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D4D4D4"/>
          <w:sz w:val="21"/>
          <w:szCs w:val="21"/>
        </w:rPr>
        <w:t>  user=</w:t>
      </w:r>
      <w:r w:rsidRPr="00C81D13">
        <w:rPr>
          <w:rFonts w:ascii="Consolas" w:eastAsia="Times New Roman" w:hAnsi="Consolas" w:cs="Times New Roman"/>
          <w:color w:val="9CDCFE"/>
          <w:sz w:val="21"/>
          <w:szCs w:val="21"/>
        </w:rPr>
        <w:t>${schema}</w:t>
      </w:r>
      <w:r w:rsidRPr="00C81D13">
        <w:rPr>
          <w:rFonts w:ascii="Consolas" w:eastAsia="Times New Roman" w:hAnsi="Consolas" w:cs="Times New Roman"/>
          <w:color w:val="D4D4D4"/>
          <w:sz w:val="21"/>
          <w:szCs w:val="21"/>
        </w:rPr>
        <w:t>_user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D4D4D4"/>
          <w:sz w:val="21"/>
          <w:szCs w:val="21"/>
        </w:rPr>
        <w:t>  password=</w:t>
      </w:r>
      <w:r w:rsidRPr="00C81D13">
        <w:rPr>
          <w:rFonts w:ascii="Consolas" w:eastAsia="Times New Roman" w:hAnsi="Consolas" w:cs="Times New Roman"/>
          <w:color w:val="9CDCFE"/>
          <w:sz w:val="21"/>
          <w:szCs w:val="21"/>
        </w:rPr>
        <w:t>${schema}</w:t>
      </w:r>
      <w:r w:rsidRPr="00C81D13">
        <w:rPr>
          <w:rFonts w:ascii="Consolas" w:eastAsia="Times New Roman" w:hAnsi="Consolas" w:cs="Times New Roman"/>
          <w:color w:val="D4D4D4"/>
          <w:sz w:val="21"/>
          <w:szCs w:val="21"/>
        </w:rPr>
        <w:t>_password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D4D4D4"/>
          <w:sz w:val="21"/>
          <w:szCs w:val="21"/>
        </w:rPr>
        <w:t>  cat &gt;&gt; /docker-entrypoint-initdb.d/5.schema-per-service.sql &lt;&lt;</w:t>
      </w:r>
      <w:r w:rsidRPr="00C81D13">
        <w:rPr>
          <w:rFonts w:ascii="Consolas" w:eastAsia="Times New Roman" w:hAnsi="Consolas" w:cs="Times New Roman"/>
          <w:color w:val="C586C0"/>
          <w:sz w:val="21"/>
          <w:szCs w:val="21"/>
        </w:rPr>
        <w:t>END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CE9178"/>
          <w:sz w:val="21"/>
          <w:szCs w:val="21"/>
        </w:rPr>
        <w:t>  CREATE USER '${user}'@'%' IDENTIFIED BY '$password';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CE9178"/>
          <w:sz w:val="21"/>
          <w:szCs w:val="21"/>
        </w:rPr>
        <w:t>  create database $schema;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CE9178"/>
          <w:sz w:val="21"/>
          <w:szCs w:val="21"/>
        </w:rPr>
        <w:t>  GRANT ALL PRIVILEGES ON $schema.* TO '${user}'@'%' WITH GRANT OPTION;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CE9178"/>
          <w:sz w:val="21"/>
          <w:szCs w:val="21"/>
        </w:rPr>
        <w:t>  USE $schema;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C586C0"/>
          <w:sz w:val="21"/>
          <w:szCs w:val="21"/>
        </w:rPr>
        <w:t>END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D4D4D4"/>
          <w:sz w:val="21"/>
          <w:szCs w:val="21"/>
        </w:rPr>
        <w:t>    cat /docker-entrypoint-initdb.d/template &gt;&gt; /docker-entrypoint-initdb.d/5.schema-per-service.sql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1D13">
        <w:rPr>
          <w:rFonts w:ascii="Consolas" w:eastAsia="Times New Roman" w:hAnsi="Consolas" w:cs="Times New Roman"/>
          <w:color w:val="C586C0"/>
          <w:sz w:val="21"/>
          <w:szCs w:val="21"/>
        </w:rPr>
        <w:t>done</w:t>
      </w:r>
    </w:p>
    <w:p w:rsidR="00C81D13" w:rsidRPr="00C81D13" w:rsidRDefault="00C81D13" w:rsidP="00C81D1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81D13" w:rsidRDefault="00C81D13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232308" w:rsidRDefault="00232308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232308" w:rsidRDefault="00E41CED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hyperlink r:id="rId37" w:history="1">
        <w:r w:rsidR="00232308" w:rsidRPr="00C51712">
          <w:rPr>
            <w:rStyle w:val="Hyperlink"/>
            <w:rFonts w:ascii="Consolas" w:eastAsia="Times New Roman" w:hAnsi="Consolas" w:cs="Courier New"/>
            <w:sz w:val="20"/>
            <w:szCs w:val="20"/>
            <w:bdr w:val="none" w:sz="0" w:space="0" w:color="auto" w:frame="1"/>
          </w:rPr>
          <w:t>https://stackoverflow.com/questions/11754781/how-to-declare-a-variable-in-mysql</w:t>
        </w:r>
      </w:hyperlink>
      <w:r w:rsidR="00232308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</w:t>
      </w:r>
    </w:p>
    <w:p w:rsidR="00943E85" w:rsidRDefault="00943E85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943E85" w:rsidRDefault="00943E85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943E85">
        <w:rPr>
          <w:rFonts w:ascii="Consolas" w:eastAsia="Times New Roman" w:hAnsi="Consolas" w:cs="Courier New"/>
          <w:noProof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26EB13AC" wp14:editId="79978E0F">
            <wp:extent cx="3642676" cy="286536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F0" w:rsidRDefault="00AA7AF0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Chua start MySQL server?</w:t>
      </w:r>
      <w:r w:rsidR="004C7922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FIXED by reinstall all MySQL</w:t>
      </w:r>
    </w:p>
    <w:p w:rsidR="00A851D9" w:rsidRDefault="00A851D9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A851D9">
        <w:rPr>
          <w:rFonts w:ascii="Consolas" w:eastAsia="Times New Roman" w:hAnsi="Consolas" w:cs="Courier New"/>
          <w:noProof/>
          <w:sz w:val="20"/>
          <w:szCs w:val="20"/>
          <w:bdr w:val="none" w:sz="0" w:space="0" w:color="auto" w:frame="1"/>
        </w:rPr>
        <w:drawing>
          <wp:inline distT="0" distB="0" distL="0" distR="0" wp14:anchorId="4335FF5F" wp14:editId="49BA4511">
            <wp:extent cx="7110730" cy="1595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CE9" w:rsidRDefault="000C7CE9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Re-install MySQL:</w:t>
      </w:r>
      <w:r w:rsidR="00AF56A2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use MSI file to uninstall all and then reinstall.</w:t>
      </w:r>
    </w:p>
    <w:p w:rsidR="000C7CE9" w:rsidRDefault="008A58D0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8A58D0">
        <w:rPr>
          <w:rFonts w:ascii="Consolas" w:eastAsia="Times New Roman" w:hAnsi="Consolas" w:cs="Courier New"/>
          <w:noProof/>
          <w:sz w:val="20"/>
          <w:szCs w:val="20"/>
          <w:bdr w:val="none" w:sz="0" w:space="0" w:color="auto" w:frame="1"/>
        </w:rPr>
        <w:drawing>
          <wp:inline distT="0" distB="0" distL="0" distR="0" wp14:anchorId="500D7C6A" wp14:editId="0AFF56BB">
            <wp:extent cx="4286925" cy="3266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5536" cy="328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CEB" w:rsidRPr="00C65CEB">
        <w:rPr>
          <w:rFonts w:ascii="Consolas" w:eastAsia="Times New Roman" w:hAnsi="Consolas" w:cs="Courier New"/>
          <w:noProof/>
          <w:sz w:val="20"/>
          <w:szCs w:val="20"/>
          <w:bdr w:val="none" w:sz="0" w:space="0" w:color="auto" w:frame="1"/>
        </w:rPr>
        <w:drawing>
          <wp:inline distT="0" distB="0" distL="0" distR="0" wp14:anchorId="358D0638" wp14:editId="3BF91AD1">
            <wp:extent cx="2648195" cy="25918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6206" cy="259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DE" w:rsidRDefault="00B976DE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B976DE">
        <w:rPr>
          <w:rFonts w:ascii="Consolas" w:eastAsia="Times New Roman" w:hAnsi="Consolas" w:cs="Courier New"/>
          <w:noProof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0CC95C48" wp14:editId="466EBB74">
            <wp:extent cx="3878317" cy="2802358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4306" cy="280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76DE">
        <w:rPr>
          <w:rFonts w:ascii="Consolas" w:eastAsia="Times New Roman" w:hAnsi="Consolas" w:cs="Courier New"/>
          <w:noProof/>
          <w:sz w:val="20"/>
          <w:szCs w:val="20"/>
          <w:bdr w:val="none" w:sz="0" w:space="0" w:color="auto" w:frame="1"/>
        </w:rPr>
        <w:drawing>
          <wp:inline distT="0" distB="0" distL="0" distR="0" wp14:anchorId="6548667B" wp14:editId="5BE3C012">
            <wp:extent cx="2938692" cy="1398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4427" cy="14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6DE" w:rsidRDefault="00B976DE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B976DE">
        <w:rPr>
          <w:rFonts w:ascii="Consolas" w:eastAsia="Times New Roman" w:hAnsi="Consolas" w:cs="Courier New"/>
          <w:noProof/>
          <w:sz w:val="20"/>
          <w:szCs w:val="20"/>
          <w:bdr w:val="none" w:sz="0" w:space="0" w:color="auto" w:frame="1"/>
        </w:rPr>
        <w:drawing>
          <wp:inline distT="0" distB="0" distL="0" distR="0" wp14:anchorId="5AE127A2" wp14:editId="28ABAED4">
            <wp:extent cx="3266615" cy="271047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7521" cy="271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59D" w:rsidRDefault="00E41CED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hyperlink r:id="rId45" w:history="1">
        <w:r w:rsidR="005D159D" w:rsidRPr="009462EE">
          <w:rPr>
            <w:rStyle w:val="Hyperlink"/>
            <w:rFonts w:ascii="Consolas" w:eastAsia="Times New Roman" w:hAnsi="Consolas" w:cs="Courier New"/>
            <w:sz w:val="20"/>
            <w:szCs w:val="20"/>
            <w:bdr w:val="none" w:sz="0" w:space="0" w:color="auto" w:frame="1"/>
          </w:rPr>
          <w:t>https://www.onlinetutorialspoint.com/mysql/install-mysql-on-windows-10-step-by-step.html</w:t>
        </w:r>
      </w:hyperlink>
      <w:r w:rsidR="005D159D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</w:t>
      </w:r>
    </w:p>
    <w:p w:rsidR="008D251B" w:rsidRDefault="008D251B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Khong bi loi nua, fixed.</w:t>
      </w:r>
    </w:p>
    <w:p w:rsidR="00A66042" w:rsidRDefault="00E41CED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hyperlink r:id="rId46" w:history="1">
        <w:r w:rsidR="00A66042" w:rsidRPr="009462EE">
          <w:rPr>
            <w:rStyle w:val="Hyperlink"/>
            <w:rFonts w:ascii="Consolas" w:eastAsia="Times New Roman" w:hAnsi="Consolas" w:cs="Courier New"/>
            <w:sz w:val="20"/>
            <w:szCs w:val="20"/>
            <w:bdr w:val="none" w:sz="0" w:space="0" w:color="auto" w:frame="1"/>
          </w:rPr>
          <w:t>https://www.baeldung.com/spring-data-jpa-generate-db-schema</w:t>
        </w:r>
      </w:hyperlink>
      <w:r w:rsidR="00A66042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</w:t>
      </w:r>
    </w:p>
    <w:p w:rsidR="00A66042" w:rsidRDefault="00A66042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Copy to application.properties:  2 types: create or/and drop, see link</w:t>
      </w:r>
    </w:p>
    <w:p w:rsidR="00A66042" w:rsidRPr="00A66042" w:rsidRDefault="00A66042" w:rsidP="00A660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spring.jpa.properties.javax.persistence.schema-generation.scripts.action=</w:t>
      </w:r>
      <w:r w:rsidRPr="00A66042">
        <w:rPr>
          <w:rFonts w:ascii="Consolas" w:eastAsia="Times New Roman" w:hAnsi="Consolas" w:cs="Times New Roman"/>
          <w:color w:val="CE9178"/>
          <w:sz w:val="21"/>
          <w:szCs w:val="21"/>
        </w:rPr>
        <w:t>create</w:t>
      </w:r>
    </w:p>
    <w:p w:rsidR="00A66042" w:rsidRPr="00A66042" w:rsidRDefault="00A66042" w:rsidP="00A660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spring.jpa.properties.javax.persistence.schema-generation.scripts.create-target=</w:t>
      </w:r>
      <w:r w:rsidRPr="00A66042">
        <w:rPr>
          <w:rFonts w:ascii="Consolas" w:eastAsia="Times New Roman" w:hAnsi="Consolas" w:cs="Times New Roman"/>
          <w:color w:val="CE9178"/>
          <w:sz w:val="21"/>
          <w:szCs w:val="21"/>
        </w:rPr>
        <w:t>create.sql</w:t>
      </w:r>
    </w:p>
    <w:p w:rsidR="00A66042" w:rsidRPr="00A66042" w:rsidRDefault="00A66042" w:rsidP="00A660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spring.jpa.properties.javax.persistence.schema-generation.scripts.create-source=</w:t>
      </w:r>
      <w:r w:rsidRPr="00A66042">
        <w:rPr>
          <w:rFonts w:ascii="Consolas" w:eastAsia="Times New Roman" w:hAnsi="Consolas" w:cs="Times New Roman"/>
          <w:color w:val="CE9178"/>
          <w:sz w:val="21"/>
          <w:szCs w:val="21"/>
        </w:rPr>
        <w:t>metadata</w:t>
      </w:r>
    </w:p>
    <w:p w:rsidR="00A66042" w:rsidRDefault="00A66042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A66042" w:rsidRDefault="00A66042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and then RUN the project: mvn spring-boot:run</w:t>
      </w:r>
      <w:r w:rsidR="00F30BB9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 (this RUN when have no notes_app database -&gt; still generate)</w:t>
      </w:r>
      <w:r w:rsidR="00DC12D7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. Error when RUN: </w:t>
      </w:r>
      <w:r w:rsidR="00DC12D7" w:rsidRPr="00DC12D7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o.h.engine.jdbc.spi.SqlExceptionHelper   : Unknown database 'notes_app'</w:t>
      </w:r>
    </w:p>
    <w:p w:rsidR="00A66042" w:rsidRDefault="00A66042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will have</w:t>
      </w:r>
      <w:r w:rsidR="00086225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automatically</w:t>
      </w: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: </w:t>
      </w:r>
      <w:r w:rsidR="0094482E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(example project: </w:t>
      </w:r>
      <w:r w:rsidR="0094482E" w:rsidRPr="0094482E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E:\Documents\Books\Java\Projects\easy-notes</w:t>
      </w:r>
      <w:r w:rsidR="0094482E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)</w:t>
      </w:r>
    </w:p>
    <w:p w:rsidR="00A66042" w:rsidRPr="00A66042" w:rsidRDefault="00A66042" w:rsidP="00A660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notes (</w:t>
      </w:r>
    </w:p>
    <w:p w:rsidR="00A66042" w:rsidRPr="00A66042" w:rsidRDefault="00A66042" w:rsidP="00A660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   id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bigint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auto_increment,</w:t>
      </w:r>
    </w:p>
    <w:p w:rsidR="00A66042" w:rsidRPr="00A66042" w:rsidRDefault="00A66042" w:rsidP="00A660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   content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66042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A66042" w:rsidRPr="00A66042" w:rsidRDefault="00A66042" w:rsidP="00A660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   created_at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66042" w:rsidRPr="00A66042" w:rsidRDefault="00A66042" w:rsidP="00A660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   title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66042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:rsidR="00A66042" w:rsidRPr="00A66042" w:rsidRDefault="00A66042" w:rsidP="00A660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updated_at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datetime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66042" w:rsidRPr="00A66042" w:rsidRDefault="00A66042" w:rsidP="00A660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66042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 (id)</w:t>
      </w:r>
    </w:p>
    <w:p w:rsidR="00A66042" w:rsidRPr="00A66042" w:rsidRDefault="00A66042" w:rsidP="00A660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66042">
        <w:rPr>
          <w:rFonts w:ascii="Consolas" w:eastAsia="Times New Roman" w:hAnsi="Consolas" w:cs="Times New Roman"/>
          <w:color w:val="D4D4D4"/>
          <w:sz w:val="21"/>
          <w:szCs w:val="21"/>
        </w:rPr>
        <w:t>) engine = InnoDB</w:t>
      </w:r>
    </w:p>
    <w:p w:rsidR="00A66042" w:rsidRDefault="00A66042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7462AA" w:rsidRDefault="007462AA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Run whole ftgo-application. </w:t>
      </w:r>
      <w:r w:rsidRPr="007462AA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gradlew :composeUp</w:t>
      </w: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ab/>
      </w: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ab/>
        <w:t>when Docker is running</w:t>
      </w:r>
    </w:p>
    <w:p w:rsidR="00FF5E90" w:rsidRPr="00FF5E90" w:rsidRDefault="00FF5E90" w:rsidP="00FF5E90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FF5E90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ERROR: for mysql  Cannot start service mysql: Ports are not available: listen tcp 0.0.0.0:3306: bind: Only one usage of each socket address (protocol/network address/port) is normally permitted.</w:t>
      </w:r>
    </w:p>
    <w:p w:rsidR="00FF5E90" w:rsidRDefault="00FF5E90" w:rsidP="00FF5E90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FF5E90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Encountered errors while bringing up the project.</w:t>
      </w:r>
    </w:p>
    <w:p w:rsidR="00FF5E90" w:rsidRDefault="00FF5E90" w:rsidP="00FF5E90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Shutdown MySQL is running and run again: </w:t>
      </w:r>
      <w:r w:rsidRPr="007462AA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gradlew :composeUp</w:t>
      </w:r>
    </w:p>
    <w:p w:rsidR="007462AA" w:rsidRDefault="00BA6B61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Fixed by: shutdown mysqld.exe that occupt port 3306.</w:t>
      </w:r>
    </w:p>
    <w:p w:rsidR="00BA6B61" w:rsidRDefault="00BA6B61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hyperlink r:id="rId47" w:history="1">
        <w:r w:rsidRPr="00D72CC9">
          <w:rPr>
            <w:rStyle w:val="Hyperlink"/>
            <w:rFonts w:ascii="Consolas" w:eastAsia="Times New Roman" w:hAnsi="Consolas" w:cs="Courier New"/>
            <w:sz w:val="20"/>
            <w:szCs w:val="20"/>
            <w:bdr w:val="none" w:sz="0" w:space="0" w:color="auto" w:frame="1"/>
          </w:rPr>
          <w:t>https://stackoverflow.com/questions/64307077/docker-compose-only-one-usage-of-each-socket-address-protocol-network-address/64310265</w:t>
        </w:r>
      </w:hyperlink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 </w:t>
      </w:r>
    </w:p>
    <w:p w:rsidR="00BA6B61" w:rsidRDefault="00BA6B61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BA6B61" w:rsidRDefault="00BA6B61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BA6B61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drawing>
          <wp:inline distT="0" distB="0" distL="0" distR="0" wp14:anchorId="7E401E46" wp14:editId="276EEA30">
            <wp:extent cx="7110730" cy="3924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F16" w:rsidRDefault="006A3F16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If has:</w:t>
      </w:r>
    </w:p>
    <w:p w:rsidR="006A3F16" w:rsidRPr="006A3F16" w:rsidRDefault="006A3F16" w:rsidP="006A3F16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6A3F16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Waiting for ftgo-order-history-service_1 to become healthy (it's unhealthy)</w:t>
      </w:r>
    </w:p>
    <w:p w:rsidR="006A3F16" w:rsidRDefault="006A3F16" w:rsidP="006A3F16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6A3F16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Waiting for ftgo-order-history-service_1 to become healthy (it's unhealthy)</w:t>
      </w:r>
    </w:p>
    <w:p w:rsidR="006A3F16" w:rsidRDefault="006A3F16" w:rsidP="006A3F16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6A3F16" w:rsidRDefault="006A3F16" w:rsidP="006A3F16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Click START on container in Docker</w:t>
      </w:r>
    </w:p>
    <w:p w:rsidR="006A3F16" w:rsidRDefault="00E41CED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E41CED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003FEBDD" wp14:editId="647164B4">
            <wp:extent cx="2831487" cy="463207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42995" cy="465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326" w:rsidRPr="000C3326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drawing>
          <wp:inline distT="0" distB="0" distL="0" distR="0" wp14:anchorId="348A2595" wp14:editId="20C352BE">
            <wp:extent cx="4162096" cy="5372054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2189" cy="539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19" w:rsidRDefault="004A3319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</w:p>
    <w:p w:rsidR="004A3319" w:rsidRDefault="004A3319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 xml:space="preserve">Run for several minutes, </w:t>
      </w:r>
    </w:p>
    <w:p w:rsidR="004A3319" w:rsidRDefault="004A3319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 w:rsidRPr="004A3319"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drawing>
          <wp:inline distT="0" distB="0" distL="0" distR="0" wp14:anchorId="5EFD50A6" wp14:editId="131A3EB9">
            <wp:extent cx="3764606" cy="1470787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19" w:rsidRPr="0002662C" w:rsidRDefault="004A3319" w:rsidP="0002662C">
      <w:pP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</w:rPr>
        <w:t>All containers lost.</w:t>
      </w:r>
      <w:bookmarkStart w:id="0" w:name="_GoBack"/>
      <w:bookmarkEnd w:id="0"/>
    </w:p>
    <w:sectPr w:rsidR="004A3319" w:rsidRPr="0002662C" w:rsidSect="002F61C7">
      <w:pgSz w:w="12240" w:h="15840"/>
      <w:pgMar w:top="568" w:right="333" w:bottom="568" w:left="70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ewBaskerville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Wingdings2">
    <w:altName w:val="Malgun Gothic Semilight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ewBaskerville-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847090"/>
    <w:multiLevelType w:val="multilevel"/>
    <w:tmpl w:val="1F404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5752715"/>
    <w:multiLevelType w:val="multilevel"/>
    <w:tmpl w:val="3984F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506FB3"/>
    <w:multiLevelType w:val="hybridMultilevel"/>
    <w:tmpl w:val="FA88B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812"/>
    <w:rsid w:val="000112BF"/>
    <w:rsid w:val="00022668"/>
    <w:rsid w:val="00024879"/>
    <w:rsid w:val="0002662C"/>
    <w:rsid w:val="00050D21"/>
    <w:rsid w:val="00086225"/>
    <w:rsid w:val="000C3326"/>
    <w:rsid w:val="000C7CE9"/>
    <w:rsid w:val="00112C10"/>
    <w:rsid w:val="00123995"/>
    <w:rsid w:val="001C0255"/>
    <w:rsid w:val="001C675E"/>
    <w:rsid w:val="00200A94"/>
    <w:rsid w:val="00232308"/>
    <w:rsid w:val="002F61C7"/>
    <w:rsid w:val="00303B24"/>
    <w:rsid w:val="00334501"/>
    <w:rsid w:val="00353BA7"/>
    <w:rsid w:val="00390955"/>
    <w:rsid w:val="0040520F"/>
    <w:rsid w:val="00405812"/>
    <w:rsid w:val="00413DB4"/>
    <w:rsid w:val="00465DC7"/>
    <w:rsid w:val="00470449"/>
    <w:rsid w:val="004A3319"/>
    <w:rsid w:val="004C7922"/>
    <w:rsid w:val="004E5578"/>
    <w:rsid w:val="005411B2"/>
    <w:rsid w:val="00571DFD"/>
    <w:rsid w:val="00572A7C"/>
    <w:rsid w:val="005D159D"/>
    <w:rsid w:val="005D2538"/>
    <w:rsid w:val="00605DCF"/>
    <w:rsid w:val="00605FB8"/>
    <w:rsid w:val="00630969"/>
    <w:rsid w:val="00654C6F"/>
    <w:rsid w:val="00670B61"/>
    <w:rsid w:val="0069537B"/>
    <w:rsid w:val="006A3F16"/>
    <w:rsid w:val="006F1B0D"/>
    <w:rsid w:val="00703720"/>
    <w:rsid w:val="007113BD"/>
    <w:rsid w:val="007462AA"/>
    <w:rsid w:val="00774AF2"/>
    <w:rsid w:val="007775F2"/>
    <w:rsid w:val="007B25D1"/>
    <w:rsid w:val="007C2E97"/>
    <w:rsid w:val="007C38C5"/>
    <w:rsid w:val="00854FCA"/>
    <w:rsid w:val="008A58D0"/>
    <w:rsid w:val="008D251B"/>
    <w:rsid w:val="008D57A7"/>
    <w:rsid w:val="00943E85"/>
    <w:rsid w:val="0094482E"/>
    <w:rsid w:val="009A31A3"/>
    <w:rsid w:val="009B2686"/>
    <w:rsid w:val="009B26B3"/>
    <w:rsid w:val="009E0C7C"/>
    <w:rsid w:val="009E4045"/>
    <w:rsid w:val="00A057C3"/>
    <w:rsid w:val="00A40B5E"/>
    <w:rsid w:val="00A46051"/>
    <w:rsid w:val="00A561B5"/>
    <w:rsid w:val="00A66042"/>
    <w:rsid w:val="00A73B86"/>
    <w:rsid w:val="00A83CC3"/>
    <w:rsid w:val="00A851D9"/>
    <w:rsid w:val="00A93004"/>
    <w:rsid w:val="00AA7AF0"/>
    <w:rsid w:val="00AB2598"/>
    <w:rsid w:val="00AC57F6"/>
    <w:rsid w:val="00AF56A2"/>
    <w:rsid w:val="00B4293A"/>
    <w:rsid w:val="00B875CE"/>
    <w:rsid w:val="00B91517"/>
    <w:rsid w:val="00B96F01"/>
    <w:rsid w:val="00B976DE"/>
    <w:rsid w:val="00BA6B61"/>
    <w:rsid w:val="00BA7705"/>
    <w:rsid w:val="00BE4B92"/>
    <w:rsid w:val="00C07986"/>
    <w:rsid w:val="00C23EB2"/>
    <w:rsid w:val="00C65CEB"/>
    <w:rsid w:val="00C770BC"/>
    <w:rsid w:val="00C81D13"/>
    <w:rsid w:val="00C907B5"/>
    <w:rsid w:val="00CA61CA"/>
    <w:rsid w:val="00CC124D"/>
    <w:rsid w:val="00D427C0"/>
    <w:rsid w:val="00D74056"/>
    <w:rsid w:val="00D912A6"/>
    <w:rsid w:val="00DC12D7"/>
    <w:rsid w:val="00DF1F38"/>
    <w:rsid w:val="00E071DA"/>
    <w:rsid w:val="00E23226"/>
    <w:rsid w:val="00E41CED"/>
    <w:rsid w:val="00E97BF8"/>
    <w:rsid w:val="00EB4495"/>
    <w:rsid w:val="00EE3E80"/>
    <w:rsid w:val="00F30BB9"/>
    <w:rsid w:val="00F54479"/>
    <w:rsid w:val="00F56795"/>
    <w:rsid w:val="00FD6555"/>
    <w:rsid w:val="00FF5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07407"/>
  <w15:chartTrackingRefBased/>
  <w15:docId w15:val="{0D0089BC-1988-43D8-9184-50E4ACE1A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61C7"/>
  </w:style>
  <w:style w:type="paragraph" w:styleId="Heading1">
    <w:name w:val="heading 1"/>
    <w:basedOn w:val="Normal"/>
    <w:next w:val="Normal"/>
    <w:link w:val="Heading1Char"/>
    <w:uiPriority w:val="9"/>
    <w:qFormat/>
    <w:rsid w:val="00A057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12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875CE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61C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875CE"/>
    <w:rPr>
      <w:rFonts w:eastAsia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A057C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A057C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057C3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53BA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112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69537B"/>
    <w:rPr>
      <w:b/>
      <w:bCs/>
    </w:rPr>
  </w:style>
  <w:style w:type="character" w:styleId="Emphasis">
    <w:name w:val="Emphasis"/>
    <w:basedOn w:val="DefaultParagraphFont"/>
    <w:uiPriority w:val="20"/>
    <w:qFormat/>
    <w:rsid w:val="0069537B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544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54479"/>
    <w:rPr>
      <w:rFonts w:ascii="Courier New" w:eastAsia="Times New Roman" w:hAnsi="Courier New" w:cs="Courier New"/>
      <w:sz w:val="20"/>
      <w:szCs w:val="20"/>
    </w:rPr>
  </w:style>
  <w:style w:type="character" w:customStyle="1" w:styleId="value">
    <w:name w:val="value"/>
    <w:basedOn w:val="DefaultParagraphFont"/>
    <w:rsid w:val="00200A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788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3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69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99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84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4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0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9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prakharsrivastav.com/posts/saga-orchestration-in-microservices/" TargetMode="External"/><Relationship Id="rId26" Type="http://schemas.openxmlformats.org/officeDocument/2006/relationships/hyperlink" Target="https://github.com/SonNXP/ftgo-application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11.png"/><Relationship Id="rId34" Type="http://schemas.openxmlformats.org/officeDocument/2006/relationships/hyperlink" Target="https://github.com/microsoft/vscode-java-test/issues/470" TargetMode="External"/><Relationship Id="rId42" Type="http://schemas.openxmlformats.org/officeDocument/2006/relationships/image" Target="media/image21.png"/><Relationship Id="rId47" Type="http://schemas.openxmlformats.org/officeDocument/2006/relationships/hyperlink" Target="https://stackoverflow.com/questions/64307077/docker-compose-only-one-usage-of-each-socket-address-protocol-network-address/64310265" TargetMode="External"/><Relationship Id="rId50" Type="http://schemas.openxmlformats.org/officeDocument/2006/relationships/image" Target="media/image2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docs.microsoft.com/en-us/azure/architecture/patterns/compensating-transaction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6.png"/><Relationship Id="rId24" Type="http://schemas.openxmlformats.org/officeDocument/2006/relationships/hyperlink" Target="https://github.com/SonNXP/ftgo-application/tree/master/ftgo-order-service" TargetMode="External"/><Relationship Id="rId32" Type="http://schemas.openxmlformats.org/officeDocument/2006/relationships/hyperlink" Target="https://github.com/SonNXP/gs-rest-service" TargetMode="External"/><Relationship Id="rId37" Type="http://schemas.openxmlformats.org/officeDocument/2006/relationships/hyperlink" Target="https://stackoverflow.com/questions/11754781/how-to-declare-a-variable-in-mysql" TargetMode="External"/><Relationship Id="rId40" Type="http://schemas.openxmlformats.org/officeDocument/2006/relationships/image" Target="media/image19.png"/><Relationship Id="rId45" Type="http://schemas.openxmlformats.org/officeDocument/2006/relationships/hyperlink" Target="https://www.onlinetutorialspoint.com/mysql/install-mysql-on-windows-10-step-by-step.html" TargetMode="External"/><Relationship Id="rId53" Type="http://schemas.openxmlformats.org/officeDocument/2006/relationships/theme" Target="theme/theme1.xml"/><Relationship Id="rId5" Type="http://schemas.openxmlformats.org/officeDocument/2006/relationships/hyperlink" Target="https://github.com/SonNXP/ftgo-application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prakharsrivastav.com/posts/saga-orchestration-in-microservices/" TargetMode="External"/><Relationship Id="rId31" Type="http://schemas.openxmlformats.org/officeDocument/2006/relationships/hyperlink" Target="https://code.visualstudio.com/docs/java/java-testing" TargetMode="External"/><Relationship Id="rId44" Type="http://schemas.openxmlformats.org/officeDocument/2006/relationships/image" Target="media/image23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www.baeldung.com/spring-reflection-test-utils" TargetMode="External"/><Relationship Id="rId27" Type="http://schemas.openxmlformats.org/officeDocument/2006/relationships/hyperlink" Target="https://stackoverflow.com/questions/58782854/java-11-with-gradle-must-specify-an-absolute-path-but-is-tools-jar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github.com/microsoft/vscode-java-test/issues/470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4.png"/><Relationship Id="rId8" Type="http://schemas.openxmlformats.org/officeDocument/2006/relationships/image" Target="media/image3.png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hyperlink" Target="https://eventuate.io/docs/manual/eventuate-tram/latest/getting-started-eventuate-tram-sagas.html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junit.org/junit5/docs/current/user-guide/" TargetMode="External"/><Relationship Id="rId33" Type="http://schemas.openxmlformats.org/officeDocument/2006/relationships/hyperlink" Target="https://github.com/SonNXP/gs-rest-service/tree/master/initial" TargetMode="External"/><Relationship Id="rId38" Type="http://schemas.openxmlformats.org/officeDocument/2006/relationships/image" Target="media/image17.png"/><Relationship Id="rId46" Type="http://schemas.openxmlformats.org/officeDocument/2006/relationships/hyperlink" Target="https://www.baeldung.com/spring-data-jpa-generate-db-schema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en.wikipedia.org/wiki/Compensating_transaction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3.png"/><Relationship Id="rId36" Type="http://schemas.openxmlformats.org/officeDocument/2006/relationships/image" Target="media/image16.png"/><Relationship Id="rId4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3242</TotalTime>
  <Pages>18</Pages>
  <Words>1889</Words>
  <Characters>10770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115</cp:revision>
  <dcterms:created xsi:type="dcterms:W3CDTF">2021-05-04T00:52:00Z</dcterms:created>
  <dcterms:modified xsi:type="dcterms:W3CDTF">2021-05-19T10:08:00Z</dcterms:modified>
</cp:coreProperties>
</file>