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AFB" w:rsidRDefault="004C60B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Mapinfo</w:t>
      </w:r>
      <w:proofErr w:type="spellEnd"/>
      <w:r w:rsidRPr="004C60B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C60BE">
        <w:rPr>
          <w:rFonts w:ascii="Times New Roman" w:hAnsi="Times New Roman" w:cs="Times New Roman"/>
          <w:sz w:val="28"/>
          <w:szCs w:val="28"/>
        </w:rPr>
        <w:t xml:space="preserve"> </w:t>
      </w:r>
      <w:r w:rsidR="00626D20">
        <w:rPr>
          <w:rFonts w:ascii="Times New Roman" w:hAnsi="Times New Roman" w:cs="Times New Roman"/>
          <w:sz w:val="28"/>
          <w:szCs w:val="28"/>
        </w:rPr>
        <w:t>1</w:t>
      </w:r>
      <w:r w:rsidR="007C6B7E">
        <w:rPr>
          <w:rFonts w:ascii="Times New Roman" w:hAnsi="Times New Roman" w:cs="Times New Roman"/>
          <w:sz w:val="28"/>
          <w:szCs w:val="28"/>
        </w:rPr>
        <w:t>4</w:t>
      </w:r>
      <w:r w:rsidR="002128B3">
        <w:rPr>
          <w:rFonts w:ascii="Times New Roman" w:hAnsi="Times New Roman" w:cs="Times New Roman"/>
          <w:sz w:val="28"/>
          <w:szCs w:val="28"/>
        </w:rPr>
        <w:t xml:space="preserve"> работа. </w:t>
      </w:r>
      <w:proofErr w:type="spellStart"/>
      <w:r w:rsidR="002128B3">
        <w:rPr>
          <w:rFonts w:ascii="Times New Roman" w:hAnsi="Times New Roman" w:cs="Times New Roman"/>
          <w:sz w:val="28"/>
          <w:szCs w:val="28"/>
        </w:rPr>
        <w:t>Дюбо</w:t>
      </w:r>
      <w:proofErr w:type="spellEnd"/>
      <w:r w:rsidR="002128B3">
        <w:rPr>
          <w:rFonts w:ascii="Times New Roman" w:hAnsi="Times New Roman" w:cs="Times New Roman"/>
          <w:sz w:val="28"/>
          <w:szCs w:val="28"/>
        </w:rPr>
        <w:t xml:space="preserve"> А.Д.</w:t>
      </w:r>
    </w:p>
    <w:p w:rsidR="007C6B7E" w:rsidRDefault="007C6B7E" w:rsidP="007C6B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научиться таким видам географического анализа, как построение буферных зон и объединение областей.</w:t>
      </w:r>
    </w:p>
    <w:p w:rsidR="007C6B7E" w:rsidRDefault="007C6B7E" w:rsidP="007C6B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Выбранные объекты, например: административные регионы, можно комбинировать в более крупные образования – территории сбыта. Создадим две территории сбыта из административных областей РФ.</w:t>
      </w:r>
    </w:p>
    <w:p w:rsidR="007C6B7E" w:rsidRDefault="007C6B7E" w:rsidP="007C6B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 объектов – создание единого объекта из разрозненных составляющих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6B7E" w:rsidRDefault="007C6B7E" w:rsidP="007C6B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</w:t>
      </w:r>
      <w:r>
        <w:rPr>
          <w:rFonts w:ascii="Times New Roman" w:hAnsi="Times New Roman" w:cs="Times New Roman"/>
          <w:sz w:val="28"/>
          <w:szCs w:val="28"/>
        </w:rPr>
        <w:t>нил все западные области России и задал это</w:t>
      </w:r>
      <w:r>
        <w:rPr>
          <w:rFonts w:ascii="Times New Roman" w:hAnsi="Times New Roman" w:cs="Times New Roman"/>
          <w:sz w:val="28"/>
          <w:szCs w:val="28"/>
        </w:rPr>
        <w:t>му объединению значение Запад. Затем с помощью инструмента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>
        <w:rPr>
          <w:rFonts w:ascii="Times New Roman" w:hAnsi="Times New Roman" w:cs="Times New Roman"/>
          <w:sz w:val="28"/>
          <w:szCs w:val="28"/>
        </w:rPr>
        <w:t>братить выборку</w:t>
      </w:r>
      <w:r>
        <w:rPr>
          <w:rFonts w:ascii="Times New Roman" w:hAnsi="Times New Roman" w:cs="Times New Roman"/>
          <w:sz w:val="28"/>
          <w:szCs w:val="28"/>
        </w:rPr>
        <w:t xml:space="preserve"> объединил все восто</w:t>
      </w:r>
      <w:r>
        <w:rPr>
          <w:rFonts w:ascii="Times New Roman" w:hAnsi="Times New Roman" w:cs="Times New Roman"/>
          <w:sz w:val="28"/>
          <w:szCs w:val="28"/>
        </w:rPr>
        <w:t>чные области РФ и обозначил их Восток:</w:t>
      </w:r>
    </w:p>
    <w:p w:rsidR="007C6B7E" w:rsidRDefault="007C6B7E" w:rsidP="007C6B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6B7E" w:rsidRDefault="007C6B7E" w:rsidP="007C6B7E"/>
    <w:p w:rsidR="007C6B7E" w:rsidRDefault="007C6B7E" w:rsidP="007C6B7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3600" cy="3093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7E" w:rsidRDefault="007C6B7E" w:rsidP="007C6B7E">
      <w:pPr>
        <w:jc w:val="center"/>
      </w:pPr>
    </w:p>
    <w:p w:rsidR="007C6B7E" w:rsidRDefault="007C6B7E" w:rsidP="007C6B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Буферные зоны – равноудаленные от центра построения зоны, построенные с различными целями (зоны бедствий,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радиопокрытия</w:t>
      </w:r>
      <w:proofErr w:type="spellEnd"/>
      <w:r>
        <w:rPr>
          <w:rFonts w:ascii="Times New Roman" w:hAnsi="Times New Roman" w:cs="Times New Roman"/>
          <w:sz w:val="28"/>
          <w:szCs w:val="28"/>
        </w:rPr>
        <w:t>, досягаемости и т.п.).</w:t>
      </w:r>
    </w:p>
    <w:p w:rsidR="007C6B7E" w:rsidRPr="007C6B7E" w:rsidRDefault="007C6B7E" w:rsidP="007C6B7E">
      <w:pPr>
        <w:jc w:val="both"/>
        <w:rPr>
          <w:rFonts w:ascii="Times New Roman" w:hAnsi="Times New Roman" w:cs="Times New Roman"/>
          <w:sz w:val="28"/>
          <w:szCs w:val="28"/>
        </w:rPr>
      </w:pPr>
      <w:r w:rsidRPr="007C6B7E">
        <w:rPr>
          <w:rFonts w:ascii="Times New Roman" w:hAnsi="Times New Roman" w:cs="Times New Roman"/>
          <w:sz w:val="28"/>
          <w:szCs w:val="28"/>
        </w:rPr>
        <w:t>Постро</w:t>
      </w:r>
      <w:r w:rsidRPr="007C6B7E">
        <w:rPr>
          <w:rFonts w:ascii="Times New Roman" w:hAnsi="Times New Roman" w:cs="Times New Roman"/>
          <w:sz w:val="28"/>
          <w:szCs w:val="28"/>
        </w:rPr>
        <w:t xml:space="preserve">ил буферную зону вокруг Москвы с радиусом 50 км </w:t>
      </w:r>
      <w:proofErr w:type="gramStart"/>
      <w:r w:rsidRPr="007C6B7E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C6B7E">
        <w:rPr>
          <w:rFonts w:ascii="Times New Roman" w:hAnsi="Times New Roman" w:cs="Times New Roman"/>
          <w:sz w:val="28"/>
          <w:szCs w:val="28"/>
        </w:rPr>
        <w:t xml:space="preserve"> </w:t>
      </w:r>
      <w:r w:rsidRPr="007C6B7E">
        <w:rPr>
          <w:rFonts w:ascii="Times New Roman" w:hAnsi="Times New Roman" w:cs="Times New Roman"/>
          <w:sz w:val="28"/>
          <w:szCs w:val="28"/>
        </w:rPr>
        <w:t>сглаживанием 144 сегмен</w:t>
      </w:r>
      <w:r>
        <w:rPr>
          <w:rFonts w:ascii="Times New Roman" w:hAnsi="Times New Roman" w:cs="Times New Roman"/>
          <w:sz w:val="28"/>
          <w:szCs w:val="28"/>
        </w:rPr>
        <w:t>та (буфер от точечного объекта):</w:t>
      </w:r>
    </w:p>
    <w:p w:rsidR="007C6B7E" w:rsidRDefault="007C6B7E" w:rsidP="007C6B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6B7E" w:rsidRDefault="007C6B7E" w:rsidP="007C6B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75760" cy="35890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7E" w:rsidRPr="007C6B7E" w:rsidRDefault="007C6B7E" w:rsidP="007C6B7E">
      <w:pPr>
        <w:jc w:val="both"/>
        <w:rPr>
          <w:rFonts w:ascii="Times New Roman" w:hAnsi="Times New Roman" w:cs="Times New Roman"/>
          <w:sz w:val="28"/>
          <w:szCs w:val="28"/>
        </w:rPr>
      </w:pPr>
      <w:r w:rsidRPr="007C6B7E">
        <w:rPr>
          <w:rFonts w:ascii="Times New Roman" w:hAnsi="Times New Roman" w:cs="Times New Roman"/>
          <w:sz w:val="28"/>
          <w:szCs w:val="28"/>
        </w:rPr>
        <w:t>Построил буфер для линей</w:t>
      </w:r>
      <w:r>
        <w:rPr>
          <w:rFonts w:ascii="Times New Roman" w:hAnsi="Times New Roman" w:cs="Times New Roman"/>
          <w:sz w:val="28"/>
          <w:szCs w:val="28"/>
        </w:rPr>
        <w:t>ного объекта (железной дороги) с шириной</w:t>
      </w:r>
      <w:r w:rsidRPr="007C6B7E">
        <w:rPr>
          <w:rFonts w:ascii="Times New Roman" w:hAnsi="Times New Roman" w:cs="Times New Roman"/>
          <w:sz w:val="28"/>
          <w:szCs w:val="28"/>
        </w:rPr>
        <w:t xml:space="preserve"> 5 км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C6B7E" w:rsidRDefault="007C6B7E" w:rsidP="007C6B7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50080" cy="3147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7E" w:rsidRDefault="007C6B7E" w:rsidP="007C6B7E">
      <w:pPr>
        <w:jc w:val="center"/>
      </w:pPr>
    </w:p>
    <w:p w:rsidR="007C6B7E" w:rsidRPr="007C6B7E" w:rsidRDefault="007C6B7E" w:rsidP="007C6B7E">
      <w:pPr>
        <w:jc w:val="both"/>
        <w:rPr>
          <w:rFonts w:ascii="Times New Roman" w:hAnsi="Times New Roman" w:cs="Times New Roman"/>
          <w:sz w:val="28"/>
          <w:szCs w:val="28"/>
        </w:rPr>
      </w:pPr>
      <w:r w:rsidRPr="007C6B7E">
        <w:rPr>
          <w:rFonts w:ascii="Times New Roman" w:hAnsi="Times New Roman" w:cs="Times New Roman"/>
          <w:sz w:val="28"/>
          <w:szCs w:val="28"/>
        </w:rPr>
        <w:t xml:space="preserve">Составил несколько </w:t>
      </w:r>
      <w:r>
        <w:rPr>
          <w:rFonts w:ascii="Times New Roman" w:hAnsi="Times New Roman" w:cs="Times New Roman"/>
          <w:sz w:val="28"/>
          <w:szCs w:val="28"/>
        </w:rPr>
        <w:t>буферов для нескольких городов с радиусом</w:t>
      </w:r>
      <w:r w:rsidRPr="007C6B7E">
        <w:rPr>
          <w:rFonts w:ascii="Times New Roman" w:hAnsi="Times New Roman" w:cs="Times New Roman"/>
          <w:sz w:val="28"/>
          <w:szCs w:val="28"/>
        </w:rPr>
        <w:t xml:space="preserve"> 15 км:</w:t>
      </w:r>
    </w:p>
    <w:p w:rsidR="007C6B7E" w:rsidRDefault="007C6B7E" w:rsidP="007C6B7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151120" cy="3413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7E" w:rsidRPr="007C6B7E" w:rsidRDefault="007C6B7E" w:rsidP="007C6B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7C6B7E">
        <w:rPr>
          <w:rFonts w:ascii="Times New Roman" w:hAnsi="Times New Roman" w:cs="Times New Roman"/>
          <w:sz w:val="28"/>
          <w:szCs w:val="28"/>
        </w:rPr>
        <w:t>ще один вид буферов – концентрические буферные кольца. С помощью них можно строить множество буферных зон вокруг объекта. Например, построил 3 буферные зоны вокруг Воткинска: одна – в 20 км, вторая – в 50 км, третья – в 100 км:</w:t>
      </w:r>
    </w:p>
    <w:p w:rsidR="007C6B7E" w:rsidRDefault="007C6B7E" w:rsidP="007C6B7E">
      <w:pPr>
        <w:jc w:val="center"/>
      </w:pPr>
      <w:r>
        <w:rPr>
          <w:noProof/>
          <w:lang w:eastAsia="ru-RU"/>
        </w:rPr>
        <w:drawing>
          <wp:inline distT="0" distB="0" distL="0" distR="0" wp14:anchorId="748AB506" wp14:editId="084FA7FC">
            <wp:extent cx="3886200" cy="3604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7E" w:rsidRDefault="007C6B7E" w:rsidP="007C6B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Буферные кольца имеют свойства полигонов, поэтому к ним можно применять различные инструменты, а также выбирать другие объекты для анализа (например, для городов, входящих в буферную зону).</w:t>
      </w:r>
    </w:p>
    <w:p w:rsidR="007C6B7E" w:rsidRPr="007C6B7E" w:rsidRDefault="007C6B7E" w:rsidP="007C6B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Построил буфер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C6B7E">
        <w:rPr>
          <w:rFonts w:ascii="Times New Roman" w:hAnsi="Times New Roman" w:cs="Times New Roman"/>
          <w:sz w:val="28"/>
          <w:szCs w:val="28"/>
        </w:rPr>
        <w:t xml:space="preserve"> сгла</w:t>
      </w:r>
      <w:r>
        <w:rPr>
          <w:rFonts w:ascii="Times New Roman" w:hAnsi="Times New Roman" w:cs="Times New Roman"/>
          <w:sz w:val="28"/>
          <w:szCs w:val="28"/>
        </w:rPr>
        <w:t>живанием 3 сегмента – образовался</w:t>
      </w:r>
      <w:r w:rsidRPr="007C6B7E">
        <w:rPr>
          <w:rFonts w:ascii="Times New Roman" w:hAnsi="Times New Roman" w:cs="Times New Roman"/>
          <w:sz w:val="28"/>
          <w:szCs w:val="28"/>
        </w:rPr>
        <w:t xml:space="preserve"> треугольный буфер:</w:t>
      </w:r>
    </w:p>
    <w:p w:rsidR="007C6B7E" w:rsidRDefault="007C6B7E" w:rsidP="007C6B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37760" cy="3528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7E" w:rsidRPr="007C6B7E" w:rsidRDefault="007C6B7E" w:rsidP="007C6B7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C6B7E">
        <w:rPr>
          <w:rFonts w:ascii="Times New Roman" w:hAnsi="Times New Roman" w:cs="Times New Roman"/>
          <w:sz w:val="28"/>
          <w:szCs w:val="28"/>
        </w:rPr>
        <w:t>Виды буферов:</w:t>
      </w:r>
    </w:p>
    <w:p w:rsidR="007C6B7E" w:rsidRDefault="007C6B7E" w:rsidP="007C6B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Кольцевой буфер – с его помощью можно создать несколько буферных зон (колец)</w:t>
      </w:r>
    </w:p>
    <w:p w:rsidR="007C6B7E" w:rsidRDefault="007C6B7E" w:rsidP="007C6B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Буфер оконтуривания объектов</w:t>
      </w:r>
    </w:p>
    <w:p w:rsidR="007C6B7E" w:rsidRDefault="007C6B7E" w:rsidP="007C6B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Буферные зоны для каждого объекта, приводит к появлению буфера для каждого объекта с соответствующим количеством записей в таблице</w:t>
      </w:r>
    </w:p>
    <w:p w:rsidR="007C6B7E" w:rsidRDefault="007C6B7E" w:rsidP="007C6B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буфер для нескольких объектов – приводит к созданию одного буфера, охватывающего несколько точек</w:t>
      </w:r>
    </w:p>
    <w:p w:rsidR="007C6B7E" w:rsidRDefault="007C6B7E" w:rsidP="007C6B7E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C6B7E" w:rsidRDefault="007C6B7E" w:rsidP="007C6B7E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C60BE" w:rsidRPr="009B3292" w:rsidRDefault="004C60BE" w:rsidP="007C6B7E">
      <w:pPr>
        <w:rPr>
          <w:rFonts w:ascii="Times New Roman" w:hAnsi="Times New Roman" w:cs="Times New Roman"/>
          <w:sz w:val="28"/>
          <w:szCs w:val="28"/>
        </w:rPr>
      </w:pPr>
    </w:p>
    <w:sectPr w:rsidR="004C60BE" w:rsidRPr="009B3292" w:rsidSect="00F04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E4CEE"/>
    <w:multiLevelType w:val="hybridMultilevel"/>
    <w:tmpl w:val="BF1C05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B734E"/>
    <w:multiLevelType w:val="hybridMultilevel"/>
    <w:tmpl w:val="4622F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D28A1"/>
    <w:multiLevelType w:val="hybridMultilevel"/>
    <w:tmpl w:val="E01A0228"/>
    <w:lvl w:ilvl="0" w:tplc="7AEC1068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714540"/>
    <w:multiLevelType w:val="hybridMultilevel"/>
    <w:tmpl w:val="D492A6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64291F"/>
    <w:multiLevelType w:val="hybridMultilevel"/>
    <w:tmpl w:val="B76A0A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C60BE"/>
    <w:rsid w:val="0002065F"/>
    <w:rsid w:val="000D28DA"/>
    <w:rsid w:val="002128B3"/>
    <w:rsid w:val="003A2C38"/>
    <w:rsid w:val="004343B6"/>
    <w:rsid w:val="004C60BE"/>
    <w:rsid w:val="00554600"/>
    <w:rsid w:val="00562F0D"/>
    <w:rsid w:val="00626D20"/>
    <w:rsid w:val="00633C35"/>
    <w:rsid w:val="00646F4A"/>
    <w:rsid w:val="007C674C"/>
    <w:rsid w:val="007C6B7E"/>
    <w:rsid w:val="0083193D"/>
    <w:rsid w:val="0091713D"/>
    <w:rsid w:val="009A2319"/>
    <w:rsid w:val="009B3292"/>
    <w:rsid w:val="00A35516"/>
    <w:rsid w:val="00AB72E3"/>
    <w:rsid w:val="00CE00FC"/>
    <w:rsid w:val="00D22DE0"/>
    <w:rsid w:val="00F0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D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6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0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Родион Леушкин</dc:creator>
  <cp:lastModifiedBy>kett</cp:lastModifiedBy>
  <cp:revision>12</cp:revision>
  <dcterms:created xsi:type="dcterms:W3CDTF">2020-03-28T14:03:00Z</dcterms:created>
  <dcterms:modified xsi:type="dcterms:W3CDTF">2020-04-19T17:34:00Z</dcterms:modified>
</cp:coreProperties>
</file>