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903" w:rsidRDefault="00DE7903" w:rsidP="003228AF">
      <w:pPr>
        <w:pStyle w:val="1"/>
        <w:rPr>
          <w:rFonts w:eastAsia="Calibri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b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 xml:space="preserve">Московский государственный университет геодезии и картографии </w:t>
      </w: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b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 xml:space="preserve">(МИИГАИК) </w:t>
      </w:r>
    </w:p>
    <w:p w:rsidR="00DE7903" w:rsidRDefault="00DE7903" w:rsidP="00DE7903">
      <w:pPr>
        <w:pBdr>
          <w:top w:val="single" w:sz="4" w:space="1" w:color="auto"/>
        </w:pBdr>
        <w:ind w:left="-567"/>
        <w:jc w:val="center"/>
        <w:rPr>
          <w:rFonts w:ascii="Times New Roman" w:eastAsia="Calibri" w:hAnsi="Times New Roman" w:cs="Times New Roman"/>
          <w:sz w:val="32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Кафедра прикладной информатики</w:t>
      </w:r>
    </w:p>
    <w:p w:rsidR="00DE7903" w:rsidRDefault="00DE7903" w:rsidP="00DE7903">
      <w:pPr>
        <w:ind w:left="-567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Дисциплина: «</w:t>
      </w:r>
      <w:proofErr w:type="spellStart"/>
      <w:r>
        <w:rPr>
          <w:rFonts w:ascii="Times New Roman" w:eastAsia="Calibri" w:hAnsi="Times New Roman" w:cs="Times New Roman"/>
          <w:sz w:val="28"/>
        </w:rPr>
        <w:t>Геоинформатика</w:t>
      </w:r>
      <w:proofErr w:type="spellEnd"/>
      <w:r>
        <w:rPr>
          <w:rFonts w:ascii="Times New Roman" w:eastAsia="Calibri" w:hAnsi="Times New Roman" w:cs="Times New Roman"/>
          <w:sz w:val="28"/>
        </w:rPr>
        <w:t>»</w:t>
      </w:r>
    </w:p>
    <w:p w:rsidR="00DE7903" w:rsidRDefault="00DE7903" w:rsidP="00DE7903">
      <w:pPr>
        <w:ind w:left="-567"/>
        <w:rPr>
          <w:rFonts w:ascii="Times New Roman" w:eastAsia="Calibri" w:hAnsi="Times New Roman" w:cs="Times New Roman"/>
          <w:sz w:val="28"/>
        </w:rPr>
      </w:pPr>
    </w:p>
    <w:p w:rsidR="00DE7903" w:rsidRDefault="003228AF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Отчет по лабораторной работе №1</w:t>
      </w:r>
      <w:r w:rsidR="00412B5B">
        <w:rPr>
          <w:rFonts w:ascii="Times New Roman" w:eastAsia="Calibri" w:hAnsi="Times New Roman" w:cs="Times New Roman"/>
          <w:sz w:val="28"/>
        </w:rPr>
        <w:t>5</w:t>
      </w:r>
      <w:r w:rsidR="00DE7903">
        <w:rPr>
          <w:rFonts w:ascii="Times New Roman" w:eastAsia="Calibri" w:hAnsi="Times New Roman" w:cs="Times New Roman"/>
          <w:sz w:val="28"/>
        </w:rPr>
        <w:t>:</w:t>
      </w:r>
    </w:p>
    <w:p w:rsidR="00DE7903" w:rsidRDefault="00F500D1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Создание 3</w:t>
      </w:r>
      <w:r w:rsidRPr="00F500D1">
        <w:rPr>
          <w:rFonts w:ascii="Times New Roman" w:eastAsia="Calibri" w:hAnsi="Times New Roman" w:cs="Times New Roman"/>
          <w:sz w:val="28"/>
        </w:rPr>
        <w:t>-</w:t>
      </w:r>
      <w:r>
        <w:rPr>
          <w:rFonts w:ascii="Times New Roman" w:eastAsia="Calibri" w:hAnsi="Times New Roman" w:cs="Times New Roman"/>
          <w:sz w:val="28"/>
          <w:lang w:val="en-US"/>
        </w:rPr>
        <w:t>D</w:t>
      </w:r>
      <w:r w:rsidRPr="00F500D1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карты и карты-призмы</w:t>
      </w:r>
      <w:r w:rsidR="00DE7903">
        <w:rPr>
          <w:rFonts w:ascii="Times New Roman" w:eastAsia="Calibri" w:hAnsi="Times New Roman" w:cs="Times New Roman"/>
          <w:sz w:val="28"/>
        </w:rPr>
        <w:t>.</w:t>
      </w: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Работу выполнил:</w:t>
      </w:r>
      <w:r>
        <w:rPr>
          <w:rFonts w:ascii="Times New Roman" w:eastAsia="Calibri" w:hAnsi="Times New Roman" w:cs="Times New Roman"/>
          <w:sz w:val="28"/>
        </w:rPr>
        <w:br/>
        <w:t>студент ГФ ИНФ 3 – 1б</w:t>
      </w:r>
      <w:r>
        <w:rPr>
          <w:rFonts w:ascii="Times New Roman" w:eastAsia="Calibri" w:hAnsi="Times New Roman" w:cs="Times New Roman"/>
          <w:sz w:val="28"/>
        </w:rPr>
        <w:br/>
        <w:t>Фатеев Д.В.</w:t>
      </w:r>
      <w:r>
        <w:rPr>
          <w:rFonts w:ascii="Times New Roman" w:eastAsia="Calibri" w:hAnsi="Times New Roman" w:cs="Times New Roman"/>
          <w:sz w:val="28"/>
        </w:rPr>
        <w:br/>
        <w:t>Вариант 21</w:t>
      </w:r>
    </w:p>
    <w:p w:rsidR="00DE7903" w:rsidRDefault="00DE7903" w:rsidP="00DE7903">
      <w:pPr>
        <w:ind w:left="-567"/>
        <w:jc w:val="right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Работу принял: </w:t>
      </w:r>
      <w:r>
        <w:rPr>
          <w:rFonts w:ascii="Times New Roman" w:eastAsia="Calibri" w:hAnsi="Times New Roman" w:cs="Times New Roman"/>
          <w:sz w:val="28"/>
        </w:rPr>
        <w:br/>
        <w:t>ст. преподаватель</w:t>
      </w:r>
      <w:r>
        <w:rPr>
          <w:rFonts w:ascii="Times New Roman" w:eastAsia="Calibri" w:hAnsi="Times New Roman" w:cs="Times New Roman"/>
          <w:sz w:val="28"/>
        </w:rPr>
        <w:br/>
      </w:r>
      <w:proofErr w:type="spellStart"/>
      <w:r>
        <w:rPr>
          <w:rFonts w:ascii="Times New Roman" w:eastAsia="Calibri" w:hAnsi="Times New Roman" w:cs="Times New Roman"/>
          <w:sz w:val="28"/>
        </w:rPr>
        <w:t>Лыгин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А.Н.</w:t>
      </w: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 </w:t>
      </w: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</w:p>
    <w:p w:rsidR="00DE7903" w:rsidRDefault="00DE7903" w:rsidP="00DE7903">
      <w:pPr>
        <w:ind w:left="-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</w:t>
      </w:r>
      <w:r>
        <w:rPr>
          <w:rFonts w:ascii="Times New Roman" w:eastAsia="Calibri" w:hAnsi="Times New Roman" w:cs="Times New Roman"/>
          <w:sz w:val="28"/>
        </w:rPr>
        <w:br/>
        <w:t>2020</w:t>
      </w:r>
    </w:p>
    <w:p w:rsidR="00DE7903" w:rsidRDefault="00DE7903" w:rsidP="00DE7903">
      <w:pPr>
        <w:spacing w:after="0"/>
        <w:rPr>
          <w:rFonts w:ascii="Times New Roman" w:eastAsia="Calibri" w:hAnsi="Times New Roman" w:cs="Times New Roman"/>
          <w:sz w:val="28"/>
        </w:rPr>
        <w:sectPr w:rsidR="00DE7903">
          <w:pgSz w:w="11906" w:h="16838"/>
          <w:pgMar w:top="1134" w:right="850" w:bottom="1134" w:left="1701" w:header="708" w:footer="708" w:gutter="0"/>
          <w:cols w:space="720"/>
        </w:sectPr>
      </w:pPr>
    </w:p>
    <w:p w:rsidR="00DE7903" w:rsidRDefault="00F500D1" w:rsidP="00DE7903">
      <w:pPr>
        <w:keepNext/>
        <w:keepLines/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0" w:name="_Toc35854004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№15</w:t>
      </w:r>
      <w:r w:rsidR="00DE79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bookmarkEnd w:id="0"/>
    </w:p>
    <w:p w:rsidR="00333BE9" w:rsidRDefault="00333BE9" w:rsidP="00333BE9">
      <w:pPr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DE7903" w:rsidRDefault="00DE7903" w:rsidP="00333B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</w:t>
      </w:r>
      <w:r w:rsidR="00DD46F8">
        <w:rPr>
          <w:rFonts w:ascii="Times New Roman" w:hAnsi="Times New Roman" w:cs="Times New Roman"/>
          <w:sz w:val="28"/>
          <w:szCs w:val="28"/>
        </w:rPr>
        <w:t xml:space="preserve"> на</w:t>
      </w:r>
      <w:r w:rsidR="00F500D1">
        <w:rPr>
          <w:rFonts w:ascii="Times New Roman" w:hAnsi="Times New Roman" w:cs="Times New Roman"/>
          <w:sz w:val="28"/>
          <w:szCs w:val="28"/>
        </w:rPr>
        <w:t>учиться строить трёхмерные карты и карты-призмы.</w:t>
      </w:r>
    </w:p>
    <w:p w:rsidR="00800D6B" w:rsidRDefault="00800D6B" w:rsidP="00333B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A9084F" w:rsidRPr="00B43177" w:rsidRDefault="00F500D1" w:rsidP="006B39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грид</w:t>
      </w:r>
      <w:proofErr w:type="spellEnd"/>
      <w:r w:rsidR="00B43177">
        <w:rPr>
          <w:rFonts w:ascii="Times New Roman" w:hAnsi="Times New Roman" w:cs="Times New Roman"/>
          <w:sz w:val="28"/>
          <w:szCs w:val="28"/>
        </w:rPr>
        <w:t xml:space="preserve"> – файл поверхности, где указаны координаты множества точек поверхности. Создали на его основе </w:t>
      </w:r>
      <w:r w:rsidR="00B43177" w:rsidRPr="00B43177">
        <w:rPr>
          <w:rFonts w:ascii="Times New Roman" w:hAnsi="Times New Roman" w:cs="Times New Roman"/>
          <w:sz w:val="28"/>
          <w:szCs w:val="28"/>
        </w:rPr>
        <w:t>3</w:t>
      </w:r>
      <w:r w:rsidR="00B4317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43177" w:rsidRPr="00B43177">
        <w:rPr>
          <w:rFonts w:ascii="Times New Roman" w:hAnsi="Times New Roman" w:cs="Times New Roman"/>
          <w:sz w:val="28"/>
          <w:szCs w:val="28"/>
        </w:rPr>
        <w:t xml:space="preserve"> </w:t>
      </w:r>
      <w:r w:rsidR="00B43177">
        <w:rPr>
          <w:rFonts w:ascii="Times New Roman" w:hAnsi="Times New Roman" w:cs="Times New Roman"/>
          <w:sz w:val="28"/>
          <w:szCs w:val="28"/>
        </w:rPr>
        <w:t>карту, указали угол обзора на модель, задали цвет зелёный и включили каркасную модель – прямоугольную сетку высот.</w:t>
      </w:r>
    </w:p>
    <w:p w:rsidR="006B392B" w:rsidRDefault="006B392B" w:rsidP="006B39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F6515D" wp14:editId="7D9C41B6">
            <wp:extent cx="5940425" cy="3518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F8" w:rsidRDefault="00B43177" w:rsidP="00DD46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Создали для слоя высот отмывку рельефа. Она создаёт иллюзию выпуклости изображённого рельефа. Испо</w:t>
      </w:r>
      <w:r w:rsidR="00B3246A">
        <w:rPr>
          <w:rFonts w:ascii="Times New Roman" w:hAnsi="Times New Roman" w:cs="Times New Roman"/>
          <w:sz w:val="28"/>
          <w:szCs w:val="28"/>
        </w:rPr>
        <w:t xml:space="preserve">льзование отмывки делает карту </w:t>
      </w:r>
      <w:r>
        <w:rPr>
          <w:rFonts w:ascii="Times New Roman" w:hAnsi="Times New Roman" w:cs="Times New Roman"/>
          <w:sz w:val="28"/>
          <w:szCs w:val="28"/>
        </w:rPr>
        <w:t>внешне более привлекательной.</w:t>
      </w:r>
    </w:p>
    <w:p w:rsidR="003B5C85" w:rsidRDefault="003B03C9" w:rsidP="003B5C85">
      <w:pPr>
        <w:jc w:val="center"/>
        <w:rPr>
          <w:rFonts w:ascii="Times New Roman" w:hAnsi="Times New Roman" w:cs="Times New Roman"/>
          <w:sz w:val="28"/>
          <w:szCs w:val="28"/>
        </w:rPr>
      </w:pPr>
      <w:r w:rsidRPr="003B03C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34688D5" wp14:editId="63FC07C0">
            <wp:extent cx="5761219" cy="30177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6F8" w:rsidRDefault="00B3246A" w:rsidP="00DD46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Построили карту-призму населения США на 2000 год. В данном случае карта-призма построена на основе слоя с регионами – штатами. Она разделена на объекты, высота каждого из которых зависит от значения количества населения в этом штате в колонке таблицы.</w:t>
      </w:r>
    </w:p>
    <w:p w:rsidR="003B5C85" w:rsidRDefault="006B392B" w:rsidP="003B5C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9538CC" wp14:editId="706B522C">
            <wp:extent cx="4442460" cy="32156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398" w:rsidRDefault="00B3246A" w:rsidP="00B324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Представленные выше модели обеспечивают удобный анализ информации по картам.</w:t>
      </w:r>
    </w:p>
    <w:p w:rsidR="006E760A" w:rsidRDefault="00B3246A" w:rsidP="00FE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324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карта – это трёхмерная карта местности, построенная </w:t>
      </w:r>
      <w:r w:rsidR="00370A0C">
        <w:rPr>
          <w:rFonts w:ascii="Times New Roman" w:hAnsi="Times New Roman" w:cs="Times New Roman"/>
          <w:sz w:val="28"/>
          <w:szCs w:val="28"/>
        </w:rPr>
        <w:t>по координатам множества точек поверхности (третья координата – это высота).</w:t>
      </w:r>
    </w:p>
    <w:p w:rsidR="00370A0C" w:rsidRDefault="00370A0C" w:rsidP="00FE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Отмывка (в картографии) – способ изображения рельефа местности методом теневой пластики при косом, реже отвесном освещении. Также отмывкой называют пластическое полутоновое изображение рельефа путём  наложения теней.</w:t>
      </w:r>
    </w:p>
    <w:p w:rsidR="00370A0C" w:rsidRPr="00370A0C" w:rsidRDefault="00370A0C" w:rsidP="00FE0E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Карта-призма – это один из вариантов показа трёхмерного вида карт. В ней высота географического объекта зависит от определённого значения в колонке таблицы или полученного в результате выполнения заданного выражения. Чем больше значение, тем больше высота объекта. Каждый объект будет показан в виде призмы, что позволяет сравнивать значения относительно друг друга по высоте призмы.</w:t>
      </w:r>
      <w:bookmarkStart w:id="1" w:name="_GoBack"/>
      <w:bookmarkEnd w:id="1"/>
    </w:p>
    <w:sectPr w:rsidR="00370A0C" w:rsidRPr="00370A0C" w:rsidSect="00412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D28A1"/>
    <w:multiLevelType w:val="hybridMultilevel"/>
    <w:tmpl w:val="E01A0228"/>
    <w:lvl w:ilvl="0" w:tplc="7AEC1068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ED500E7"/>
    <w:multiLevelType w:val="hybridMultilevel"/>
    <w:tmpl w:val="A7A62F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B12616"/>
    <w:multiLevelType w:val="hybridMultilevel"/>
    <w:tmpl w:val="1032AE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676B3"/>
    <w:rsid w:val="00037588"/>
    <w:rsid w:val="002676B3"/>
    <w:rsid w:val="00281116"/>
    <w:rsid w:val="003228AF"/>
    <w:rsid w:val="00333BE9"/>
    <w:rsid w:val="00370A0C"/>
    <w:rsid w:val="00395970"/>
    <w:rsid w:val="003A0EA6"/>
    <w:rsid w:val="003B03C9"/>
    <w:rsid w:val="003B5C85"/>
    <w:rsid w:val="003C3273"/>
    <w:rsid w:val="004120EF"/>
    <w:rsid w:val="00412B5B"/>
    <w:rsid w:val="0042391B"/>
    <w:rsid w:val="00543D36"/>
    <w:rsid w:val="005A4118"/>
    <w:rsid w:val="005C1B09"/>
    <w:rsid w:val="00620125"/>
    <w:rsid w:val="006B392B"/>
    <w:rsid w:val="006E760A"/>
    <w:rsid w:val="007E14E6"/>
    <w:rsid w:val="00800D6B"/>
    <w:rsid w:val="00831913"/>
    <w:rsid w:val="00861702"/>
    <w:rsid w:val="008B358A"/>
    <w:rsid w:val="008F6CB4"/>
    <w:rsid w:val="009B53AF"/>
    <w:rsid w:val="00A13F71"/>
    <w:rsid w:val="00A65FC9"/>
    <w:rsid w:val="00A9084F"/>
    <w:rsid w:val="00B3246A"/>
    <w:rsid w:val="00B43177"/>
    <w:rsid w:val="00BB644D"/>
    <w:rsid w:val="00BC6FD1"/>
    <w:rsid w:val="00DC2C93"/>
    <w:rsid w:val="00DD46F8"/>
    <w:rsid w:val="00DE7903"/>
    <w:rsid w:val="00E85C2A"/>
    <w:rsid w:val="00EC40ED"/>
    <w:rsid w:val="00F1523A"/>
    <w:rsid w:val="00F500D1"/>
    <w:rsid w:val="00FC7398"/>
    <w:rsid w:val="00FE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0EF"/>
  </w:style>
  <w:style w:type="paragraph" w:styleId="1">
    <w:name w:val="heading 1"/>
    <w:basedOn w:val="a"/>
    <w:next w:val="a"/>
    <w:link w:val="10"/>
    <w:uiPriority w:val="9"/>
    <w:qFormat/>
    <w:rsid w:val="003228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4E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C6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6FD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228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13C4D-C0F1-47B1-AF2A-4CA37893B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4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СГГА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kett</cp:lastModifiedBy>
  <cp:revision>23</cp:revision>
  <dcterms:created xsi:type="dcterms:W3CDTF">2020-04-03T11:12:00Z</dcterms:created>
  <dcterms:modified xsi:type="dcterms:W3CDTF">2020-04-20T09:57:00Z</dcterms:modified>
</cp:coreProperties>
</file>