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B" w:rsidRPr="0063349C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  <w:bookmarkStart w:id="0" w:name="_GoBack"/>
      <w:bookmarkEnd w:id="0"/>
    </w:p>
    <w:p w:rsidR="00DF231B" w:rsidRPr="000D4CB9" w:rsidRDefault="00DF231B" w:rsidP="000D4CB9">
      <w:pPr>
        <w:tabs>
          <w:tab w:val="left" w:pos="1820"/>
        </w:tabs>
        <w:ind w:right="-108"/>
        <w:jc w:val="center"/>
        <w:rPr>
          <w:b/>
          <w:sz w:val="28"/>
          <w:szCs w:val="28"/>
          <w:lang w:val="nl-NL"/>
        </w:rPr>
      </w:pPr>
      <w:r w:rsidRPr="000D4CB9">
        <w:rPr>
          <w:b/>
          <w:sz w:val="28"/>
          <w:szCs w:val="28"/>
          <w:lang w:val="nl-NL"/>
        </w:rPr>
        <w:t>BẢNG THEO DÕI SỬA ĐỔI</w:t>
      </w:r>
    </w:p>
    <w:p w:rsidR="00DF231B" w:rsidRPr="009F6CD7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5262E1" w:rsidTr="007A4F14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left="318" w:hanging="318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156B8D">
            <w:pPr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Default="00DF231B" w:rsidP="00DF231B">
      <w:pPr>
        <w:rPr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DA25F4" w:rsidTr="007B7916">
        <w:trPr>
          <w:trHeight w:val="813"/>
        </w:trPr>
        <w:tc>
          <w:tcPr>
            <w:tcW w:w="124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 w:rsidRPr="00DA25F4">
              <w:rPr>
                <w:b/>
                <w:lang w:val="nl-NL"/>
              </w:rPr>
              <w:t>K</w:t>
            </w:r>
            <w:r>
              <w:rPr>
                <w:b/>
                <w:lang w:val="nl-NL"/>
              </w:rPr>
              <w:t>iểm</w:t>
            </w:r>
            <w:r w:rsidRPr="00DA25F4">
              <w:rPr>
                <w:b/>
                <w:lang w:val="nl-NL"/>
              </w:rPr>
              <w:t xml:space="preserve"> tra</w:t>
            </w:r>
          </w:p>
        </w:tc>
        <w:tc>
          <w:tcPr>
            <w:tcW w:w="2836" w:type="dxa"/>
            <w:vAlign w:val="center"/>
          </w:tcPr>
          <w:p w:rsidR="00DF231B" w:rsidRPr="00DA25F4" w:rsidRDefault="00DF231B" w:rsidP="007B7916">
            <w:pPr>
              <w:ind w:left="459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</w:tc>
      </w:tr>
      <w:tr w:rsidR="00DF231B" w:rsidRPr="009F6CD7" w:rsidTr="007B7916">
        <w:trPr>
          <w:trHeight w:val="801"/>
        </w:trPr>
        <w:tc>
          <w:tcPr>
            <w:tcW w:w="1242" w:type="dxa"/>
            <w:vAlign w:val="center"/>
          </w:tcPr>
          <w:p w:rsidR="00DF231B" w:rsidRPr="005262E1" w:rsidRDefault="00DF231B" w:rsidP="007B7916">
            <w:pPr>
              <w:jc w:val="center"/>
              <w:rPr>
                <w:b/>
                <w:lang w:val="nl-NL"/>
              </w:rPr>
            </w:pPr>
            <w:r w:rsidRPr="005262E1">
              <w:rPr>
                <w:b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B1637D" w:rsidRPr="00906FF2" w:rsidRDefault="007C75B8" w:rsidP="00C2029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VŨ ANH TUẤN</w:t>
            </w:r>
          </w:p>
        </w:tc>
        <w:tc>
          <w:tcPr>
            <w:tcW w:w="2694" w:type="dxa"/>
            <w:vAlign w:val="center"/>
          </w:tcPr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Default="00B554A7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Pr="00C20293" w:rsidRDefault="00C20293" w:rsidP="007B7916">
            <w:pPr>
              <w:tabs>
                <w:tab w:val="left" w:pos="9639"/>
              </w:tabs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NGÔ VĨNH QUÝ</w:t>
            </w:r>
          </w:p>
          <w:p w:rsidR="00DF231B" w:rsidRPr="009F6CD7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</w:tc>
        <w:tc>
          <w:tcPr>
            <w:tcW w:w="2836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Pr="00C20293" w:rsidRDefault="007C75B8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NGUYỄN VĂN THỌ</w:t>
            </w:r>
          </w:p>
          <w:p w:rsidR="00DF231B" w:rsidRPr="00906FF2" w:rsidRDefault="00DF231B" w:rsidP="007B7916">
            <w:pPr>
              <w:jc w:val="center"/>
              <w:rPr>
                <w:b/>
                <w:lang w:val="nl-NL"/>
              </w:rPr>
            </w:pPr>
          </w:p>
        </w:tc>
      </w:tr>
    </w:tbl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775134" w:rsidRPr="00775134" w:rsidRDefault="00DF231B" w:rsidP="00775134">
      <w:pPr>
        <w:pStyle w:val="Heading1"/>
        <w:tabs>
          <w:tab w:val="clear" w:pos="3915"/>
        </w:tabs>
        <w:spacing w:before="60" w:after="60" w:line="288" w:lineRule="auto"/>
        <w:ind w:hanging="360"/>
        <w:rPr>
          <w:rFonts w:ascii="Times New Roman" w:hAnsi="Times New Roman"/>
          <w:sz w:val="26"/>
          <w:szCs w:val="26"/>
          <w:lang w:val="nl-NL"/>
        </w:rPr>
      </w:pPr>
      <w:r w:rsidRPr="007B2BE4">
        <w:rPr>
          <w:i/>
          <w:iCs/>
          <w:sz w:val="26"/>
          <w:szCs w:val="26"/>
          <w:lang w:val="nl-NL"/>
        </w:rPr>
        <w:br w:type="page"/>
      </w:r>
      <w:bookmarkStart w:id="1" w:name="_Toc415061480"/>
      <w:r w:rsidR="00775134" w:rsidRPr="00775134">
        <w:rPr>
          <w:rFonts w:ascii="Times New Roman" w:hAnsi="Times New Roman"/>
          <w:iCs/>
          <w:sz w:val="26"/>
          <w:szCs w:val="26"/>
          <w:lang w:val="nl-NL"/>
        </w:rPr>
        <w:lastRenderedPageBreak/>
        <w:t xml:space="preserve">1. </w:t>
      </w:r>
      <w:r w:rsidR="00775134" w:rsidRPr="00775134">
        <w:rPr>
          <w:rFonts w:ascii="Times New Roman" w:hAnsi="Times New Roman"/>
          <w:sz w:val="26"/>
          <w:szCs w:val="26"/>
          <w:lang w:val="nl-NL"/>
        </w:rPr>
        <w:t>Mục đích tài liệu</w:t>
      </w:r>
      <w:bookmarkEnd w:id="1"/>
    </w:p>
    <w:p w:rsidR="00775134" w:rsidRPr="00775134" w:rsidRDefault="00775134" w:rsidP="00775134">
      <w:pPr>
        <w:spacing w:before="60" w:after="60" w:line="288" w:lineRule="auto"/>
        <w:ind w:firstLine="714"/>
        <w:jc w:val="both"/>
        <w:rPr>
          <w:sz w:val="26"/>
          <w:szCs w:val="26"/>
          <w:lang w:val="nl-NL"/>
        </w:rPr>
      </w:pPr>
      <w:r w:rsidRPr="00775134">
        <w:rPr>
          <w:sz w:val="26"/>
          <w:szCs w:val="26"/>
          <w:lang w:val="nl-NL"/>
        </w:rPr>
        <w:t>Hướng dẫn sao lưu và phục hồi bằng tool expdp và impdp với cơ sở dữ liệu Oracle.</w:t>
      </w:r>
    </w:p>
    <w:p w:rsidR="00775134" w:rsidRPr="00775134" w:rsidRDefault="00775134" w:rsidP="00775134">
      <w:pPr>
        <w:pStyle w:val="Heading1"/>
        <w:tabs>
          <w:tab w:val="clear" w:pos="3915"/>
        </w:tabs>
        <w:spacing w:before="60" w:after="60" w:line="288" w:lineRule="auto"/>
        <w:ind w:hanging="360"/>
        <w:rPr>
          <w:rFonts w:ascii="Times New Roman" w:hAnsi="Times New Roman"/>
          <w:sz w:val="26"/>
          <w:szCs w:val="26"/>
          <w:lang w:val="nl-NL"/>
        </w:rPr>
      </w:pPr>
      <w:bookmarkStart w:id="2" w:name="_Toc415061481"/>
      <w:r>
        <w:rPr>
          <w:rFonts w:ascii="Times New Roman" w:hAnsi="Times New Roman"/>
          <w:sz w:val="26"/>
          <w:szCs w:val="26"/>
          <w:lang w:val="nl-NL"/>
        </w:rPr>
        <w:t xml:space="preserve">2. </w:t>
      </w:r>
      <w:r w:rsidRPr="00775134">
        <w:rPr>
          <w:rFonts w:ascii="Times New Roman" w:hAnsi="Times New Roman"/>
          <w:sz w:val="26"/>
          <w:szCs w:val="26"/>
          <w:lang w:val="nl-NL"/>
        </w:rPr>
        <w:t>Phạm vi áp dụng</w:t>
      </w:r>
      <w:bookmarkEnd w:id="2"/>
    </w:p>
    <w:p w:rsidR="00775134" w:rsidRPr="00775134" w:rsidRDefault="00775134" w:rsidP="00775134">
      <w:pPr>
        <w:spacing w:before="60" w:after="60" w:line="288" w:lineRule="auto"/>
        <w:ind w:firstLine="714"/>
        <w:jc w:val="both"/>
        <w:rPr>
          <w:sz w:val="26"/>
          <w:szCs w:val="26"/>
          <w:lang w:val="nl-NL"/>
        </w:rPr>
      </w:pPr>
      <w:r w:rsidRPr="00775134">
        <w:rPr>
          <w:sz w:val="26"/>
          <w:szCs w:val="26"/>
          <w:lang w:val="nl-NL"/>
        </w:rPr>
        <w:t xml:space="preserve">Tài liệu sử dụng </w:t>
      </w:r>
      <w:r w:rsidR="009E19AE">
        <w:rPr>
          <w:sz w:val="26"/>
          <w:szCs w:val="26"/>
          <w:lang w:val="nl-NL"/>
        </w:rPr>
        <w:t>cho các cán bộ triển khai hạ tầng trực thuộc Trung tâm Giải pháp Công nghệ thông tin và Viễn thông Viettel</w:t>
      </w:r>
      <w:r w:rsidRPr="00775134">
        <w:rPr>
          <w:sz w:val="26"/>
          <w:szCs w:val="26"/>
          <w:lang w:val="nl-NL"/>
        </w:rPr>
        <w:t>.</w:t>
      </w:r>
    </w:p>
    <w:p w:rsidR="00775134" w:rsidRPr="00775134" w:rsidRDefault="00775134" w:rsidP="00775134">
      <w:pPr>
        <w:pStyle w:val="Heading1"/>
        <w:tabs>
          <w:tab w:val="clear" w:pos="3915"/>
        </w:tabs>
        <w:spacing w:before="60" w:after="60" w:line="288" w:lineRule="auto"/>
        <w:ind w:hanging="360"/>
        <w:rPr>
          <w:rFonts w:ascii="Times New Roman" w:hAnsi="Times New Roman"/>
          <w:sz w:val="26"/>
          <w:szCs w:val="26"/>
          <w:lang w:val="nl-NL"/>
        </w:rPr>
      </w:pPr>
      <w:bookmarkStart w:id="3" w:name="_Toc415061482"/>
      <w:r>
        <w:rPr>
          <w:rFonts w:ascii="Times New Roman" w:hAnsi="Times New Roman"/>
          <w:sz w:val="26"/>
          <w:szCs w:val="26"/>
          <w:lang w:val="nl-NL"/>
        </w:rPr>
        <w:t xml:space="preserve">3. </w:t>
      </w:r>
      <w:r w:rsidRPr="00775134">
        <w:rPr>
          <w:rFonts w:ascii="Times New Roman" w:hAnsi="Times New Roman"/>
          <w:sz w:val="26"/>
          <w:szCs w:val="26"/>
          <w:lang w:val="nl-NL"/>
        </w:rPr>
        <w:t>Các tài liệu liên quan</w:t>
      </w:r>
      <w:bookmarkEnd w:id="3"/>
    </w:p>
    <w:p w:rsidR="00775134" w:rsidRPr="00775134" w:rsidRDefault="00775134" w:rsidP="00775134">
      <w:pPr>
        <w:numPr>
          <w:ilvl w:val="0"/>
          <w:numId w:val="16"/>
        </w:numPr>
        <w:rPr>
          <w:sz w:val="26"/>
          <w:szCs w:val="26"/>
        </w:rPr>
      </w:pPr>
      <w:r w:rsidRPr="00775134">
        <w:rPr>
          <w:sz w:val="26"/>
          <w:szCs w:val="26"/>
        </w:rPr>
        <w:t>NA</w:t>
      </w:r>
    </w:p>
    <w:p w:rsidR="00775134" w:rsidRPr="00775134" w:rsidRDefault="00B30428" w:rsidP="00775134">
      <w:pPr>
        <w:pStyle w:val="Heading1"/>
        <w:tabs>
          <w:tab w:val="clear" w:pos="3915"/>
        </w:tabs>
        <w:spacing w:before="60" w:after="60" w:line="288" w:lineRule="auto"/>
        <w:ind w:hanging="36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4. </w:t>
      </w:r>
      <w:r w:rsidR="003141E9">
        <w:rPr>
          <w:rFonts w:ascii="Times New Roman" w:hAnsi="Times New Roman"/>
          <w:sz w:val="26"/>
          <w:szCs w:val="26"/>
          <w:lang w:val="nl-NL"/>
        </w:rPr>
        <w:t>Các định nghĩa</w:t>
      </w:r>
    </w:p>
    <w:p w:rsidR="00A92944" w:rsidRPr="00A92944" w:rsidRDefault="00A92944" w:rsidP="00A92944">
      <w:pPr>
        <w:pStyle w:val="ListParagraph"/>
        <w:numPr>
          <w:ilvl w:val="0"/>
          <w:numId w:val="16"/>
        </w:numPr>
      </w:pPr>
      <w:r>
        <w:t xml:space="preserve">CSDL: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75134" w:rsidRPr="00775134" w:rsidRDefault="004B4964" w:rsidP="00775134">
      <w:pPr>
        <w:pStyle w:val="Heading1"/>
        <w:tabs>
          <w:tab w:val="clear" w:pos="3915"/>
        </w:tabs>
        <w:spacing w:before="60" w:after="60" w:line="288" w:lineRule="auto"/>
        <w:ind w:hanging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</w:t>
      </w:r>
      <w:bookmarkStart w:id="4" w:name="_Toc415061486"/>
      <w:proofErr w:type="spellStart"/>
      <w:r w:rsidR="00775134" w:rsidRPr="00775134">
        <w:rPr>
          <w:rFonts w:ascii="Times New Roman" w:hAnsi="Times New Roman"/>
          <w:sz w:val="26"/>
          <w:szCs w:val="26"/>
        </w:rPr>
        <w:t>Nội</w:t>
      </w:r>
      <w:proofErr w:type="spellEnd"/>
      <w:r w:rsidR="00775134" w:rsidRPr="00775134">
        <w:rPr>
          <w:rFonts w:ascii="Times New Roman" w:hAnsi="Times New Roman"/>
          <w:sz w:val="26"/>
          <w:szCs w:val="26"/>
        </w:rPr>
        <w:t xml:space="preserve"> dung</w:t>
      </w:r>
      <w:bookmarkEnd w:id="4"/>
    </w:p>
    <w:p w:rsidR="00614B3B" w:rsidRDefault="00614B3B" w:rsidP="00614B3B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export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p w:rsidR="00775134" w:rsidRDefault="00614B3B" w:rsidP="00614B3B">
      <w:proofErr w:type="spellStart"/>
      <w:r w:rsidRPr="00614B3B">
        <w:rPr>
          <w:b/>
        </w:rPr>
        <w:t>Bước</w:t>
      </w:r>
      <w:proofErr w:type="spellEnd"/>
      <w:r w:rsidRPr="00614B3B">
        <w:rPr>
          <w:b/>
        </w:rPr>
        <w:t xml:space="preserve"> 1:</w:t>
      </w:r>
      <w:r>
        <w:t xml:space="preserve"> </w:t>
      </w:r>
      <w:proofErr w:type="spellStart"/>
      <w:r w:rsidR="00775134">
        <w:t>Tạo</w:t>
      </w:r>
      <w:proofErr w:type="spellEnd"/>
      <w:r w:rsidR="00775134">
        <w:t xml:space="preserve"> </w:t>
      </w:r>
      <w:proofErr w:type="spellStart"/>
      <w:proofErr w:type="gramStart"/>
      <w:r w:rsidR="00775134">
        <w:t>thư</w:t>
      </w:r>
      <w:proofErr w:type="spellEnd"/>
      <w:proofErr w:type="gramEnd"/>
      <w:r w:rsidR="00775134">
        <w:t xml:space="preserve"> </w:t>
      </w:r>
      <w:proofErr w:type="spellStart"/>
      <w:r w:rsidR="00775134">
        <w:t>mục</w:t>
      </w:r>
      <w:proofErr w:type="spellEnd"/>
      <w:r w:rsidR="00775134">
        <w:t xml:space="preserve"> </w:t>
      </w:r>
      <w:proofErr w:type="spellStart"/>
      <w:r w:rsidR="00775134">
        <w:t>chưa</w:t>
      </w:r>
      <w:proofErr w:type="spellEnd"/>
      <w:r w:rsidR="00775134">
        <w:t xml:space="preserve"> file dump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</w:t>
      </w:r>
      <w:proofErr w:type="spellStart"/>
      <w:r w:rsidR="00775134">
        <w:t>là</w:t>
      </w:r>
      <w:proofErr w:type="spellEnd"/>
      <w:r w:rsidR="00775134">
        <w:t xml:space="preserve"> /u01/dump) </w:t>
      </w:r>
      <w:proofErr w:type="spellStart"/>
      <w:r w:rsidR="00775134">
        <w:t>và</w:t>
      </w:r>
      <w:proofErr w:type="spellEnd"/>
      <w:r w:rsidR="00775134">
        <w:t xml:space="preserve"> </w:t>
      </w:r>
      <w:proofErr w:type="spellStart"/>
      <w:r w:rsidR="00775134">
        <w:t>gán</w:t>
      </w:r>
      <w:proofErr w:type="spellEnd"/>
      <w:r w:rsidR="00775134">
        <w:t xml:space="preserve"> </w:t>
      </w:r>
      <w:proofErr w:type="spellStart"/>
      <w:r w:rsidR="00775134">
        <w:t>quyền</w:t>
      </w:r>
      <w:proofErr w:type="spellEnd"/>
      <w:r w:rsidR="00775134">
        <w:t xml:space="preserve"> </w:t>
      </w:r>
      <w:proofErr w:type="spellStart"/>
      <w:r w:rsidR="00775134">
        <w:t>cho</w:t>
      </w:r>
      <w:proofErr w:type="spellEnd"/>
      <w:r w:rsidR="00775134">
        <w:t xml:space="preserve"> user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</w:t>
      </w:r>
      <w:proofErr w:type="spellStart"/>
      <w:r w:rsidR="00775134">
        <w:t>là</w:t>
      </w:r>
      <w:proofErr w:type="spellEnd"/>
      <w:r w:rsidR="00775134">
        <w:t xml:space="preserve"> </w:t>
      </w:r>
      <w:proofErr w:type="spellStart"/>
      <w:r w:rsidR="00775134" w:rsidRPr="00597E5E">
        <w:rPr>
          <w:color w:val="FF0000"/>
        </w:rPr>
        <w:t>tvtk</w:t>
      </w:r>
      <w:proofErr w:type="spellEnd"/>
      <w:r w:rsidR="00775134"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845400" w:rsidRDefault="00775134" w:rsidP="005939A6">
            <w:r w:rsidRPr="00845400">
              <w:t xml:space="preserve">create or replace directory </w:t>
            </w:r>
            <w:proofErr w:type="spellStart"/>
            <w:r w:rsidRPr="00845400">
              <w:t>dump_dir</w:t>
            </w:r>
            <w:proofErr w:type="spellEnd"/>
            <w:r w:rsidRPr="00845400">
              <w:t xml:space="preserve"> as ‘/u01/dump’;</w:t>
            </w:r>
          </w:p>
          <w:p w:rsidR="00775134" w:rsidRPr="00845400" w:rsidRDefault="00775134" w:rsidP="005939A6">
            <w:r w:rsidRPr="00845400">
              <w:t xml:space="preserve">grant read, write on directory to </w:t>
            </w:r>
            <w:proofErr w:type="spellStart"/>
            <w:r w:rsidRPr="00845400">
              <w:rPr>
                <w:color w:val="FF0000"/>
              </w:rPr>
              <w:t>tvtk</w:t>
            </w:r>
            <w:proofErr w:type="spellEnd"/>
          </w:p>
        </w:tc>
      </w:tr>
    </w:tbl>
    <w:p w:rsidR="00775134" w:rsidRDefault="00775134" w:rsidP="00775134">
      <w:pPr>
        <w:ind w:left="720"/>
      </w:pPr>
    </w:p>
    <w:p w:rsidR="00775134" w:rsidRDefault="00614B3B" w:rsidP="00614B3B">
      <w:proofErr w:type="spellStart"/>
      <w:r w:rsidRPr="00614B3B">
        <w:rPr>
          <w:b/>
        </w:rPr>
        <w:t>Bước</w:t>
      </w:r>
      <w:proofErr w:type="spellEnd"/>
      <w:r w:rsidRPr="00614B3B">
        <w:rPr>
          <w:b/>
        </w:rPr>
        <w:t xml:space="preserve"> 2:</w:t>
      </w:r>
      <w:r>
        <w:t xml:space="preserve"> </w:t>
      </w:r>
      <w:proofErr w:type="spellStart"/>
      <w:r w:rsidR="00BB2B7C"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export CSDL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 w:rsidR="00775134">
        <w:t>:</w:t>
      </w:r>
    </w:p>
    <w:p w:rsidR="00775134" w:rsidRDefault="00775134" w:rsidP="00A92944">
      <w:pPr>
        <w:pStyle w:val="ListParagrap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export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 w:rsidR="00A92944">
        <w:t>CSDL</w:t>
      </w:r>
      <w:r>
        <w:t>: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872405" w:rsidRDefault="00775134" w:rsidP="00872405">
            <w:proofErr w:type="spellStart"/>
            <w:r w:rsidRPr="00872405">
              <w:t>expdp</w:t>
            </w:r>
            <w:proofErr w:type="spellEnd"/>
            <w:r w:rsidRPr="00872405">
              <w:t xml:space="preserve"> directory=</w:t>
            </w:r>
            <w:proofErr w:type="spellStart"/>
            <w:r w:rsidRPr="00872405">
              <w:t>dump_dir</w:t>
            </w:r>
            <w:proofErr w:type="spellEnd"/>
            <w:r w:rsidRPr="00872405">
              <w:t xml:space="preserve"> file=</w:t>
            </w:r>
            <w:proofErr w:type="spellStart"/>
            <w:r w:rsidRPr="00872405">
              <w:t>db_full.dump</w:t>
            </w:r>
            <w:proofErr w:type="spellEnd"/>
            <w:r w:rsidRPr="00872405">
              <w:t xml:space="preserve"> log=db_full.log full=Y</w:t>
            </w:r>
          </w:p>
          <w:p w:rsidR="00775134" w:rsidRPr="00230136" w:rsidRDefault="00775134" w:rsidP="008724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72405">
              <w:t>#</w:t>
            </w:r>
            <w:proofErr w:type="spellStart"/>
            <w:r w:rsidRPr="00872405">
              <w:t>Lưu</w:t>
            </w:r>
            <w:proofErr w:type="spellEnd"/>
            <w:r w:rsidRPr="00872405">
              <w:t xml:space="preserve"> ý: </w:t>
            </w:r>
            <w:proofErr w:type="spellStart"/>
            <w:r w:rsidRPr="00872405">
              <w:t>khi</w:t>
            </w:r>
            <w:proofErr w:type="spellEnd"/>
            <w:r w:rsidRPr="00872405">
              <w:t xml:space="preserve"> export full </w:t>
            </w:r>
            <w:proofErr w:type="spellStart"/>
            <w:r w:rsidRPr="00872405">
              <w:t>thì</w:t>
            </w:r>
            <w:proofErr w:type="spellEnd"/>
            <w:r w:rsidRPr="00872405">
              <w:t xml:space="preserve"> </w:t>
            </w:r>
            <w:proofErr w:type="spellStart"/>
            <w:r w:rsidRPr="00872405">
              <w:t>phải</w:t>
            </w:r>
            <w:proofErr w:type="spellEnd"/>
            <w:r w:rsidRPr="00872405">
              <w:t xml:space="preserve"> </w:t>
            </w:r>
            <w:proofErr w:type="spellStart"/>
            <w:r w:rsidRPr="00872405">
              <w:t>dùng</w:t>
            </w:r>
            <w:proofErr w:type="spellEnd"/>
            <w:r w:rsidRPr="00872405">
              <w:t xml:space="preserve"> user </w:t>
            </w:r>
            <w:proofErr w:type="spellStart"/>
            <w:r w:rsidRPr="00872405">
              <w:t>có</w:t>
            </w:r>
            <w:proofErr w:type="spellEnd"/>
            <w:r w:rsidRPr="00872405">
              <w:t xml:space="preserve"> </w:t>
            </w:r>
            <w:proofErr w:type="spellStart"/>
            <w:r w:rsidRPr="00872405">
              <w:t>quyền</w:t>
            </w:r>
            <w:proofErr w:type="spellEnd"/>
            <w:r w:rsidRPr="00872405">
              <w:t xml:space="preserve"> DATAPUMP_EXP/IMP_FULL_DATABASE.</w:t>
            </w:r>
          </w:p>
        </w:tc>
      </w:tr>
    </w:tbl>
    <w:p w:rsidR="00775134" w:rsidRPr="00A5089D" w:rsidRDefault="00775134" w:rsidP="00775134">
      <w:pPr>
        <w:ind w:left="720"/>
      </w:pPr>
    </w:p>
    <w:p w:rsidR="00775134" w:rsidRDefault="00775134" w:rsidP="00980656">
      <w:pPr>
        <w:pStyle w:val="ListParagrap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mu</w:t>
      </w:r>
      <w:r w:rsidR="00273A6A">
        <w:t>ố</w:t>
      </w:r>
      <w:r>
        <w:t>n</w:t>
      </w:r>
      <w:proofErr w:type="spellEnd"/>
      <w:r>
        <w:t xml:space="preserve"> export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schema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tvtk</w:t>
      </w:r>
      <w:proofErr w:type="spellEnd"/>
      <w:r>
        <w:t>):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expdp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schema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schema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tvtk.log </w:t>
            </w:r>
            <w:r>
              <w:rPr>
                <w:rFonts w:ascii="Courier New" w:hAnsi="Courier New" w:cs="Courier New"/>
                <w:sz w:val="22"/>
                <w:szCs w:val="22"/>
              </w:rPr>
              <w:t>schemas=</w:t>
            </w:r>
            <w:proofErr w:type="spellStart"/>
            <w:r w:rsidRPr="00B10817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proofErr w:type="spellEnd"/>
          </w:p>
          <w:p w:rsidR="00775134" w:rsidRPr="00230136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30136">
              <w:rPr>
                <w:rFonts w:ascii="Courier New" w:hAnsi="Courier New" w:cs="Courier New"/>
                <w:sz w:val="22"/>
                <w:szCs w:val="22"/>
              </w:rPr>
              <w:t>#</w:t>
            </w:r>
            <w:proofErr w:type="spellStart"/>
            <w:r w:rsidRPr="00230136">
              <w:rPr>
                <w:rFonts w:ascii="Courier New" w:hAnsi="Courier New" w:cs="Courier New"/>
                <w:sz w:val="22"/>
                <w:szCs w:val="22"/>
              </w:rPr>
              <w:t>Lưu</w:t>
            </w:r>
            <w:proofErr w:type="spellEnd"/>
            <w:r w:rsidRPr="00230136">
              <w:rPr>
                <w:rFonts w:ascii="Courier New" w:hAnsi="Courier New" w:cs="Courier New"/>
                <w:sz w:val="22"/>
                <w:szCs w:val="22"/>
              </w:rPr>
              <w:t xml:space="preserve"> ý: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phải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dùng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có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quyền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connect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resource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để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export schema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của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đó</w:t>
            </w:r>
            <w:proofErr w:type="spellEnd"/>
            <w:r w:rsidRPr="00230136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</w:tc>
      </w:tr>
    </w:tbl>
    <w:p w:rsidR="00231BDF" w:rsidRDefault="00231BDF" w:rsidP="00775134">
      <w:pPr>
        <w:rPr>
          <w:b/>
        </w:rPr>
      </w:pPr>
    </w:p>
    <w:p w:rsidR="00775134" w:rsidRDefault="00231BDF" w:rsidP="00775134">
      <w:r>
        <w:rPr>
          <w:b/>
        </w:rPr>
        <w:t xml:space="preserve">5.2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import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p w:rsidR="00231BDF" w:rsidRDefault="00231BDF" w:rsidP="00231BDF">
      <w:proofErr w:type="spellStart"/>
      <w:r w:rsidRPr="00614B3B">
        <w:rPr>
          <w:b/>
        </w:rPr>
        <w:t>Bước</w:t>
      </w:r>
      <w:proofErr w:type="spellEnd"/>
      <w:r w:rsidRPr="00614B3B">
        <w:rPr>
          <w:b/>
        </w:rPr>
        <w:t xml:space="preserve"> 1: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file dump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/u01/dump)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97E5E">
        <w:rPr>
          <w:color w:val="FF0000"/>
        </w:rPr>
        <w:t>tvtk</w:t>
      </w:r>
      <w:proofErr w:type="spellEnd"/>
      <w: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31BDF" w:rsidTr="005939A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31BDF" w:rsidRPr="00845400" w:rsidRDefault="00231BDF" w:rsidP="005939A6">
            <w:r w:rsidRPr="00845400">
              <w:t xml:space="preserve">create or replace directory </w:t>
            </w:r>
            <w:proofErr w:type="spellStart"/>
            <w:r w:rsidRPr="00845400">
              <w:t>dump_dir</w:t>
            </w:r>
            <w:proofErr w:type="spellEnd"/>
            <w:r w:rsidRPr="00845400">
              <w:t xml:space="preserve"> as ‘/u01/dump’;</w:t>
            </w:r>
          </w:p>
          <w:p w:rsidR="00231BDF" w:rsidRPr="00845400" w:rsidRDefault="00231BDF" w:rsidP="005939A6">
            <w:r w:rsidRPr="00845400">
              <w:t xml:space="preserve">grant read, write on directory to </w:t>
            </w:r>
            <w:proofErr w:type="spellStart"/>
            <w:r w:rsidRPr="00845400">
              <w:rPr>
                <w:color w:val="FF0000"/>
              </w:rPr>
              <w:t>tvtk</w:t>
            </w:r>
            <w:proofErr w:type="spellEnd"/>
          </w:p>
        </w:tc>
      </w:tr>
    </w:tbl>
    <w:p w:rsidR="00231BDF" w:rsidRDefault="00231BDF" w:rsidP="00980656">
      <w:pPr>
        <w:rPr>
          <w:b/>
        </w:rPr>
      </w:pPr>
    </w:p>
    <w:p w:rsidR="00775134" w:rsidRDefault="00980656" w:rsidP="00980656"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r w:rsidR="00231BDF">
        <w:rPr>
          <w:b/>
        </w:rPr>
        <w:t>2</w:t>
      </w:r>
      <w:r>
        <w:rPr>
          <w:b/>
        </w:rP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import CSDL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75134" w:rsidRDefault="00962FB4" w:rsidP="00962FB4">
      <w:pPr>
        <w:pStyle w:val="ListParagraph"/>
        <w:numPr>
          <w:ilvl w:val="0"/>
          <w:numId w:val="16"/>
        </w:numPr>
      </w:pPr>
      <w:r>
        <w:t xml:space="preserve">TH1: </w:t>
      </w:r>
      <w:r w:rsidR="00775134">
        <w:t>Import full</w:t>
      </w:r>
      <w:r>
        <w:t xml:space="preserve"> CSDL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77513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full=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Y</w:t>
            </w:r>
          </w:p>
        </w:tc>
      </w:tr>
    </w:tbl>
    <w:p w:rsidR="00775134" w:rsidRDefault="00775134" w:rsidP="00775134">
      <w:pPr>
        <w:ind w:left="1440"/>
      </w:pPr>
    </w:p>
    <w:p w:rsidR="00775134" w:rsidRDefault="00962FB4" w:rsidP="00962FB4">
      <w:pPr>
        <w:pStyle w:val="ListParagraph"/>
        <w:numPr>
          <w:ilvl w:val="0"/>
          <w:numId w:val="16"/>
        </w:numPr>
      </w:pPr>
      <w:r>
        <w:t xml:space="preserve">TH2: </w:t>
      </w:r>
      <w:r w:rsidR="00775134">
        <w:t>Import 1 schema</w:t>
      </w:r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77513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r>
              <w:rPr>
                <w:rFonts w:ascii="Courier New" w:hAnsi="Courier New" w:cs="Courier New"/>
                <w:sz w:val="22"/>
                <w:szCs w:val="22"/>
              </w:rPr>
              <w:t>schemas=</w:t>
            </w:r>
            <w:proofErr w:type="spellStart"/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proofErr w:type="spellEnd"/>
          </w:p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C46F4">
              <w:rPr>
                <w:rFonts w:ascii="Courier New" w:hAnsi="Courier New" w:cs="Courier New"/>
                <w:sz w:val="22"/>
                <w:szCs w:val="22"/>
              </w:rPr>
              <w:t>#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Lưu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ý: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khi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import 1 schema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có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thể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dùng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file export full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hoặc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file </w:t>
            </w:r>
            <w:r w:rsidRPr="002C46F4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export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riêng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schema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đó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</w:tc>
      </w:tr>
    </w:tbl>
    <w:p w:rsidR="00775134" w:rsidRDefault="00775134" w:rsidP="00775134">
      <w:pPr>
        <w:ind w:left="1440"/>
      </w:pPr>
    </w:p>
    <w:p w:rsidR="00775134" w:rsidRDefault="00FE6033" w:rsidP="00171739">
      <w:pPr>
        <w:pStyle w:val="ListParagraph"/>
        <w:numPr>
          <w:ilvl w:val="0"/>
          <w:numId w:val="16"/>
        </w:numPr>
      </w:pPr>
      <w:r>
        <w:t xml:space="preserve">TH3: </w:t>
      </w:r>
      <w:r w:rsidR="00775134">
        <w:t xml:space="preserve">Import </w:t>
      </w:r>
      <w:proofErr w:type="spellStart"/>
      <w:r w:rsidR="00775134">
        <w:t>nhiều</w:t>
      </w:r>
      <w:proofErr w:type="spellEnd"/>
      <w:r w:rsidR="00775134">
        <w:t xml:space="preserve"> schema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tvtk1, tvtk2…)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77513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r>
              <w:rPr>
                <w:rFonts w:ascii="Courier New" w:hAnsi="Courier New" w:cs="Courier New"/>
                <w:sz w:val="22"/>
                <w:szCs w:val="22"/>
              </w:rPr>
              <w:t>schemas=</w:t>
            </w:r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1 </w:t>
            </w:r>
            <w:r>
              <w:rPr>
                <w:rFonts w:ascii="Courier New" w:hAnsi="Courier New" w:cs="Courier New"/>
                <w:sz w:val="22"/>
                <w:szCs w:val="22"/>
              </w:rPr>
              <w:t>schemas=</w:t>
            </w:r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2…</w:t>
            </w:r>
          </w:p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C46F4">
              <w:rPr>
                <w:rFonts w:ascii="Courier New" w:hAnsi="Courier New" w:cs="Courier New"/>
                <w:sz w:val="22"/>
                <w:szCs w:val="22"/>
              </w:rPr>
              <w:t>#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Lưu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ý: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khi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nhiều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schema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dùng</w:t>
            </w:r>
            <w:proofErr w:type="spellEnd"/>
            <w:r w:rsidRPr="002C46F4">
              <w:rPr>
                <w:rFonts w:ascii="Courier New" w:hAnsi="Courier New" w:cs="Courier New"/>
                <w:sz w:val="22"/>
                <w:szCs w:val="22"/>
              </w:rPr>
              <w:t xml:space="preserve"> file export full </w:t>
            </w:r>
          </w:p>
        </w:tc>
      </w:tr>
    </w:tbl>
    <w:p w:rsidR="00775134" w:rsidRDefault="00775134" w:rsidP="00775134">
      <w:pPr>
        <w:ind w:left="1440"/>
      </w:pPr>
    </w:p>
    <w:p w:rsidR="00775134" w:rsidRDefault="00FE6033" w:rsidP="00171739">
      <w:pPr>
        <w:pStyle w:val="ListParagraph"/>
        <w:numPr>
          <w:ilvl w:val="0"/>
          <w:numId w:val="16"/>
        </w:numPr>
      </w:pPr>
      <w:r>
        <w:t xml:space="preserve">TH4: </w:t>
      </w:r>
      <w:r w:rsidR="00775134">
        <w:t xml:space="preserve">Import </w:t>
      </w:r>
      <w:proofErr w:type="spellStart"/>
      <w:r w:rsidR="00775134">
        <w:t>và</w:t>
      </w:r>
      <w:proofErr w:type="spellEnd"/>
      <w:r w:rsidR="00775134">
        <w:t xml:space="preserve"> </w:t>
      </w:r>
      <w:proofErr w:type="spellStart"/>
      <w:r w:rsidR="00775134">
        <w:t>chuyển</w:t>
      </w:r>
      <w:proofErr w:type="spellEnd"/>
      <w:r w:rsidR="00775134">
        <w:t xml:space="preserve"> </w:t>
      </w:r>
      <w:proofErr w:type="spellStart"/>
      <w:r w:rsidR="00775134">
        <w:t>đổi</w:t>
      </w:r>
      <w:proofErr w:type="spellEnd"/>
      <w:r w:rsidR="00775134">
        <w:t xml:space="preserve"> </w:t>
      </w:r>
      <w:proofErr w:type="spellStart"/>
      <w:r w:rsidR="00775134">
        <w:t>tên</w:t>
      </w:r>
      <w:proofErr w:type="spellEnd"/>
      <w:r w:rsidR="00775134">
        <w:t xml:space="preserve"> 1 schema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</w:t>
      </w:r>
      <w:proofErr w:type="spellStart"/>
      <w:r w:rsidR="00775134">
        <w:t>từ</w:t>
      </w:r>
      <w:proofErr w:type="spellEnd"/>
      <w:r w:rsidR="00775134">
        <w:t xml:space="preserve"> </w:t>
      </w:r>
      <w:proofErr w:type="spellStart"/>
      <w:r w:rsidR="00775134">
        <w:t>tvtk</w:t>
      </w:r>
      <w:proofErr w:type="spellEnd"/>
      <w:r w:rsidR="00775134">
        <w:t xml:space="preserve"> sang </w:t>
      </w:r>
      <w:proofErr w:type="spellStart"/>
      <w:r w:rsidR="00775134">
        <w:t>qtht</w:t>
      </w:r>
      <w:proofErr w:type="spellEnd"/>
      <w:r w:rsidR="00775134">
        <w:t>)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77513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remap_</w:t>
            </w:r>
            <w:r>
              <w:rPr>
                <w:rFonts w:ascii="Courier New" w:hAnsi="Courier New" w:cs="Courier New"/>
                <w:sz w:val="22"/>
                <w:szCs w:val="22"/>
              </w:rPr>
              <w:t>schemas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spellStart"/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:qtht</w:t>
            </w:r>
            <w:proofErr w:type="spellEnd"/>
          </w:p>
        </w:tc>
      </w:tr>
    </w:tbl>
    <w:p w:rsidR="00775134" w:rsidRPr="00A5089D" w:rsidRDefault="00775134" w:rsidP="00775134">
      <w:pPr>
        <w:ind w:left="1080"/>
      </w:pPr>
    </w:p>
    <w:p w:rsidR="00775134" w:rsidRDefault="00FE6033" w:rsidP="00171739">
      <w:pPr>
        <w:pStyle w:val="ListParagraph"/>
        <w:numPr>
          <w:ilvl w:val="0"/>
          <w:numId w:val="16"/>
        </w:numPr>
      </w:pPr>
      <w:r>
        <w:t xml:space="preserve">TH5: </w:t>
      </w:r>
      <w:r w:rsidR="00775134">
        <w:t xml:space="preserve">Import </w:t>
      </w:r>
      <w:proofErr w:type="spellStart"/>
      <w:r w:rsidR="00775134">
        <w:t>và</w:t>
      </w:r>
      <w:proofErr w:type="spellEnd"/>
      <w:r w:rsidR="00775134">
        <w:t xml:space="preserve"> </w:t>
      </w:r>
      <w:proofErr w:type="spellStart"/>
      <w:r w:rsidR="00775134">
        <w:t>chuyển</w:t>
      </w:r>
      <w:proofErr w:type="spellEnd"/>
      <w:r w:rsidR="00775134">
        <w:t xml:space="preserve"> </w:t>
      </w:r>
      <w:proofErr w:type="spellStart"/>
      <w:r w:rsidR="00775134">
        <w:t>đổi</w:t>
      </w:r>
      <w:proofErr w:type="spellEnd"/>
      <w:r w:rsidR="00775134">
        <w:t xml:space="preserve"> </w:t>
      </w:r>
      <w:proofErr w:type="spellStart"/>
      <w:r w:rsidR="00775134">
        <w:t>tên</w:t>
      </w:r>
      <w:proofErr w:type="spellEnd"/>
      <w:r w:rsidR="00775134">
        <w:t xml:space="preserve"> </w:t>
      </w:r>
      <w:proofErr w:type="spellStart"/>
      <w:r w:rsidR="00775134">
        <w:t>nhiều</w:t>
      </w:r>
      <w:proofErr w:type="spellEnd"/>
      <w:r w:rsidR="00775134">
        <w:t xml:space="preserve"> schema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</w:t>
      </w:r>
      <w:proofErr w:type="spellStart"/>
      <w:r w:rsidR="00775134">
        <w:t>từ</w:t>
      </w:r>
      <w:proofErr w:type="spellEnd"/>
      <w:r w:rsidR="00775134">
        <w:t xml:space="preserve"> tvtk1 </w:t>
      </w:r>
      <w:r w:rsidR="00775134">
        <w:sym w:font="Wingdings" w:char="F0E0"/>
      </w:r>
      <w:r w:rsidR="00775134">
        <w:t xml:space="preserve"> qtht1, tvtk2 </w:t>
      </w:r>
      <w:r w:rsidR="00775134">
        <w:sym w:font="Wingdings" w:char="F0E0"/>
      </w:r>
      <w:r w:rsidR="00775134">
        <w:t xml:space="preserve"> qtht2)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77513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remap_</w:t>
            </w:r>
            <w:r>
              <w:rPr>
                <w:rFonts w:ascii="Courier New" w:hAnsi="Courier New" w:cs="Courier New"/>
                <w:sz w:val="22"/>
                <w:szCs w:val="22"/>
              </w:rPr>
              <w:t>schemas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1:qtht1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remap_</w:t>
            </w:r>
            <w:r>
              <w:rPr>
                <w:rFonts w:ascii="Courier New" w:hAnsi="Courier New" w:cs="Courier New"/>
                <w:sz w:val="22"/>
                <w:szCs w:val="22"/>
              </w:rPr>
              <w:t>schemas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2C46F4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2:qtht2</w:t>
            </w:r>
          </w:p>
        </w:tc>
      </w:tr>
    </w:tbl>
    <w:p w:rsidR="00775134" w:rsidRDefault="00775134" w:rsidP="00FE6033">
      <w:pPr>
        <w:pStyle w:val="Heading3"/>
        <w:spacing w:before="0"/>
        <w:ind w:left="720"/>
      </w:pPr>
    </w:p>
    <w:p w:rsidR="00775134" w:rsidRDefault="00FE6033" w:rsidP="00171739">
      <w:pPr>
        <w:pStyle w:val="ListParagraph"/>
        <w:numPr>
          <w:ilvl w:val="0"/>
          <w:numId w:val="16"/>
        </w:numPr>
      </w:pPr>
      <w:r>
        <w:t>TH</w:t>
      </w:r>
      <w:r w:rsidR="00CD22C8">
        <w:t>6</w:t>
      </w:r>
      <w:r>
        <w:t xml:space="preserve">: </w:t>
      </w:r>
      <w:r w:rsidR="00775134">
        <w:t xml:space="preserve">Import </w:t>
      </w:r>
      <w:proofErr w:type="spellStart"/>
      <w:r w:rsidR="00775134">
        <w:t>và</w:t>
      </w:r>
      <w:proofErr w:type="spellEnd"/>
      <w:r w:rsidR="00775134">
        <w:t xml:space="preserve"> </w:t>
      </w:r>
      <w:proofErr w:type="spellStart"/>
      <w:r w:rsidR="00775134">
        <w:t>chuyển</w:t>
      </w:r>
      <w:proofErr w:type="spellEnd"/>
      <w:r w:rsidR="00775134">
        <w:t xml:space="preserve"> </w:t>
      </w:r>
      <w:proofErr w:type="spellStart"/>
      <w:r w:rsidR="00775134">
        <w:t>đổi</w:t>
      </w:r>
      <w:proofErr w:type="spellEnd"/>
      <w:r w:rsidR="00775134">
        <w:t xml:space="preserve"> </w:t>
      </w:r>
      <w:proofErr w:type="spellStart"/>
      <w:r w:rsidR="00775134">
        <w:t>tên</w:t>
      </w:r>
      <w:proofErr w:type="spellEnd"/>
      <w:r w:rsidR="00775134">
        <w:t xml:space="preserve"> 1 </w:t>
      </w:r>
      <w:proofErr w:type="spellStart"/>
      <w:r w:rsidR="00775134">
        <w:t>tablespace</w:t>
      </w:r>
      <w:proofErr w:type="spellEnd"/>
      <w:r w:rsidR="00775134">
        <w:t xml:space="preserve"> (</w:t>
      </w:r>
      <w:proofErr w:type="spellStart"/>
      <w:r w:rsidR="00775134">
        <w:t>ví</w:t>
      </w:r>
      <w:proofErr w:type="spellEnd"/>
      <w:r w:rsidR="00775134">
        <w:t xml:space="preserve"> </w:t>
      </w:r>
      <w:proofErr w:type="spellStart"/>
      <w:r w:rsidR="00775134">
        <w:t>dụ</w:t>
      </w:r>
      <w:proofErr w:type="spellEnd"/>
      <w:r w:rsidR="00775134">
        <w:t xml:space="preserve"> </w:t>
      </w:r>
      <w:proofErr w:type="spellStart"/>
      <w:r w:rsidR="00775134">
        <w:t>từ</w:t>
      </w:r>
      <w:proofErr w:type="spellEnd"/>
      <w:r w:rsidR="00775134">
        <w:t xml:space="preserve"> users sang </w:t>
      </w:r>
      <w:proofErr w:type="spellStart"/>
      <w:r w:rsidR="00775134">
        <w:t>tvtk</w:t>
      </w:r>
      <w:proofErr w:type="spellEnd"/>
      <w:r w:rsidR="00775134">
        <w:t xml:space="preserve">. </w:t>
      </w:r>
      <w:proofErr w:type="spellStart"/>
      <w:r w:rsidR="00775134">
        <w:t>Tình</w:t>
      </w:r>
      <w:proofErr w:type="spellEnd"/>
      <w:r w:rsidR="00775134">
        <w:t xml:space="preserve"> </w:t>
      </w:r>
      <w:proofErr w:type="spellStart"/>
      <w:r w:rsidR="00775134">
        <w:t>huống</w:t>
      </w:r>
      <w:proofErr w:type="spellEnd"/>
      <w:r w:rsidR="00775134">
        <w:t xml:space="preserve"> </w:t>
      </w:r>
      <w:proofErr w:type="spellStart"/>
      <w:r w:rsidR="00775134">
        <w:t>rất</w:t>
      </w:r>
      <w:proofErr w:type="spellEnd"/>
      <w:r w:rsidR="00775134">
        <w:t xml:space="preserve"> hay </w:t>
      </w:r>
      <w:proofErr w:type="spellStart"/>
      <w:r w:rsidR="00775134">
        <w:t>gặp</w:t>
      </w:r>
      <w:proofErr w:type="spellEnd"/>
      <w:r w:rsidR="00775134">
        <w:t xml:space="preserve"> </w:t>
      </w:r>
      <w:proofErr w:type="spellStart"/>
      <w:r w:rsidR="00775134">
        <w:t>khi</w:t>
      </w:r>
      <w:proofErr w:type="spellEnd"/>
      <w:r w:rsidR="00775134">
        <w:t xml:space="preserve"> </w:t>
      </w:r>
      <w:proofErr w:type="spellStart"/>
      <w:r w:rsidR="00775134">
        <w:t>chuyển</w:t>
      </w:r>
      <w:proofErr w:type="spellEnd"/>
      <w:r w:rsidR="00775134">
        <w:t xml:space="preserve"> </w:t>
      </w:r>
      <w:proofErr w:type="spellStart"/>
      <w:r w:rsidR="00775134">
        <w:t>đổi</w:t>
      </w:r>
      <w:proofErr w:type="spellEnd"/>
      <w:r w:rsidR="00775134">
        <w:t xml:space="preserve"> </w:t>
      </w:r>
      <w:proofErr w:type="spellStart"/>
      <w:r w:rsidR="00775134">
        <w:t>hệ</w:t>
      </w:r>
      <w:proofErr w:type="spellEnd"/>
      <w:r w:rsidR="00775134">
        <w:t xml:space="preserve"> </w:t>
      </w:r>
      <w:proofErr w:type="spellStart"/>
      <w:r w:rsidR="00775134">
        <w:t>thống</w:t>
      </w:r>
      <w:proofErr w:type="spellEnd"/>
      <w:r w:rsidR="00775134">
        <w:t xml:space="preserve"> </w:t>
      </w:r>
      <w:proofErr w:type="spellStart"/>
      <w:r w:rsidR="00775134">
        <w:t>từ</w:t>
      </w:r>
      <w:proofErr w:type="spellEnd"/>
      <w:r w:rsidR="00775134">
        <w:t xml:space="preserve"> test sang </w:t>
      </w:r>
      <w:proofErr w:type="spellStart"/>
      <w:r w:rsidR="00775134">
        <w:t>thật</w:t>
      </w:r>
      <w:proofErr w:type="spellEnd"/>
      <w:r w:rsidR="00775134">
        <w:t xml:space="preserve"> do </w:t>
      </w:r>
      <w:proofErr w:type="spellStart"/>
      <w:r w:rsidR="00775134">
        <w:t>đội</w:t>
      </w:r>
      <w:proofErr w:type="spellEnd"/>
      <w:r w:rsidR="00775134">
        <w:t xml:space="preserve"> </w:t>
      </w:r>
      <w:proofErr w:type="spellStart"/>
      <w:r w:rsidR="00775134">
        <w:t>phần</w:t>
      </w:r>
      <w:proofErr w:type="spellEnd"/>
      <w:r w:rsidR="00775134">
        <w:t xml:space="preserve"> </w:t>
      </w:r>
      <w:proofErr w:type="spellStart"/>
      <w:r w:rsidR="00775134">
        <w:t>mềm</w:t>
      </w:r>
      <w:proofErr w:type="spellEnd"/>
      <w:r w:rsidR="00775134">
        <w:t xml:space="preserve"> </w:t>
      </w:r>
      <w:proofErr w:type="spellStart"/>
      <w:r w:rsidR="00775134">
        <w:t>tạo</w:t>
      </w:r>
      <w:proofErr w:type="spellEnd"/>
      <w:r w:rsidR="00775134">
        <w:t xml:space="preserve"> user </w:t>
      </w:r>
      <w:proofErr w:type="spellStart"/>
      <w:r w:rsidR="00775134">
        <w:t>trên</w:t>
      </w:r>
      <w:proofErr w:type="spellEnd"/>
      <w:r w:rsidR="00775134">
        <w:t xml:space="preserve"> </w:t>
      </w:r>
      <w:proofErr w:type="spellStart"/>
      <w:r w:rsidR="00775134">
        <w:t>hệ</w:t>
      </w:r>
      <w:proofErr w:type="spellEnd"/>
      <w:r w:rsidR="00775134">
        <w:t xml:space="preserve"> </w:t>
      </w:r>
      <w:proofErr w:type="spellStart"/>
      <w:r w:rsidR="00775134">
        <w:t>thống</w:t>
      </w:r>
      <w:proofErr w:type="spellEnd"/>
      <w:r w:rsidR="00775134">
        <w:t xml:space="preserve"> test </w:t>
      </w:r>
      <w:proofErr w:type="spellStart"/>
      <w:r w:rsidR="00775134">
        <w:t>thường</w:t>
      </w:r>
      <w:proofErr w:type="spellEnd"/>
      <w:r w:rsidR="00775134">
        <w:t xml:space="preserve"> </w:t>
      </w:r>
      <w:proofErr w:type="spellStart"/>
      <w:r w:rsidR="00775134">
        <w:t>không</w:t>
      </w:r>
      <w:proofErr w:type="spellEnd"/>
      <w:r w:rsidR="00775134">
        <w:t xml:space="preserve"> </w:t>
      </w:r>
      <w:proofErr w:type="spellStart"/>
      <w:r w:rsidR="00775134">
        <w:t>đặt</w:t>
      </w:r>
      <w:proofErr w:type="spellEnd"/>
      <w:r w:rsidR="00775134">
        <w:t xml:space="preserve"> default </w:t>
      </w:r>
      <w:proofErr w:type="spellStart"/>
      <w:r w:rsidR="00775134">
        <w:t>tablespace</w:t>
      </w:r>
      <w:proofErr w:type="spellEnd"/>
      <w:r w:rsidR="00775134">
        <w:t xml:space="preserve"> </w:t>
      </w:r>
      <w:proofErr w:type="spellStart"/>
      <w:r w:rsidR="00775134">
        <w:t>đúng</w:t>
      </w:r>
      <w:proofErr w:type="spellEnd"/>
      <w:r w:rsidR="00775134">
        <w:t>.):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75134" w:rsidTr="008724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75134" w:rsidRPr="002C46F4" w:rsidRDefault="00775134" w:rsidP="00593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impdp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directory=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dump_dir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file=</w:t>
            </w:r>
            <w:proofErr w:type="spellStart"/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db_full.d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Pr="00230136">
              <w:rPr>
                <w:rFonts w:ascii="Courier New" w:hAnsi="Courier New" w:cs="Courier New"/>
                <w:color w:val="FF0000"/>
                <w:sz w:val="22"/>
                <w:szCs w:val="22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230136">
              <w:rPr>
                <w:rFonts w:ascii="Courier New" w:hAnsi="Courier New" w:cs="Courier New"/>
                <w:sz w:val="22"/>
                <w:szCs w:val="22"/>
              </w:rPr>
              <w:t>log=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db_full.log </w:t>
            </w:r>
            <w:proofErr w:type="spellStart"/>
            <w:r w:rsidRPr="002C46F4">
              <w:rPr>
                <w:rFonts w:ascii="Courier New" w:hAnsi="Courier New" w:cs="Courier New"/>
                <w:sz w:val="22"/>
                <w:szCs w:val="22"/>
              </w:rPr>
              <w:t>remap_</w:t>
            </w:r>
            <w:r>
              <w:rPr>
                <w:rFonts w:ascii="Courier New" w:hAnsi="Courier New" w:cs="Courier New"/>
                <w:sz w:val="22"/>
                <w:szCs w:val="22"/>
              </w:rPr>
              <w:t>tablespaces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spellStart"/>
            <w:r w:rsidRPr="00686EC6">
              <w:rPr>
                <w:rFonts w:ascii="Courier New" w:hAnsi="Courier New" w:cs="Courier New"/>
                <w:color w:val="FF0000"/>
                <w:sz w:val="22"/>
                <w:szCs w:val="22"/>
              </w:rPr>
              <w:t>user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s:tvtk</w:t>
            </w:r>
            <w:proofErr w:type="spellEnd"/>
          </w:p>
        </w:tc>
      </w:tr>
    </w:tbl>
    <w:p w:rsidR="00775134" w:rsidRPr="00686EC6" w:rsidRDefault="00775134" w:rsidP="00775134"/>
    <w:p w:rsidR="00625288" w:rsidRPr="00625288" w:rsidRDefault="00625288" w:rsidP="00775134">
      <w:pPr>
        <w:spacing w:line="276" w:lineRule="auto"/>
        <w:jc w:val="both"/>
        <w:rPr>
          <w:b/>
          <w:sz w:val="26"/>
          <w:szCs w:val="26"/>
          <w:lang w:val="de-DE"/>
        </w:rPr>
      </w:pPr>
    </w:p>
    <w:sectPr w:rsidR="00625288" w:rsidRPr="00625288" w:rsidSect="00586333">
      <w:headerReference w:type="default" r:id="rId9"/>
      <w:footerReference w:type="even" r:id="rId10"/>
      <w:headerReference w:type="first" r:id="rId11"/>
      <w:pgSz w:w="11907" w:h="16840" w:code="9"/>
      <w:pgMar w:top="1134" w:right="851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74" w:rsidRDefault="00796B74" w:rsidP="00E12B6F">
      <w:r>
        <w:separator/>
      </w:r>
    </w:p>
  </w:endnote>
  <w:endnote w:type="continuationSeparator" w:id="0">
    <w:p w:rsidR="00796B74" w:rsidRDefault="00796B74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 Re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5C" w:rsidRDefault="001100A1" w:rsidP="00583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35C" w:rsidRDefault="00796B74" w:rsidP="00B416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74" w:rsidRDefault="00796B74" w:rsidP="00E12B6F">
      <w:r>
        <w:separator/>
      </w:r>
    </w:p>
  </w:footnote>
  <w:footnote w:type="continuationSeparator" w:id="0">
    <w:p w:rsidR="00796B74" w:rsidRDefault="00796B74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E0735C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E0735C" w:rsidRPr="001574EF" w:rsidRDefault="00172BA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C810BF0" wp14:editId="7DB3E23B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0" b="0"/>
                    <wp:wrapNone/>
                    <wp:docPr id="34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-9.9pt;margin-top:8pt;width:135pt;height:58.75pt;z-index:251659264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MxnFAAAA2wAAAA8AAABkcnMvZG93bnJldi54bWxEj0FrwkAUhO8F/8PyhN7qRktrjFlFhEIp&#10;pdBUQW+P7DMbzL4N2Y3Gf98tFDwOM/MNk68H24gLdb52rGA6SUAQl07XXCnY/bw9pSB8QNbYOCYF&#10;N/KwXo0ecsy0u/I3XYpQiQhhn6ECE0KbSelLQxb9xLXE0Tu5zmKIsquk7vAa4baRsyR5lRZrjgsG&#10;W9oaKs9FbxXMq7m5JV/Hw2L3mU4p3X+4vkSlHsfDZgki0BDu4f/2u1bw/AJ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jMZxQAAANsAAAAPAAAAAAAAAAAAAAAA&#10;AJ8CAABkcnMvZG93bnJldi54bWxQSwUGAAAAAAQABAD3AAAAkQM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/>
                      </v:textbox>
                    </v:shape>
                  </v:group>
                </w:pict>
              </mc:Fallback>
            </mc:AlternateContent>
          </w:r>
        </w:p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E0735C" w:rsidRPr="001574EF" w:rsidRDefault="00AB2684" w:rsidP="00C3081D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TRUNG TÂM 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E0735C" w:rsidRPr="001574EF" w:rsidRDefault="00A953BC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5237DD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5237DD" w:rsidRPr="005237DD">
            <w:rPr>
              <w:rFonts w:ascii="Times New Roman" w:hAnsi="Times New Roman"/>
              <w:sz w:val="22"/>
              <w:lang w:val="nl-NL"/>
            </w:rPr>
            <w:t>HD.10.TVTK.151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E0735C" w:rsidRPr="001574EF" w:rsidRDefault="005E72A0" w:rsidP="00A028AA">
          <w:pPr>
            <w:pStyle w:val="Header"/>
            <w:jc w:val="center"/>
            <w:rPr>
              <w:rFonts w:ascii="Times New Roman" w:hAnsi="Times New Roman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EXPORT-IMPORT CƠ SỞ DỮ LIỆU ORACLE</w:t>
          </w:r>
        </w:p>
      </w:tc>
      <w:tc>
        <w:tcPr>
          <w:tcW w:w="2691" w:type="dxa"/>
          <w:vAlign w:val="center"/>
        </w:tcPr>
        <w:p w:rsidR="00E0735C" w:rsidRPr="001574EF" w:rsidRDefault="00A953BC" w:rsidP="005237DD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5237DD">
            <w:rPr>
              <w:sz w:val="22"/>
              <w:lang w:val="nl-NL"/>
            </w:rPr>
            <w:t>3</w:t>
          </w:r>
          <w:r w:rsidR="002D2D74" w:rsidRPr="001574EF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E0735C" w:rsidRPr="001574EF" w:rsidRDefault="00796B74" w:rsidP="00E0735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5237DD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C3081D" w:rsidRPr="001574EF">
            <w:rPr>
              <w:sz w:val="22"/>
              <w:lang w:val="nl-NL"/>
            </w:rPr>
            <w:t>3</w:t>
          </w:r>
          <w:r w:rsidR="005237DD">
            <w:rPr>
              <w:sz w:val="22"/>
              <w:lang w:val="nl-NL"/>
            </w:rPr>
            <w:t>1</w:t>
          </w:r>
          <w:r w:rsidR="00C3081D" w:rsidRPr="001574EF">
            <w:rPr>
              <w:sz w:val="22"/>
              <w:lang w:val="nl-NL"/>
            </w:rPr>
            <w:t>/12/201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34"/>
      </w:trPr>
      <w:tc>
        <w:tcPr>
          <w:tcW w:w="2186" w:type="dxa"/>
          <w:vMerge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952EC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19025A" w:rsidRPr="001574EF">
            <w:rPr>
              <w:sz w:val="22"/>
              <w:lang w:val="nl-NL"/>
            </w:rPr>
            <w:t>0</w:t>
          </w:r>
          <w:r w:rsidR="00952ECF" w:rsidRPr="001574EF">
            <w:rPr>
              <w:sz w:val="22"/>
              <w:lang w:val="nl-NL"/>
            </w:rPr>
            <w:t>1</w:t>
          </w:r>
        </w:p>
      </w:tc>
    </w:tr>
    <w:tr w:rsidR="00E0735C" w:rsidRPr="001574EF" w:rsidTr="00121433">
      <w:trPr>
        <w:cantSplit/>
        <w:trHeight w:val="241"/>
      </w:trPr>
      <w:tc>
        <w:tcPr>
          <w:tcW w:w="2186" w:type="dxa"/>
          <w:vMerge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E0735C" w:rsidRPr="001574EF" w:rsidRDefault="00796B74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E0735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5237D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2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5237D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3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E0735C" w:rsidRPr="001574EF" w:rsidRDefault="00796B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156B8D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D3FF2B5" wp14:editId="794EF679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E0735C" w:rsidRPr="007B2BE4" w:rsidRDefault="00156B8D" w:rsidP="00B415A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Hãy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nói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theo</w:t>
                                  </w:r>
                                  <w:proofErr w:type="spellEnd"/>
                                  <w:proofErr w:type="gram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cách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237DD">
                                    <w:rPr>
                                      <w:sz w:val="20"/>
                                      <w:szCs w:val="20"/>
                                    </w:rPr>
                                    <w:t>của</w:t>
                                  </w:r>
                                  <w:proofErr w:type="spellEnd"/>
                                  <w:r w:rsidR="005237DD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237DD">
                                    <w:rPr>
                                      <w:sz w:val="20"/>
                                      <w:szCs w:val="20"/>
                                    </w:rPr>
                                    <w:t>bạn</w:t>
                                  </w:r>
                                  <w:proofErr w:type="spellEnd"/>
                                  <w:r w:rsidR="005237DD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nói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theo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cách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của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bạn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0QAQAADg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+r5v5XlE9BfSShZ&#10;UNrgkgmNWqq/PHKEC1vu6T/3FD/AzUcB4kzDOIZlxnbiSRJBR13PbK9nqCjAVO4Zj7jm0rhb4b5T&#10;fFfDSU5vQi7g+lJxWybRVecVhIAdqA+2Za9nNqz+Kon3v+u+XXW58M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oWDcdEAEAAA4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q23DAAAA2wAAAA8AAABkcnMvZG93bnJldi54bWxEj92KwjAUhO8XfIdwBO/WVAWt1SgiCLIs&#10;C+sP6N2hOTbF5qQ0Uevbm4UFL4eZ+YaZL1tbiTs1vnSsYNBPQBDnTpdcKDjsN58pCB+QNVaOScGT&#10;PCwXnY85Zto9+Jfuu1CICGGfoQITQp1J6XNDFn3f1cTRu7jGYoiyKaRu8BHhtpLDJBlLiyXHBYM1&#10;rQ3l193NKpgUE/NMfs6n6eE7HVB6/HK3HJXqddvVDESgNrzD/+2tVjAawt+X+AP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+rbcMAAADbAAAADwAAAAAAAAAAAAAAAACf&#10;AgAAZHJzL2Rvd25yZXYueG1sUEsFBgAAAAAEAAQA9wAAAI8D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 style="mso-next-textbox:#Text Box 3">
                        <w:txbxContent>
                          <w:p w:rsidR="00E0735C" w:rsidRPr="007B2BE4" w:rsidRDefault="00156B8D" w:rsidP="00B415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Hãy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cách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37DD"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5237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37DD">
                              <w:rPr>
                                <w:sz w:val="20"/>
                                <w:szCs w:val="20"/>
                              </w:rPr>
                              <w:t>bạn</w:t>
                            </w:r>
                            <w:proofErr w:type="spellEnd"/>
                            <w:r w:rsidR="005237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cách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bạn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63280E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63280E"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156B8D" w:rsidRPr="001574EF" w:rsidRDefault="00156B8D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5237DD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5237DD" w:rsidRPr="005237DD">
            <w:rPr>
              <w:rFonts w:ascii="Times New Roman" w:hAnsi="Times New Roman"/>
              <w:sz w:val="22"/>
              <w:lang w:val="nl-NL"/>
            </w:rPr>
            <w:t>HD.10.TVTK.151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156B8D" w:rsidRPr="001574EF" w:rsidRDefault="00156B8D" w:rsidP="005E72A0">
          <w:pPr>
            <w:pStyle w:val="Header"/>
            <w:jc w:val="center"/>
            <w:rPr>
              <w:rFonts w:ascii="Times New Roman" w:hAnsi="Times New Roman"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5E72A0">
            <w:rPr>
              <w:rFonts w:ascii="Times New Roman" w:hAnsi="Times New Roman"/>
              <w:b/>
              <w:spacing w:val="-20"/>
              <w:szCs w:val="28"/>
              <w:lang w:val="nl-NL"/>
            </w:rPr>
            <w:t>EXPORT-IMPORT CƠ SỞ DỮ LIỆU ORACLE</w:t>
          </w:r>
        </w:p>
      </w:tc>
      <w:tc>
        <w:tcPr>
          <w:tcW w:w="2691" w:type="dxa"/>
          <w:vAlign w:val="center"/>
        </w:tcPr>
        <w:p w:rsidR="00156B8D" w:rsidRPr="001574EF" w:rsidRDefault="00156B8D" w:rsidP="005237DD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5237DD">
            <w:rPr>
              <w:sz w:val="22"/>
              <w:lang w:val="nl-NL"/>
            </w:rPr>
            <w:t>3</w:t>
          </w:r>
          <w:r w:rsidR="009872E9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271B82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5237DD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</w:t>
          </w:r>
          <w:r w:rsidR="005237DD">
            <w:rPr>
              <w:sz w:val="22"/>
              <w:lang w:val="nl-NL"/>
            </w:rPr>
            <w:t>1</w:t>
          </w:r>
          <w:r w:rsidR="00374179">
            <w:rPr>
              <w:sz w:val="22"/>
              <w:lang w:val="nl-NL"/>
            </w:rPr>
            <w:t>/</w:t>
          </w:r>
          <w:r w:rsidR="007C75B8">
            <w:rPr>
              <w:sz w:val="22"/>
              <w:lang w:val="nl-NL"/>
            </w:rPr>
            <w:t>12</w:t>
          </w:r>
          <w:r w:rsidR="00616C7C" w:rsidRPr="001574EF">
            <w:rPr>
              <w:sz w:val="22"/>
              <w:lang w:val="nl-NL"/>
            </w:rPr>
            <w:t>/201</w:t>
          </w:r>
          <w:r w:rsidR="00374179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5237D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5237D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3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4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067"/>
    <w:multiLevelType w:val="hybridMultilevel"/>
    <w:tmpl w:val="E3F49DBC"/>
    <w:lvl w:ilvl="0" w:tplc="B7F822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 Ref" w:hAnsi="Verdana Ref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A5DF6"/>
    <w:multiLevelType w:val="multilevel"/>
    <w:tmpl w:val="F49ED7B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6"/>
  </w:num>
  <w:num w:numId="12">
    <w:abstractNumId w:val="10"/>
  </w:num>
  <w:num w:numId="13">
    <w:abstractNumId w:val="3"/>
  </w:num>
  <w:num w:numId="14">
    <w:abstractNumId w:val="8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B"/>
    <w:rsid w:val="00004195"/>
    <w:rsid w:val="00006C0C"/>
    <w:rsid w:val="00010F11"/>
    <w:rsid w:val="00013DAA"/>
    <w:rsid w:val="00015D69"/>
    <w:rsid w:val="00016062"/>
    <w:rsid w:val="000177C1"/>
    <w:rsid w:val="00024E50"/>
    <w:rsid w:val="00027054"/>
    <w:rsid w:val="0003631B"/>
    <w:rsid w:val="00037992"/>
    <w:rsid w:val="00037C88"/>
    <w:rsid w:val="00040028"/>
    <w:rsid w:val="000526A3"/>
    <w:rsid w:val="00057D46"/>
    <w:rsid w:val="0006765C"/>
    <w:rsid w:val="00073855"/>
    <w:rsid w:val="000776D9"/>
    <w:rsid w:val="00083019"/>
    <w:rsid w:val="000A1794"/>
    <w:rsid w:val="000A53B1"/>
    <w:rsid w:val="000A6042"/>
    <w:rsid w:val="000B16DA"/>
    <w:rsid w:val="000C12E0"/>
    <w:rsid w:val="000C4E41"/>
    <w:rsid w:val="000C5350"/>
    <w:rsid w:val="000D39B6"/>
    <w:rsid w:val="000D3DED"/>
    <w:rsid w:val="000D4CB9"/>
    <w:rsid w:val="000D5B9E"/>
    <w:rsid w:val="000E3C21"/>
    <w:rsid w:val="000F3C62"/>
    <w:rsid w:val="000F4D5C"/>
    <w:rsid w:val="000F76A2"/>
    <w:rsid w:val="001100A1"/>
    <w:rsid w:val="00111766"/>
    <w:rsid w:val="00115BB4"/>
    <w:rsid w:val="001168A6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40523"/>
    <w:rsid w:val="0014323A"/>
    <w:rsid w:val="001456F6"/>
    <w:rsid w:val="001517B1"/>
    <w:rsid w:val="00156B8D"/>
    <w:rsid w:val="0015712E"/>
    <w:rsid w:val="001574EF"/>
    <w:rsid w:val="0016099B"/>
    <w:rsid w:val="0016317A"/>
    <w:rsid w:val="00171739"/>
    <w:rsid w:val="00172BAA"/>
    <w:rsid w:val="00182960"/>
    <w:rsid w:val="00186F12"/>
    <w:rsid w:val="0019025A"/>
    <w:rsid w:val="001A505B"/>
    <w:rsid w:val="001A607B"/>
    <w:rsid w:val="001B3109"/>
    <w:rsid w:val="001B538E"/>
    <w:rsid w:val="001B64AA"/>
    <w:rsid w:val="001B6F76"/>
    <w:rsid w:val="001C06E6"/>
    <w:rsid w:val="001C7D53"/>
    <w:rsid w:val="001D2656"/>
    <w:rsid w:val="001D4B0C"/>
    <w:rsid w:val="001D4ECB"/>
    <w:rsid w:val="001D5F3F"/>
    <w:rsid w:val="001D7F26"/>
    <w:rsid w:val="001E3BD7"/>
    <w:rsid w:val="001E4B64"/>
    <w:rsid w:val="001E729B"/>
    <w:rsid w:val="001F00B6"/>
    <w:rsid w:val="001F1A35"/>
    <w:rsid w:val="001F2319"/>
    <w:rsid w:val="001F33E9"/>
    <w:rsid w:val="001F473F"/>
    <w:rsid w:val="00202328"/>
    <w:rsid w:val="002067B5"/>
    <w:rsid w:val="002125FA"/>
    <w:rsid w:val="00213DF6"/>
    <w:rsid w:val="00227169"/>
    <w:rsid w:val="00227634"/>
    <w:rsid w:val="00230CE5"/>
    <w:rsid w:val="00231BDF"/>
    <w:rsid w:val="00233145"/>
    <w:rsid w:val="0023374F"/>
    <w:rsid w:val="00235E1D"/>
    <w:rsid w:val="002505FB"/>
    <w:rsid w:val="00257D46"/>
    <w:rsid w:val="0026126F"/>
    <w:rsid w:val="00263CFF"/>
    <w:rsid w:val="00273A6A"/>
    <w:rsid w:val="00274BE6"/>
    <w:rsid w:val="00290D58"/>
    <w:rsid w:val="00296940"/>
    <w:rsid w:val="002A10F8"/>
    <w:rsid w:val="002B062E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5DD"/>
    <w:rsid w:val="002E7754"/>
    <w:rsid w:val="002F101F"/>
    <w:rsid w:val="002F115A"/>
    <w:rsid w:val="002F3B8E"/>
    <w:rsid w:val="00302510"/>
    <w:rsid w:val="00302F06"/>
    <w:rsid w:val="00306EBD"/>
    <w:rsid w:val="003141E9"/>
    <w:rsid w:val="003163EC"/>
    <w:rsid w:val="00320108"/>
    <w:rsid w:val="00321637"/>
    <w:rsid w:val="00323D59"/>
    <w:rsid w:val="00330CA9"/>
    <w:rsid w:val="00332E7A"/>
    <w:rsid w:val="003452AE"/>
    <w:rsid w:val="00370CAD"/>
    <w:rsid w:val="00373082"/>
    <w:rsid w:val="00374179"/>
    <w:rsid w:val="00375436"/>
    <w:rsid w:val="003772E2"/>
    <w:rsid w:val="00381CE8"/>
    <w:rsid w:val="00386D05"/>
    <w:rsid w:val="0039005A"/>
    <w:rsid w:val="00390D4C"/>
    <w:rsid w:val="0039143E"/>
    <w:rsid w:val="00392132"/>
    <w:rsid w:val="00397596"/>
    <w:rsid w:val="003A2C7D"/>
    <w:rsid w:val="003B00BE"/>
    <w:rsid w:val="003D429D"/>
    <w:rsid w:val="003E1FEB"/>
    <w:rsid w:val="003F260B"/>
    <w:rsid w:val="00402128"/>
    <w:rsid w:val="00414CCE"/>
    <w:rsid w:val="00414DE6"/>
    <w:rsid w:val="00417169"/>
    <w:rsid w:val="004212D9"/>
    <w:rsid w:val="00425953"/>
    <w:rsid w:val="004259D3"/>
    <w:rsid w:val="00426F2A"/>
    <w:rsid w:val="004318B0"/>
    <w:rsid w:val="004349E3"/>
    <w:rsid w:val="00443547"/>
    <w:rsid w:val="0045621F"/>
    <w:rsid w:val="00456C96"/>
    <w:rsid w:val="00457D7E"/>
    <w:rsid w:val="00462400"/>
    <w:rsid w:val="00464E4D"/>
    <w:rsid w:val="004772B7"/>
    <w:rsid w:val="00483357"/>
    <w:rsid w:val="0048579E"/>
    <w:rsid w:val="004916BC"/>
    <w:rsid w:val="00493965"/>
    <w:rsid w:val="004A17A7"/>
    <w:rsid w:val="004A4444"/>
    <w:rsid w:val="004B10BC"/>
    <w:rsid w:val="004B4964"/>
    <w:rsid w:val="004C29B8"/>
    <w:rsid w:val="004C67B5"/>
    <w:rsid w:val="004D0DB5"/>
    <w:rsid w:val="004D280A"/>
    <w:rsid w:val="004D7112"/>
    <w:rsid w:val="004E534E"/>
    <w:rsid w:val="004F4F4A"/>
    <w:rsid w:val="004F5DE7"/>
    <w:rsid w:val="004F75C6"/>
    <w:rsid w:val="00507265"/>
    <w:rsid w:val="00510C1C"/>
    <w:rsid w:val="00511067"/>
    <w:rsid w:val="00511E63"/>
    <w:rsid w:val="00514043"/>
    <w:rsid w:val="00514E71"/>
    <w:rsid w:val="00520B11"/>
    <w:rsid w:val="005237DD"/>
    <w:rsid w:val="005351BC"/>
    <w:rsid w:val="005479DC"/>
    <w:rsid w:val="00553E6A"/>
    <w:rsid w:val="0055628E"/>
    <w:rsid w:val="00556705"/>
    <w:rsid w:val="00556823"/>
    <w:rsid w:val="00566C1C"/>
    <w:rsid w:val="00570671"/>
    <w:rsid w:val="005735AF"/>
    <w:rsid w:val="00574A2A"/>
    <w:rsid w:val="00582E4D"/>
    <w:rsid w:val="005931A2"/>
    <w:rsid w:val="005A08C6"/>
    <w:rsid w:val="005B23AC"/>
    <w:rsid w:val="005B4745"/>
    <w:rsid w:val="005B53C5"/>
    <w:rsid w:val="005B5736"/>
    <w:rsid w:val="005C097D"/>
    <w:rsid w:val="005C50F9"/>
    <w:rsid w:val="005D2608"/>
    <w:rsid w:val="005D2AD9"/>
    <w:rsid w:val="005D675D"/>
    <w:rsid w:val="005E72A0"/>
    <w:rsid w:val="005F352D"/>
    <w:rsid w:val="006020C6"/>
    <w:rsid w:val="00603449"/>
    <w:rsid w:val="00614B3B"/>
    <w:rsid w:val="00616C7C"/>
    <w:rsid w:val="00616E26"/>
    <w:rsid w:val="00625288"/>
    <w:rsid w:val="00626395"/>
    <w:rsid w:val="0063280E"/>
    <w:rsid w:val="00635274"/>
    <w:rsid w:val="0063755F"/>
    <w:rsid w:val="006500A1"/>
    <w:rsid w:val="00650B1C"/>
    <w:rsid w:val="00662149"/>
    <w:rsid w:val="00663C29"/>
    <w:rsid w:val="00680F3E"/>
    <w:rsid w:val="00681DA9"/>
    <w:rsid w:val="00683F15"/>
    <w:rsid w:val="00685873"/>
    <w:rsid w:val="00693414"/>
    <w:rsid w:val="00694A9D"/>
    <w:rsid w:val="006973B2"/>
    <w:rsid w:val="006B06A9"/>
    <w:rsid w:val="006C159D"/>
    <w:rsid w:val="006C3B9C"/>
    <w:rsid w:val="006C6BF5"/>
    <w:rsid w:val="006D4BF7"/>
    <w:rsid w:val="006D4CD8"/>
    <w:rsid w:val="006E5E77"/>
    <w:rsid w:val="006F6B20"/>
    <w:rsid w:val="00705312"/>
    <w:rsid w:val="00705D9B"/>
    <w:rsid w:val="007115B9"/>
    <w:rsid w:val="00723991"/>
    <w:rsid w:val="007242D4"/>
    <w:rsid w:val="00725EA2"/>
    <w:rsid w:val="0073378E"/>
    <w:rsid w:val="007359F2"/>
    <w:rsid w:val="00741480"/>
    <w:rsid w:val="007445F6"/>
    <w:rsid w:val="00746454"/>
    <w:rsid w:val="00752C2E"/>
    <w:rsid w:val="007601A9"/>
    <w:rsid w:val="0076130D"/>
    <w:rsid w:val="007613E0"/>
    <w:rsid w:val="00761EBA"/>
    <w:rsid w:val="00767863"/>
    <w:rsid w:val="00775134"/>
    <w:rsid w:val="007830EF"/>
    <w:rsid w:val="00787CF0"/>
    <w:rsid w:val="00791D24"/>
    <w:rsid w:val="007939B2"/>
    <w:rsid w:val="00796B74"/>
    <w:rsid w:val="00796DC9"/>
    <w:rsid w:val="007A206D"/>
    <w:rsid w:val="007A6108"/>
    <w:rsid w:val="007B23BD"/>
    <w:rsid w:val="007B3128"/>
    <w:rsid w:val="007B3C80"/>
    <w:rsid w:val="007B7916"/>
    <w:rsid w:val="007C677B"/>
    <w:rsid w:val="007C75B8"/>
    <w:rsid w:val="007D22EE"/>
    <w:rsid w:val="007D516E"/>
    <w:rsid w:val="007D5439"/>
    <w:rsid w:val="007E405F"/>
    <w:rsid w:val="007E79A5"/>
    <w:rsid w:val="007F3C98"/>
    <w:rsid w:val="008011D3"/>
    <w:rsid w:val="008014F6"/>
    <w:rsid w:val="008066BE"/>
    <w:rsid w:val="00810521"/>
    <w:rsid w:val="00810B03"/>
    <w:rsid w:val="00813810"/>
    <w:rsid w:val="00820167"/>
    <w:rsid w:val="0082042B"/>
    <w:rsid w:val="00827799"/>
    <w:rsid w:val="00830B05"/>
    <w:rsid w:val="00833CF0"/>
    <w:rsid w:val="00837D74"/>
    <w:rsid w:val="0084582A"/>
    <w:rsid w:val="00850F42"/>
    <w:rsid w:val="00851E41"/>
    <w:rsid w:val="00863D3D"/>
    <w:rsid w:val="00865E7B"/>
    <w:rsid w:val="00872405"/>
    <w:rsid w:val="00872B2D"/>
    <w:rsid w:val="00874E5B"/>
    <w:rsid w:val="008801E3"/>
    <w:rsid w:val="00882AFF"/>
    <w:rsid w:val="00883B7F"/>
    <w:rsid w:val="00884655"/>
    <w:rsid w:val="00885048"/>
    <w:rsid w:val="00890EFB"/>
    <w:rsid w:val="008916EC"/>
    <w:rsid w:val="00893FE8"/>
    <w:rsid w:val="00894DDE"/>
    <w:rsid w:val="00895266"/>
    <w:rsid w:val="008A0B8F"/>
    <w:rsid w:val="008A29A3"/>
    <w:rsid w:val="008A4AB9"/>
    <w:rsid w:val="008B6D9A"/>
    <w:rsid w:val="008C2470"/>
    <w:rsid w:val="008C6617"/>
    <w:rsid w:val="008D1669"/>
    <w:rsid w:val="008D2EE3"/>
    <w:rsid w:val="008D37F1"/>
    <w:rsid w:val="008E1EFE"/>
    <w:rsid w:val="008E6E70"/>
    <w:rsid w:val="008F4381"/>
    <w:rsid w:val="00900BCA"/>
    <w:rsid w:val="00903511"/>
    <w:rsid w:val="00905056"/>
    <w:rsid w:val="009061B8"/>
    <w:rsid w:val="00906A18"/>
    <w:rsid w:val="009104D6"/>
    <w:rsid w:val="009128AB"/>
    <w:rsid w:val="00922055"/>
    <w:rsid w:val="00926317"/>
    <w:rsid w:val="00927F92"/>
    <w:rsid w:val="00940496"/>
    <w:rsid w:val="0095078E"/>
    <w:rsid w:val="0095191C"/>
    <w:rsid w:val="00952ECF"/>
    <w:rsid w:val="00960B9E"/>
    <w:rsid w:val="009621D4"/>
    <w:rsid w:val="00962FB4"/>
    <w:rsid w:val="00963150"/>
    <w:rsid w:val="00970754"/>
    <w:rsid w:val="00975E72"/>
    <w:rsid w:val="00980656"/>
    <w:rsid w:val="00980DFA"/>
    <w:rsid w:val="009863FB"/>
    <w:rsid w:val="009872E9"/>
    <w:rsid w:val="009A09FE"/>
    <w:rsid w:val="009B0C51"/>
    <w:rsid w:val="009B1485"/>
    <w:rsid w:val="009B3CCC"/>
    <w:rsid w:val="009B4B18"/>
    <w:rsid w:val="009B7022"/>
    <w:rsid w:val="009C3AB4"/>
    <w:rsid w:val="009C5312"/>
    <w:rsid w:val="009D20D8"/>
    <w:rsid w:val="009D5138"/>
    <w:rsid w:val="009D6F4B"/>
    <w:rsid w:val="009E19AE"/>
    <w:rsid w:val="009F1081"/>
    <w:rsid w:val="009F5301"/>
    <w:rsid w:val="00A012C1"/>
    <w:rsid w:val="00A028AA"/>
    <w:rsid w:val="00A0480D"/>
    <w:rsid w:val="00A04F2A"/>
    <w:rsid w:val="00A05CCB"/>
    <w:rsid w:val="00A05FFA"/>
    <w:rsid w:val="00A1412D"/>
    <w:rsid w:val="00A15676"/>
    <w:rsid w:val="00A2519A"/>
    <w:rsid w:val="00A274B2"/>
    <w:rsid w:val="00A27EC5"/>
    <w:rsid w:val="00A417F5"/>
    <w:rsid w:val="00A41E2D"/>
    <w:rsid w:val="00A6080D"/>
    <w:rsid w:val="00A60E25"/>
    <w:rsid w:val="00A61CA9"/>
    <w:rsid w:val="00A61F9E"/>
    <w:rsid w:val="00A67841"/>
    <w:rsid w:val="00A7149C"/>
    <w:rsid w:val="00A755FA"/>
    <w:rsid w:val="00A806BC"/>
    <w:rsid w:val="00A81E3C"/>
    <w:rsid w:val="00A92944"/>
    <w:rsid w:val="00A949A0"/>
    <w:rsid w:val="00A953BC"/>
    <w:rsid w:val="00AA0F0A"/>
    <w:rsid w:val="00AA173D"/>
    <w:rsid w:val="00AA3694"/>
    <w:rsid w:val="00AB2684"/>
    <w:rsid w:val="00AB30CC"/>
    <w:rsid w:val="00AB57A5"/>
    <w:rsid w:val="00AC1AA8"/>
    <w:rsid w:val="00AC3AFE"/>
    <w:rsid w:val="00AC51E3"/>
    <w:rsid w:val="00AC5897"/>
    <w:rsid w:val="00AD1878"/>
    <w:rsid w:val="00AD557F"/>
    <w:rsid w:val="00AD58CE"/>
    <w:rsid w:val="00AF34B9"/>
    <w:rsid w:val="00AF3BAC"/>
    <w:rsid w:val="00AF3F80"/>
    <w:rsid w:val="00B00D2C"/>
    <w:rsid w:val="00B00FDA"/>
    <w:rsid w:val="00B026C6"/>
    <w:rsid w:val="00B05220"/>
    <w:rsid w:val="00B1637D"/>
    <w:rsid w:val="00B17138"/>
    <w:rsid w:val="00B177D7"/>
    <w:rsid w:val="00B24696"/>
    <w:rsid w:val="00B25037"/>
    <w:rsid w:val="00B261B5"/>
    <w:rsid w:val="00B30428"/>
    <w:rsid w:val="00B31B32"/>
    <w:rsid w:val="00B35DF7"/>
    <w:rsid w:val="00B40A70"/>
    <w:rsid w:val="00B40AAC"/>
    <w:rsid w:val="00B41FB8"/>
    <w:rsid w:val="00B46652"/>
    <w:rsid w:val="00B51822"/>
    <w:rsid w:val="00B53E4A"/>
    <w:rsid w:val="00B554A7"/>
    <w:rsid w:val="00B556B9"/>
    <w:rsid w:val="00B60EF3"/>
    <w:rsid w:val="00B6768D"/>
    <w:rsid w:val="00B757AC"/>
    <w:rsid w:val="00B81517"/>
    <w:rsid w:val="00B81DB4"/>
    <w:rsid w:val="00B83366"/>
    <w:rsid w:val="00B92945"/>
    <w:rsid w:val="00BA2936"/>
    <w:rsid w:val="00BA329B"/>
    <w:rsid w:val="00BA6BF9"/>
    <w:rsid w:val="00BB0C9B"/>
    <w:rsid w:val="00BB2B7C"/>
    <w:rsid w:val="00BC554D"/>
    <w:rsid w:val="00BC5D70"/>
    <w:rsid w:val="00BD1403"/>
    <w:rsid w:val="00BD17F6"/>
    <w:rsid w:val="00BE60E7"/>
    <w:rsid w:val="00BF284D"/>
    <w:rsid w:val="00BF4B2E"/>
    <w:rsid w:val="00BF5A88"/>
    <w:rsid w:val="00BF6312"/>
    <w:rsid w:val="00BF7922"/>
    <w:rsid w:val="00C027CC"/>
    <w:rsid w:val="00C0448E"/>
    <w:rsid w:val="00C04A7B"/>
    <w:rsid w:val="00C04B38"/>
    <w:rsid w:val="00C17AC5"/>
    <w:rsid w:val="00C20293"/>
    <w:rsid w:val="00C252C3"/>
    <w:rsid w:val="00C272CA"/>
    <w:rsid w:val="00C3081D"/>
    <w:rsid w:val="00C32417"/>
    <w:rsid w:val="00C32642"/>
    <w:rsid w:val="00C32819"/>
    <w:rsid w:val="00C3505F"/>
    <w:rsid w:val="00C37235"/>
    <w:rsid w:val="00C40F50"/>
    <w:rsid w:val="00C46CC9"/>
    <w:rsid w:val="00C52F24"/>
    <w:rsid w:val="00C57208"/>
    <w:rsid w:val="00C5771A"/>
    <w:rsid w:val="00C610CD"/>
    <w:rsid w:val="00C63820"/>
    <w:rsid w:val="00C70254"/>
    <w:rsid w:val="00C74290"/>
    <w:rsid w:val="00C74A83"/>
    <w:rsid w:val="00C74D98"/>
    <w:rsid w:val="00C8278D"/>
    <w:rsid w:val="00CA2329"/>
    <w:rsid w:val="00CA55B5"/>
    <w:rsid w:val="00CA5CEE"/>
    <w:rsid w:val="00CA7447"/>
    <w:rsid w:val="00CB0E7E"/>
    <w:rsid w:val="00CB20FA"/>
    <w:rsid w:val="00CB2215"/>
    <w:rsid w:val="00CB3029"/>
    <w:rsid w:val="00CB7B90"/>
    <w:rsid w:val="00CC29E4"/>
    <w:rsid w:val="00CC4771"/>
    <w:rsid w:val="00CD22C8"/>
    <w:rsid w:val="00CE317D"/>
    <w:rsid w:val="00CE4741"/>
    <w:rsid w:val="00CE6A72"/>
    <w:rsid w:val="00CE7376"/>
    <w:rsid w:val="00CF6AB4"/>
    <w:rsid w:val="00D0489D"/>
    <w:rsid w:val="00D07058"/>
    <w:rsid w:val="00D14B8B"/>
    <w:rsid w:val="00D24E0F"/>
    <w:rsid w:val="00D25F2B"/>
    <w:rsid w:val="00D345B3"/>
    <w:rsid w:val="00D35340"/>
    <w:rsid w:val="00D422EA"/>
    <w:rsid w:val="00D44CD6"/>
    <w:rsid w:val="00D44F0C"/>
    <w:rsid w:val="00D45AE9"/>
    <w:rsid w:val="00D46810"/>
    <w:rsid w:val="00D46EE6"/>
    <w:rsid w:val="00D47691"/>
    <w:rsid w:val="00D554A3"/>
    <w:rsid w:val="00D55590"/>
    <w:rsid w:val="00D56DA4"/>
    <w:rsid w:val="00D707E9"/>
    <w:rsid w:val="00D74546"/>
    <w:rsid w:val="00D766E7"/>
    <w:rsid w:val="00D86295"/>
    <w:rsid w:val="00D87F7D"/>
    <w:rsid w:val="00D945FB"/>
    <w:rsid w:val="00DA1A85"/>
    <w:rsid w:val="00DA3047"/>
    <w:rsid w:val="00DA38EE"/>
    <w:rsid w:val="00DA5A0D"/>
    <w:rsid w:val="00DA5DFE"/>
    <w:rsid w:val="00DB2A0C"/>
    <w:rsid w:val="00DB446F"/>
    <w:rsid w:val="00DC5E76"/>
    <w:rsid w:val="00DD0471"/>
    <w:rsid w:val="00DD084C"/>
    <w:rsid w:val="00DD5B92"/>
    <w:rsid w:val="00DE0B41"/>
    <w:rsid w:val="00DE3C04"/>
    <w:rsid w:val="00DE5C1C"/>
    <w:rsid w:val="00DF231B"/>
    <w:rsid w:val="00E0004A"/>
    <w:rsid w:val="00E009E9"/>
    <w:rsid w:val="00E07BA7"/>
    <w:rsid w:val="00E12B6F"/>
    <w:rsid w:val="00E1393F"/>
    <w:rsid w:val="00E17471"/>
    <w:rsid w:val="00E17801"/>
    <w:rsid w:val="00E40C75"/>
    <w:rsid w:val="00E426BD"/>
    <w:rsid w:val="00E4462C"/>
    <w:rsid w:val="00E46D4B"/>
    <w:rsid w:val="00E5264B"/>
    <w:rsid w:val="00E60D08"/>
    <w:rsid w:val="00E61D67"/>
    <w:rsid w:val="00E64EE3"/>
    <w:rsid w:val="00E74194"/>
    <w:rsid w:val="00E76CA1"/>
    <w:rsid w:val="00E81961"/>
    <w:rsid w:val="00E83C71"/>
    <w:rsid w:val="00E90A25"/>
    <w:rsid w:val="00E92102"/>
    <w:rsid w:val="00E95CA1"/>
    <w:rsid w:val="00E97384"/>
    <w:rsid w:val="00EA0D45"/>
    <w:rsid w:val="00EA3BA7"/>
    <w:rsid w:val="00EA4A25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67E"/>
    <w:rsid w:val="00EF76E9"/>
    <w:rsid w:val="00F009CA"/>
    <w:rsid w:val="00F0100A"/>
    <w:rsid w:val="00F02A04"/>
    <w:rsid w:val="00F1043F"/>
    <w:rsid w:val="00F10A58"/>
    <w:rsid w:val="00F14695"/>
    <w:rsid w:val="00F14FA4"/>
    <w:rsid w:val="00F21127"/>
    <w:rsid w:val="00F3105F"/>
    <w:rsid w:val="00F35693"/>
    <w:rsid w:val="00F413E4"/>
    <w:rsid w:val="00F42518"/>
    <w:rsid w:val="00F47C8C"/>
    <w:rsid w:val="00F51DA6"/>
    <w:rsid w:val="00F55D55"/>
    <w:rsid w:val="00F56754"/>
    <w:rsid w:val="00F5692A"/>
    <w:rsid w:val="00F56CDA"/>
    <w:rsid w:val="00F62FB5"/>
    <w:rsid w:val="00F76179"/>
    <w:rsid w:val="00F82B69"/>
    <w:rsid w:val="00F865BF"/>
    <w:rsid w:val="00F9465D"/>
    <w:rsid w:val="00F96B60"/>
    <w:rsid w:val="00FA0426"/>
    <w:rsid w:val="00FB0D6A"/>
    <w:rsid w:val="00FB28DA"/>
    <w:rsid w:val="00FC3401"/>
    <w:rsid w:val="00FC55B2"/>
    <w:rsid w:val="00FC57D0"/>
    <w:rsid w:val="00FD01E5"/>
    <w:rsid w:val="00FD0AC0"/>
    <w:rsid w:val="00FD2008"/>
    <w:rsid w:val="00FD3948"/>
    <w:rsid w:val="00FE1863"/>
    <w:rsid w:val="00FE6033"/>
    <w:rsid w:val="00FF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2Char">
    <w:name w:val="Heading 2 Char"/>
    <w:basedOn w:val="DefaultParagraphFont"/>
    <w:link w:val="Heading2"/>
    <w:uiPriority w:val="9"/>
    <w:semiHidden/>
    <w:rsid w:val="00775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2Char">
    <w:name w:val="Heading 2 Char"/>
    <w:basedOn w:val="DefaultParagraphFont"/>
    <w:link w:val="Heading2"/>
    <w:uiPriority w:val="9"/>
    <w:semiHidden/>
    <w:rsid w:val="00775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090E1-2480-464A-BF20-7A200CD2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tungvs</dc:creator>
  <cp:lastModifiedBy>home</cp:lastModifiedBy>
  <cp:revision>57</cp:revision>
  <cp:lastPrinted>2014-04-16T11:20:00Z</cp:lastPrinted>
  <dcterms:created xsi:type="dcterms:W3CDTF">2014-04-16T10:39:00Z</dcterms:created>
  <dcterms:modified xsi:type="dcterms:W3CDTF">2015-03-30T03:34:00Z</dcterms:modified>
</cp:coreProperties>
</file>