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89F6A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Report: ECG Heartbeat Classification</w:t>
      </w:r>
    </w:p>
    <w:p w14:paraId="0C97D163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Mai</w:t>
      </w:r>
      <w:r>
        <w:rPr>
          <w:rFonts w:hint="default" w:ascii="Times New Roman" w:hAnsi="Times New Roman" w:cs="Times New Roman"/>
          <w:sz w:val="36"/>
          <w:szCs w:val="36"/>
          <w:lang w:val="vi-VN"/>
        </w:rPr>
        <w:t xml:space="preserve"> Ngọc</w:t>
      </w:r>
      <w:r>
        <w:rPr>
          <w:rFonts w:hint="default" w:ascii="Times New Roman" w:hAnsi="Times New Roman" w:cs="Times New Roman"/>
          <w:sz w:val="36"/>
          <w:szCs w:val="36"/>
        </w:rPr>
        <w:t xml:space="preserve"> Linh - 23BI14255</w:t>
      </w:r>
    </w:p>
    <w:p w14:paraId="4A75CA02">
      <w:pPr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January 19, 2026</w:t>
      </w:r>
    </w:p>
    <w:p w14:paraId="1986B4E4">
      <w:pPr>
        <w:rPr>
          <w:rFonts w:hint="default" w:ascii="Times New Roman" w:hAnsi="Times New Roman" w:cs="Times New Roman"/>
          <w:sz w:val="24"/>
          <w:szCs w:val="24"/>
        </w:rPr>
      </w:pPr>
    </w:p>
    <w:p w14:paraId="556BF43C">
      <w:pPr>
        <w:rPr>
          <w:rFonts w:hint="default" w:ascii="Times New Roman" w:hAnsi="Times New Roman" w:cs="Times New Roman"/>
          <w:sz w:val="24"/>
          <w:szCs w:val="24"/>
        </w:rPr>
      </w:pPr>
    </w:p>
    <w:p w14:paraId="5018515D">
      <w:pPr>
        <w:rPr>
          <w:rFonts w:hint="default" w:ascii="Times New Roman" w:hAnsi="Times New Roman" w:cs="Times New Roman"/>
          <w:sz w:val="24"/>
          <w:szCs w:val="24"/>
        </w:rPr>
      </w:pPr>
    </w:p>
    <w:p w14:paraId="6B229836">
      <w:pPr>
        <w:rPr>
          <w:rFonts w:hint="default" w:ascii="Times New Roman" w:hAnsi="Times New Roman" w:cs="Times New Roman"/>
          <w:sz w:val="24"/>
          <w:szCs w:val="24"/>
        </w:rPr>
      </w:pPr>
    </w:p>
    <w:p w14:paraId="715C6F0F">
      <w:pPr>
        <w:rPr>
          <w:rFonts w:hint="default" w:ascii="Times New Roman" w:hAnsi="Times New Roman" w:cs="Times New Roman"/>
          <w:sz w:val="24"/>
          <w:szCs w:val="24"/>
        </w:rPr>
      </w:pPr>
    </w:p>
    <w:p w14:paraId="1528C2C6">
      <w:pPr>
        <w:rPr>
          <w:rFonts w:hint="default" w:ascii="Times New Roman" w:hAnsi="Times New Roman" w:cs="Times New Roman"/>
          <w:sz w:val="24"/>
          <w:szCs w:val="24"/>
        </w:rPr>
      </w:pPr>
    </w:p>
    <w:p w14:paraId="73117EFA">
      <w:pPr>
        <w:rPr>
          <w:rFonts w:hint="default" w:ascii="Times New Roman" w:hAnsi="Times New Roman" w:cs="Times New Roman"/>
          <w:sz w:val="24"/>
          <w:szCs w:val="24"/>
        </w:rPr>
      </w:pPr>
    </w:p>
    <w:p w14:paraId="3D4879F5">
      <w:pPr>
        <w:rPr>
          <w:rFonts w:hint="default" w:ascii="Times New Roman" w:hAnsi="Times New Roman" w:cs="Times New Roman"/>
          <w:sz w:val="24"/>
          <w:szCs w:val="24"/>
        </w:rPr>
      </w:pPr>
    </w:p>
    <w:p w14:paraId="42913B59">
      <w:pPr>
        <w:rPr>
          <w:rFonts w:hint="default" w:ascii="Times New Roman" w:hAnsi="Times New Roman" w:cs="Times New Roman"/>
          <w:sz w:val="24"/>
          <w:szCs w:val="24"/>
        </w:rPr>
      </w:pPr>
    </w:p>
    <w:p w14:paraId="25C4E1BB">
      <w:pPr>
        <w:rPr>
          <w:rFonts w:hint="default" w:ascii="Times New Roman" w:hAnsi="Times New Roman" w:cs="Times New Roman"/>
          <w:sz w:val="24"/>
          <w:szCs w:val="24"/>
        </w:rPr>
      </w:pPr>
    </w:p>
    <w:p w14:paraId="07CBA71C">
      <w:pPr>
        <w:rPr>
          <w:rFonts w:hint="default" w:ascii="Times New Roman" w:hAnsi="Times New Roman" w:cs="Times New Roman"/>
          <w:sz w:val="24"/>
          <w:szCs w:val="24"/>
        </w:rPr>
      </w:pPr>
    </w:p>
    <w:p w14:paraId="29D82CF4">
      <w:pPr>
        <w:rPr>
          <w:rFonts w:hint="default" w:ascii="Times New Roman" w:hAnsi="Times New Roman" w:cs="Times New Roman"/>
          <w:sz w:val="24"/>
          <w:szCs w:val="24"/>
        </w:rPr>
      </w:pPr>
    </w:p>
    <w:p w14:paraId="18332573">
      <w:pPr>
        <w:rPr>
          <w:rFonts w:hint="default" w:ascii="Times New Roman" w:hAnsi="Times New Roman" w:cs="Times New Roman"/>
          <w:sz w:val="24"/>
          <w:szCs w:val="24"/>
        </w:rPr>
      </w:pPr>
    </w:p>
    <w:p w14:paraId="2CB949D2">
      <w:pPr>
        <w:rPr>
          <w:rFonts w:hint="default" w:ascii="Times New Roman" w:hAnsi="Times New Roman" w:cs="Times New Roman"/>
          <w:sz w:val="24"/>
          <w:szCs w:val="24"/>
        </w:rPr>
      </w:pPr>
    </w:p>
    <w:p w14:paraId="1DC88D59">
      <w:pPr>
        <w:rPr>
          <w:rFonts w:hint="default" w:ascii="Times New Roman" w:hAnsi="Times New Roman" w:cs="Times New Roman"/>
          <w:sz w:val="24"/>
          <w:szCs w:val="24"/>
        </w:rPr>
      </w:pPr>
    </w:p>
    <w:p w14:paraId="232C8356">
      <w:pPr>
        <w:rPr>
          <w:rFonts w:hint="default" w:ascii="Times New Roman" w:hAnsi="Times New Roman" w:cs="Times New Roman"/>
          <w:sz w:val="24"/>
          <w:szCs w:val="24"/>
        </w:rPr>
      </w:pPr>
    </w:p>
    <w:p w14:paraId="6C1CEC37">
      <w:pPr>
        <w:rPr>
          <w:rFonts w:hint="default" w:ascii="Times New Roman" w:hAnsi="Times New Roman" w:cs="Times New Roman"/>
          <w:sz w:val="24"/>
          <w:szCs w:val="24"/>
        </w:rPr>
      </w:pPr>
    </w:p>
    <w:p w14:paraId="3405F886">
      <w:pPr>
        <w:rPr>
          <w:rFonts w:hint="default" w:ascii="Times New Roman" w:hAnsi="Times New Roman" w:cs="Times New Roman"/>
          <w:sz w:val="24"/>
          <w:szCs w:val="24"/>
        </w:rPr>
      </w:pPr>
    </w:p>
    <w:p w14:paraId="2AB401E2">
      <w:pPr>
        <w:rPr>
          <w:rFonts w:hint="default" w:ascii="Times New Roman" w:hAnsi="Times New Roman" w:cs="Times New Roman"/>
          <w:sz w:val="24"/>
          <w:szCs w:val="24"/>
        </w:rPr>
      </w:pPr>
    </w:p>
    <w:p w14:paraId="32F9C03F">
      <w:pPr>
        <w:rPr>
          <w:rFonts w:hint="default" w:ascii="Times New Roman" w:hAnsi="Times New Roman" w:cs="Times New Roman"/>
          <w:sz w:val="24"/>
          <w:szCs w:val="24"/>
        </w:rPr>
      </w:pPr>
    </w:p>
    <w:p w14:paraId="71879366">
      <w:pPr>
        <w:rPr>
          <w:rFonts w:hint="default" w:ascii="Times New Roman" w:hAnsi="Times New Roman" w:cs="Times New Roman"/>
          <w:sz w:val="24"/>
          <w:szCs w:val="24"/>
        </w:rPr>
      </w:pPr>
    </w:p>
    <w:p w14:paraId="279F2E04">
      <w:pPr>
        <w:rPr>
          <w:rFonts w:hint="default" w:ascii="Times New Roman" w:hAnsi="Times New Roman" w:cs="Times New Roman"/>
          <w:sz w:val="24"/>
          <w:szCs w:val="24"/>
        </w:rPr>
      </w:pPr>
    </w:p>
    <w:p w14:paraId="65D0B1C0">
      <w:pPr>
        <w:rPr>
          <w:rFonts w:hint="default" w:ascii="Times New Roman" w:hAnsi="Times New Roman" w:cs="Times New Roman"/>
          <w:sz w:val="24"/>
          <w:szCs w:val="24"/>
        </w:rPr>
      </w:pPr>
    </w:p>
    <w:p w14:paraId="17145D42">
      <w:pPr>
        <w:rPr>
          <w:rFonts w:hint="default" w:ascii="Times New Roman" w:hAnsi="Times New Roman" w:cs="Times New Roman"/>
          <w:sz w:val="24"/>
          <w:szCs w:val="24"/>
        </w:rPr>
      </w:pPr>
    </w:p>
    <w:p w14:paraId="70FECB20">
      <w:pPr>
        <w:rPr>
          <w:rFonts w:hint="default" w:ascii="Times New Roman" w:hAnsi="Times New Roman" w:cs="Times New Roman"/>
          <w:sz w:val="24"/>
          <w:szCs w:val="24"/>
        </w:rPr>
      </w:pPr>
    </w:p>
    <w:p w14:paraId="7BCB1E81">
      <w:pPr>
        <w:rPr>
          <w:rFonts w:hint="default" w:ascii="Times New Roman" w:hAnsi="Times New Roman" w:cs="Times New Roman"/>
          <w:sz w:val="24"/>
          <w:szCs w:val="24"/>
        </w:rPr>
      </w:pPr>
    </w:p>
    <w:p w14:paraId="1224537E">
      <w:pPr>
        <w:rPr>
          <w:rFonts w:hint="default" w:ascii="Times New Roman" w:hAnsi="Times New Roman" w:cs="Times New Roman"/>
          <w:sz w:val="24"/>
          <w:szCs w:val="24"/>
        </w:rPr>
      </w:pPr>
    </w:p>
    <w:p w14:paraId="505A2A20">
      <w:pPr>
        <w:rPr>
          <w:rFonts w:hint="default" w:ascii="Times New Roman" w:hAnsi="Times New Roman" w:cs="Times New Roman"/>
          <w:sz w:val="24"/>
          <w:szCs w:val="24"/>
        </w:rPr>
      </w:pPr>
    </w:p>
    <w:p w14:paraId="0D08F1E3">
      <w:pPr>
        <w:rPr>
          <w:rFonts w:hint="default" w:ascii="Times New Roman" w:hAnsi="Times New Roman" w:cs="Times New Roman"/>
          <w:sz w:val="24"/>
          <w:szCs w:val="24"/>
        </w:rPr>
      </w:pPr>
    </w:p>
    <w:p w14:paraId="68A54593">
      <w:pPr>
        <w:rPr>
          <w:rFonts w:hint="default" w:ascii="Times New Roman" w:hAnsi="Times New Roman" w:cs="Times New Roman"/>
          <w:sz w:val="24"/>
          <w:szCs w:val="24"/>
        </w:rPr>
      </w:pPr>
    </w:p>
    <w:p w14:paraId="39C729EC">
      <w:pPr>
        <w:rPr>
          <w:rFonts w:hint="default" w:ascii="Times New Roman" w:hAnsi="Times New Roman" w:cs="Times New Roman"/>
          <w:sz w:val="24"/>
          <w:szCs w:val="24"/>
        </w:rPr>
      </w:pPr>
    </w:p>
    <w:p w14:paraId="2AEB7EEE">
      <w:pPr>
        <w:rPr>
          <w:rFonts w:hint="default" w:ascii="Times New Roman" w:hAnsi="Times New Roman" w:cs="Times New Roman"/>
          <w:sz w:val="24"/>
          <w:szCs w:val="24"/>
        </w:rPr>
      </w:pPr>
    </w:p>
    <w:p w14:paraId="386260C0">
      <w:pPr>
        <w:rPr>
          <w:rFonts w:hint="default" w:ascii="Times New Roman" w:hAnsi="Times New Roman" w:cs="Times New Roman"/>
          <w:sz w:val="24"/>
          <w:szCs w:val="24"/>
        </w:rPr>
      </w:pPr>
    </w:p>
    <w:p w14:paraId="24060D79">
      <w:pPr>
        <w:rPr>
          <w:rFonts w:hint="default" w:ascii="Times New Roman" w:hAnsi="Times New Roman" w:cs="Times New Roman"/>
          <w:sz w:val="24"/>
          <w:szCs w:val="24"/>
        </w:rPr>
      </w:pPr>
    </w:p>
    <w:p w14:paraId="1DF577CD">
      <w:pPr>
        <w:rPr>
          <w:rFonts w:hint="default" w:ascii="Times New Roman" w:hAnsi="Times New Roman" w:cs="Times New Roman"/>
          <w:sz w:val="24"/>
          <w:szCs w:val="24"/>
        </w:rPr>
      </w:pPr>
    </w:p>
    <w:p w14:paraId="25F0954F">
      <w:pPr>
        <w:rPr>
          <w:rFonts w:hint="default" w:ascii="Times New Roman" w:hAnsi="Times New Roman" w:cs="Times New Roman"/>
          <w:sz w:val="24"/>
          <w:szCs w:val="24"/>
        </w:rPr>
      </w:pPr>
    </w:p>
    <w:p w14:paraId="5F6ABFDB">
      <w:pPr>
        <w:rPr>
          <w:rFonts w:hint="default" w:ascii="Times New Roman" w:hAnsi="Times New Roman" w:cs="Times New Roman"/>
          <w:sz w:val="24"/>
          <w:szCs w:val="24"/>
        </w:rPr>
      </w:pPr>
    </w:p>
    <w:p w14:paraId="75CC3016">
      <w:pPr>
        <w:rPr>
          <w:rFonts w:hint="default" w:ascii="Times New Roman" w:hAnsi="Times New Roman" w:cs="Times New Roman"/>
          <w:sz w:val="24"/>
          <w:szCs w:val="24"/>
        </w:rPr>
      </w:pPr>
    </w:p>
    <w:p w14:paraId="769902A2">
      <w:pPr>
        <w:rPr>
          <w:rFonts w:hint="default" w:ascii="Times New Roman" w:hAnsi="Times New Roman" w:cs="Times New Roman"/>
          <w:sz w:val="24"/>
          <w:szCs w:val="24"/>
        </w:rPr>
      </w:pPr>
    </w:p>
    <w:p w14:paraId="7B799A75">
      <w:pPr>
        <w:rPr>
          <w:rFonts w:hint="default" w:ascii="Times New Roman" w:hAnsi="Times New Roman" w:cs="Times New Roman"/>
          <w:sz w:val="24"/>
          <w:szCs w:val="24"/>
        </w:rPr>
      </w:pPr>
    </w:p>
    <w:p w14:paraId="58855BCB">
      <w:pPr>
        <w:rPr>
          <w:rFonts w:hint="default" w:ascii="Times New Roman" w:hAnsi="Times New Roman" w:cs="Times New Roman"/>
          <w:sz w:val="24"/>
          <w:szCs w:val="24"/>
        </w:rPr>
      </w:pPr>
    </w:p>
    <w:p w14:paraId="28CD7726">
      <w:pPr>
        <w:rPr>
          <w:rFonts w:hint="default" w:ascii="Times New Roman" w:hAnsi="Times New Roman" w:cs="Times New Roman"/>
          <w:sz w:val="24"/>
          <w:szCs w:val="24"/>
        </w:rPr>
      </w:pPr>
    </w:p>
    <w:p w14:paraId="07E54DA5">
      <w:pPr>
        <w:rPr>
          <w:rFonts w:hint="default" w:ascii="Times New Roman" w:hAnsi="Times New Roman" w:cs="Times New Roman"/>
          <w:sz w:val="24"/>
          <w:szCs w:val="24"/>
        </w:rPr>
      </w:pPr>
    </w:p>
    <w:p w14:paraId="23CECE9A">
      <w:pPr>
        <w:rPr>
          <w:rFonts w:hint="default" w:ascii="Times New Roman" w:hAnsi="Times New Roman" w:cs="Times New Roman"/>
          <w:sz w:val="24"/>
          <w:szCs w:val="24"/>
        </w:rPr>
      </w:pPr>
    </w:p>
    <w:p w14:paraId="12893289">
      <w:pPr>
        <w:rPr>
          <w:rFonts w:hint="default" w:ascii="Times New Roman" w:hAnsi="Times New Roman" w:cs="Times New Roman"/>
          <w:sz w:val="24"/>
          <w:szCs w:val="24"/>
        </w:rPr>
      </w:pPr>
    </w:p>
    <w:p w14:paraId="7197E033">
      <w:pPr>
        <w:rPr>
          <w:rFonts w:hint="default" w:ascii="Times New Roman" w:hAnsi="Times New Roman" w:cs="Times New Roman"/>
          <w:sz w:val="24"/>
          <w:szCs w:val="24"/>
        </w:rPr>
      </w:pPr>
    </w:p>
    <w:sdt>
      <w:sdtPr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  <w:id w:val="14748003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 w:bidi="ar-SA"/>
        </w:rPr>
      </w:sdtEndPr>
      <w:sdtContent>
        <w:p w14:paraId="52A41AE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4"/>
            </w:rPr>
            <w:t>Catalog</w:t>
          </w:r>
        </w:p>
        <w:p w14:paraId="11BA9E82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_Toc18617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b/>
              <w:sz w:val="24"/>
              <w:szCs w:val="24"/>
              <w:lang w:val="en-US"/>
            </w:rPr>
            <w:t>.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 xml:space="preserve"> Introduction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_Toc18617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4634E51A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_Toc14467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b/>
              <w:sz w:val="24"/>
              <w:szCs w:val="24"/>
              <w:lang w:val="en-US"/>
            </w:rPr>
            <w:t>.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 xml:space="preserve"> Dataset Summary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_Toc14467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0EF9736D">
          <w:pPr>
            <w:pStyle w:val="7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_Toc5235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2.1 Data Details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_Toc5235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D0F9115">
          <w:pPr>
            <w:pStyle w:val="7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_Toc3306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2.2 Class Categories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_Toc3306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9D13281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_Toc5153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 xml:space="preserve">3. 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How the Model Works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_Toc5153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2B240A3F">
          <w:pPr>
            <w:pStyle w:val="7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_Toc11353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3.1 The 1D CNN Architecture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_Toc11353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FF7D189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_Toc6926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/>
              <w:sz w:val="24"/>
              <w:szCs w:val="24"/>
              <w:lang w:val="en-US"/>
            </w:rPr>
            <w:t>.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 xml:space="preserve"> Experimental Results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_Toc6926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6EE951B8">
          <w:pPr>
            <w:pStyle w:val="7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_Toc9735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4.1 Performance Table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_Toc9735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24A831B">
          <w:pPr>
            <w:pStyle w:val="7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_Toc18501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4.2 Training Accuracy Loss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_Toc18501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B282E8C">
          <w:pPr>
            <w:pStyle w:val="7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_Toc32443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4.3 Confusion Matrix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_Toc32443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73363D9">
          <w:pPr>
            <w:pStyle w:val="7"/>
            <w:tabs>
              <w:tab w:val="right" w:leader="dot" w:pos="8306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_Toc4019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4.4 Main Findings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_Toc4019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A51E224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HYPERLINK \l _Toc23536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/>
              <w:sz w:val="24"/>
              <w:szCs w:val="24"/>
              <w:lang w:val="en-US"/>
            </w:rPr>
            <w:t>.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 xml:space="preserve"> Conclusion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instrText xml:space="preserve"> PAGEREF _Toc23536 \h </w:instrTex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2DB06520">
          <w:pPr>
            <w:rPr>
              <w:rFonts w:hint="default" w:ascii="Times New Roman" w:hAnsi="Times New Roman" w:cs="Times New Roman" w:eastAsiaTheme="minorEastAsia"/>
              <w:b/>
              <w:sz w:val="24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b/>
              <w:sz w:val="24"/>
              <w:szCs w:val="24"/>
            </w:rPr>
            <w:fldChar w:fldCharType="end"/>
          </w:r>
        </w:p>
      </w:sdtContent>
    </w:sdt>
    <w:p w14:paraId="4EFF2B34">
      <w:pPr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 w:bidi="ar-SA"/>
        </w:rPr>
      </w:pPr>
    </w:p>
    <w:p w14:paraId="051B0FD4">
      <w:pPr>
        <w:rPr>
          <w:rFonts w:hint="default" w:ascii="Times New Roman" w:hAnsi="Times New Roman" w:cs="Times New Roman"/>
          <w:sz w:val="24"/>
          <w:szCs w:val="24"/>
        </w:rPr>
      </w:pPr>
    </w:p>
    <w:p w14:paraId="779DE1FB">
      <w:pPr>
        <w:rPr>
          <w:rFonts w:hint="default" w:ascii="Times New Roman" w:hAnsi="Times New Roman" w:cs="Times New Roman"/>
          <w:sz w:val="24"/>
          <w:szCs w:val="24"/>
        </w:rPr>
      </w:pPr>
    </w:p>
    <w:p w14:paraId="137E7B31">
      <w:pPr>
        <w:rPr>
          <w:rFonts w:hint="default" w:ascii="Times New Roman" w:hAnsi="Times New Roman" w:cs="Times New Roman"/>
          <w:sz w:val="24"/>
          <w:szCs w:val="24"/>
        </w:rPr>
      </w:pPr>
    </w:p>
    <w:p w14:paraId="732CAC3B">
      <w:pPr>
        <w:rPr>
          <w:rFonts w:hint="default" w:ascii="Times New Roman" w:hAnsi="Times New Roman" w:cs="Times New Roman"/>
          <w:sz w:val="24"/>
          <w:szCs w:val="24"/>
        </w:rPr>
      </w:pPr>
    </w:p>
    <w:p w14:paraId="0F3B5CCD">
      <w:pPr>
        <w:rPr>
          <w:rFonts w:hint="default" w:ascii="Times New Roman" w:hAnsi="Times New Roman" w:cs="Times New Roman"/>
          <w:sz w:val="24"/>
          <w:szCs w:val="24"/>
        </w:rPr>
      </w:pPr>
    </w:p>
    <w:p w14:paraId="0F372A80">
      <w:pPr>
        <w:rPr>
          <w:rFonts w:hint="default" w:ascii="Times New Roman" w:hAnsi="Times New Roman" w:cs="Times New Roman"/>
          <w:sz w:val="24"/>
          <w:szCs w:val="24"/>
        </w:rPr>
      </w:pPr>
    </w:p>
    <w:p w14:paraId="298DE44A">
      <w:pPr>
        <w:rPr>
          <w:rFonts w:hint="default" w:ascii="Times New Roman" w:hAnsi="Times New Roman" w:cs="Times New Roman"/>
          <w:sz w:val="24"/>
          <w:szCs w:val="24"/>
        </w:rPr>
      </w:pPr>
    </w:p>
    <w:p w14:paraId="06E286E9">
      <w:pPr>
        <w:rPr>
          <w:rFonts w:hint="default" w:ascii="Times New Roman" w:hAnsi="Times New Roman" w:cs="Times New Roman"/>
          <w:sz w:val="24"/>
          <w:szCs w:val="24"/>
        </w:rPr>
      </w:pPr>
    </w:p>
    <w:p w14:paraId="7939D00B">
      <w:pPr>
        <w:rPr>
          <w:rFonts w:hint="default" w:ascii="Times New Roman" w:hAnsi="Times New Roman" w:cs="Times New Roman"/>
          <w:sz w:val="24"/>
          <w:szCs w:val="24"/>
        </w:rPr>
      </w:pPr>
    </w:p>
    <w:p w14:paraId="5A23CCB4">
      <w:pPr>
        <w:rPr>
          <w:rFonts w:hint="default" w:ascii="Times New Roman" w:hAnsi="Times New Roman" w:cs="Times New Roman"/>
          <w:sz w:val="24"/>
          <w:szCs w:val="24"/>
        </w:rPr>
      </w:pPr>
    </w:p>
    <w:p w14:paraId="7B1A0E4A">
      <w:pPr>
        <w:rPr>
          <w:rFonts w:hint="default" w:ascii="Times New Roman" w:hAnsi="Times New Roman" w:cs="Times New Roman"/>
          <w:sz w:val="24"/>
          <w:szCs w:val="24"/>
        </w:rPr>
      </w:pPr>
    </w:p>
    <w:p w14:paraId="4CFC2D41">
      <w:pPr>
        <w:rPr>
          <w:rFonts w:hint="default" w:ascii="Times New Roman" w:hAnsi="Times New Roman" w:cs="Times New Roman"/>
          <w:sz w:val="24"/>
          <w:szCs w:val="24"/>
        </w:rPr>
      </w:pPr>
    </w:p>
    <w:p w14:paraId="0C15C0D8">
      <w:pPr>
        <w:rPr>
          <w:rFonts w:hint="default" w:ascii="Times New Roman" w:hAnsi="Times New Roman" w:cs="Times New Roman"/>
          <w:sz w:val="24"/>
          <w:szCs w:val="24"/>
        </w:rPr>
      </w:pPr>
    </w:p>
    <w:p w14:paraId="3F74B875">
      <w:pPr>
        <w:rPr>
          <w:rFonts w:hint="default" w:ascii="Times New Roman" w:hAnsi="Times New Roman" w:cs="Times New Roman"/>
          <w:sz w:val="24"/>
          <w:szCs w:val="24"/>
        </w:rPr>
      </w:pPr>
    </w:p>
    <w:p w14:paraId="1E69EE5A">
      <w:pPr>
        <w:rPr>
          <w:rFonts w:hint="default" w:ascii="Times New Roman" w:hAnsi="Times New Roman" w:cs="Times New Roman"/>
          <w:sz w:val="24"/>
          <w:szCs w:val="24"/>
        </w:rPr>
      </w:pPr>
    </w:p>
    <w:p w14:paraId="03447F4E">
      <w:pPr>
        <w:rPr>
          <w:rFonts w:hint="default" w:ascii="Times New Roman" w:hAnsi="Times New Roman" w:cs="Times New Roman"/>
          <w:sz w:val="24"/>
          <w:szCs w:val="24"/>
        </w:rPr>
      </w:pPr>
    </w:p>
    <w:p w14:paraId="58DF05FD">
      <w:pPr>
        <w:rPr>
          <w:rFonts w:hint="default" w:ascii="Times New Roman" w:hAnsi="Times New Roman" w:cs="Times New Roman"/>
          <w:sz w:val="24"/>
          <w:szCs w:val="24"/>
        </w:rPr>
      </w:pPr>
    </w:p>
    <w:p w14:paraId="7597E275">
      <w:pPr>
        <w:rPr>
          <w:rFonts w:hint="default" w:ascii="Times New Roman" w:hAnsi="Times New Roman" w:cs="Times New Roman"/>
          <w:sz w:val="24"/>
          <w:szCs w:val="24"/>
        </w:rPr>
      </w:pPr>
    </w:p>
    <w:p w14:paraId="54E6C5B8">
      <w:pPr>
        <w:rPr>
          <w:rFonts w:hint="default" w:ascii="Times New Roman" w:hAnsi="Times New Roman" w:cs="Times New Roman"/>
          <w:sz w:val="24"/>
          <w:szCs w:val="24"/>
        </w:rPr>
      </w:pPr>
    </w:p>
    <w:p w14:paraId="5F2311B1">
      <w:pPr>
        <w:rPr>
          <w:rFonts w:hint="default" w:ascii="Times New Roman" w:hAnsi="Times New Roman" w:cs="Times New Roman"/>
          <w:sz w:val="24"/>
          <w:szCs w:val="24"/>
        </w:rPr>
      </w:pPr>
    </w:p>
    <w:p w14:paraId="169DB1BB">
      <w:pPr>
        <w:rPr>
          <w:rFonts w:hint="default" w:ascii="Times New Roman" w:hAnsi="Times New Roman" w:cs="Times New Roman"/>
          <w:sz w:val="24"/>
          <w:szCs w:val="24"/>
        </w:rPr>
      </w:pPr>
    </w:p>
    <w:p w14:paraId="01C61B6D">
      <w:pPr>
        <w:rPr>
          <w:rFonts w:hint="default" w:ascii="Times New Roman" w:hAnsi="Times New Roman" w:cs="Times New Roman"/>
          <w:sz w:val="24"/>
          <w:szCs w:val="24"/>
        </w:rPr>
      </w:pPr>
    </w:p>
    <w:p w14:paraId="537D72D1">
      <w:pPr>
        <w:rPr>
          <w:rFonts w:hint="default" w:ascii="Times New Roman" w:hAnsi="Times New Roman" w:cs="Times New Roman"/>
          <w:sz w:val="24"/>
          <w:szCs w:val="24"/>
        </w:rPr>
      </w:pPr>
    </w:p>
    <w:p w14:paraId="5740267B">
      <w:pPr>
        <w:rPr>
          <w:rFonts w:hint="default" w:ascii="Times New Roman" w:hAnsi="Times New Roman" w:cs="Times New Roman"/>
          <w:sz w:val="24"/>
          <w:szCs w:val="24"/>
        </w:rPr>
      </w:pPr>
    </w:p>
    <w:p w14:paraId="1C45E5D2">
      <w:pPr>
        <w:rPr>
          <w:rFonts w:hint="default" w:ascii="Times New Roman" w:hAnsi="Times New Roman" w:cs="Times New Roman"/>
          <w:sz w:val="24"/>
          <w:szCs w:val="24"/>
        </w:rPr>
      </w:pPr>
    </w:p>
    <w:p w14:paraId="6433CCC3">
      <w:pPr>
        <w:rPr>
          <w:rFonts w:hint="default" w:ascii="Times New Roman" w:hAnsi="Times New Roman" w:cs="Times New Roman"/>
          <w:sz w:val="24"/>
          <w:szCs w:val="24"/>
        </w:rPr>
      </w:pPr>
    </w:p>
    <w:p w14:paraId="6D9BA317">
      <w:pPr>
        <w:rPr>
          <w:rFonts w:hint="default" w:ascii="Times New Roman" w:hAnsi="Times New Roman" w:cs="Times New Roman"/>
          <w:sz w:val="24"/>
          <w:szCs w:val="24"/>
        </w:rPr>
      </w:pPr>
    </w:p>
    <w:p w14:paraId="55216EC1">
      <w:pPr>
        <w:rPr>
          <w:rFonts w:hint="default" w:ascii="Times New Roman" w:hAnsi="Times New Roman" w:cs="Times New Roman"/>
          <w:sz w:val="24"/>
          <w:szCs w:val="24"/>
        </w:rPr>
      </w:pPr>
    </w:p>
    <w:p w14:paraId="2E8E70FD">
      <w:pPr>
        <w:rPr>
          <w:rFonts w:hint="default" w:ascii="Times New Roman" w:hAnsi="Times New Roman" w:cs="Times New Roman"/>
          <w:sz w:val="24"/>
          <w:szCs w:val="24"/>
        </w:rPr>
      </w:pPr>
    </w:p>
    <w:p w14:paraId="1C92D6C2">
      <w:pPr>
        <w:rPr>
          <w:rFonts w:hint="default" w:ascii="Times New Roman" w:hAnsi="Times New Roman" w:cs="Times New Roman"/>
          <w:sz w:val="24"/>
          <w:szCs w:val="24"/>
        </w:rPr>
      </w:pPr>
    </w:p>
    <w:p w14:paraId="7F603CE6">
      <w:pPr>
        <w:rPr>
          <w:rFonts w:hint="default" w:ascii="Times New Roman" w:hAnsi="Times New Roman" w:cs="Times New Roman"/>
          <w:sz w:val="24"/>
          <w:szCs w:val="24"/>
        </w:rPr>
      </w:pPr>
    </w:p>
    <w:p w14:paraId="4E364F07">
      <w:pPr>
        <w:rPr>
          <w:rFonts w:hint="default" w:ascii="Times New Roman" w:hAnsi="Times New Roman" w:cs="Times New Roman"/>
          <w:sz w:val="24"/>
          <w:szCs w:val="24"/>
        </w:rPr>
      </w:pPr>
    </w:p>
    <w:p w14:paraId="6B11C26E">
      <w:pPr>
        <w:rPr>
          <w:rFonts w:hint="default" w:ascii="Times New Roman" w:hAnsi="Times New Roman" w:cs="Times New Roman"/>
          <w:sz w:val="24"/>
          <w:szCs w:val="24"/>
        </w:rPr>
      </w:pPr>
    </w:p>
    <w:p w14:paraId="24371D3E">
      <w:pPr>
        <w:rPr>
          <w:rFonts w:hint="default" w:ascii="Times New Roman" w:hAnsi="Times New Roman" w:cs="Times New Roman"/>
          <w:sz w:val="24"/>
          <w:szCs w:val="24"/>
        </w:rPr>
      </w:pPr>
    </w:p>
    <w:p w14:paraId="02B1B662">
      <w:pPr>
        <w:rPr>
          <w:rFonts w:hint="default" w:ascii="Times New Roman" w:hAnsi="Times New Roman" w:cs="Times New Roman"/>
          <w:sz w:val="24"/>
          <w:szCs w:val="24"/>
        </w:rPr>
      </w:pPr>
    </w:p>
    <w:p w14:paraId="5D08CDA2">
      <w:pPr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0" w:name="_Toc18617"/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Introduction</w:t>
      </w:r>
      <w:bookmarkEnd w:id="0"/>
    </w:p>
    <w:p w14:paraId="1B049D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Heart disease is a major global health issue. Doctors use Electrocardiograms (ECG) to check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heart’s rhythm, but analyzing hours of data is difficult and slow. This project uses a 1D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Convolutional Neural Network (CNN) to automatically identify different types of heartbeats.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This tool helps doctors process data faster and more accurately.</w:t>
      </w:r>
    </w:p>
    <w:p w14:paraId="3520CF7F">
      <w:pPr>
        <w:rPr>
          <w:rFonts w:hint="default" w:ascii="Times New Roman" w:hAnsi="Times New Roman" w:cs="Times New Roman"/>
          <w:sz w:val="24"/>
          <w:szCs w:val="24"/>
        </w:rPr>
      </w:pPr>
    </w:p>
    <w:p w14:paraId="35062A7D">
      <w:pPr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1" w:name="_Toc14467"/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Dataset Summary</w:t>
      </w:r>
      <w:bookmarkEnd w:id="1"/>
    </w:p>
    <w:p w14:paraId="41537E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used the MIT-BIH Arrhythmia Database, a standard collection of ECG recordings.</w:t>
      </w:r>
    </w:p>
    <w:p w14:paraId="2C354FB8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2" w:name="_Toc5235"/>
      <w:r>
        <w:rPr>
          <w:rFonts w:hint="default" w:ascii="Times New Roman" w:hAnsi="Times New Roman" w:cs="Times New Roman"/>
          <w:sz w:val="24"/>
          <w:szCs w:val="24"/>
        </w:rPr>
        <w:t>2.1 Data Details</w:t>
      </w:r>
      <w:bookmarkEnd w:id="2"/>
    </w:p>
    <w:p w14:paraId="02CFA6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Structure: Each sample is a sequence of 187 signal points.</w:t>
      </w:r>
    </w:p>
    <w:p w14:paraId="29E6FB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Label: Each sample is assigned to one of five categories (0 to 4).</w:t>
      </w:r>
    </w:p>
    <w:p w14:paraId="339361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Classes: Most beats are ”Normal,” but the dataset also includes various types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”Ar-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rhythmias” (irregular beats).</w:t>
      </w:r>
    </w:p>
    <w:p w14:paraId="43D91FB0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3" w:name="_Toc3306"/>
      <w:r>
        <w:rPr>
          <w:rFonts w:hint="default" w:ascii="Times New Roman" w:hAnsi="Times New Roman" w:cs="Times New Roman"/>
          <w:sz w:val="24"/>
          <w:szCs w:val="24"/>
        </w:rPr>
        <w:t>2.2 Class Categories</w:t>
      </w:r>
      <w:bookmarkEnd w:id="3"/>
    </w:p>
    <w:p w14:paraId="5BDE3053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307840" cy="1702435"/>
            <wp:effectExtent l="0" t="0" r="10160" b="12065"/>
            <wp:docPr id="1" name="Picture 1" descr="Screenshot 2026-01-19 22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19 2246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76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00C7DC">
      <w:pPr>
        <w:numPr>
          <w:ilvl w:val="0"/>
          <w:numId w:val="1"/>
        </w:numPr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4" w:name="_Toc5153"/>
      <w:r>
        <w:rPr>
          <w:rFonts w:hint="default" w:ascii="Times New Roman" w:hAnsi="Times New Roman" w:cs="Times New Roman"/>
          <w:sz w:val="24"/>
          <w:szCs w:val="24"/>
        </w:rPr>
        <w:t>How the Model Works</w:t>
      </w:r>
      <w:bookmarkEnd w:id="4"/>
    </w:p>
    <w:p w14:paraId="30F41E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built a Deep Learning model that ”scans” the heartbeat signal to find patterns.</w:t>
      </w:r>
    </w:p>
    <w:p w14:paraId="7FB117AA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5" w:name="_Toc11353"/>
      <w:r>
        <w:rPr>
          <w:rFonts w:hint="default" w:ascii="Times New Roman" w:hAnsi="Times New Roman" w:cs="Times New Roman"/>
          <w:sz w:val="24"/>
          <w:szCs w:val="24"/>
        </w:rPr>
        <w:t>3.1 The 1D CNN Architecture</w:t>
      </w:r>
      <w:bookmarkEnd w:id="5"/>
    </w:p>
    <w:p w14:paraId="03FF25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 looking at just the numbers, the 1D CNN looks at the ”shape” of the wave:</w:t>
      </w:r>
    </w:p>
    <w:p w14:paraId="2B902B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Convolution Layers: These act like filters that recognize specific parts of the wave (like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peaks).</w:t>
      </w:r>
    </w:p>
    <w:p w14:paraId="583CE6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Pooling Layers: These simplify the data by keeping only the most important features.</w:t>
      </w:r>
    </w:p>
    <w:p w14:paraId="6521D5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Dropout (0.5): We turned off 50% of the neurons during training. This forces the model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be smarter and prevents it from simply ”memorizing” the answers.</w:t>
      </w:r>
    </w:p>
    <w:p w14:paraId="4637817C">
      <w:pPr>
        <w:rPr>
          <w:rFonts w:hint="default" w:ascii="Times New Roman" w:hAnsi="Times New Roman" w:cs="Times New Roman"/>
          <w:sz w:val="24"/>
          <w:szCs w:val="24"/>
        </w:rPr>
      </w:pPr>
    </w:p>
    <w:p w14:paraId="4AD50F49">
      <w:pPr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6" w:name="_Toc6926"/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Experimental Results</w:t>
      </w:r>
      <w:bookmarkEnd w:id="6"/>
    </w:p>
    <w:p w14:paraId="68A70D6C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7" w:name="_Toc9735"/>
      <w:r>
        <w:rPr>
          <w:rFonts w:hint="default" w:ascii="Times New Roman" w:hAnsi="Times New Roman" w:cs="Times New Roman"/>
          <w:sz w:val="24"/>
          <w:szCs w:val="24"/>
        </w:rPr>
        <w:t>4.1 Performance Table</w:t>
      </w:r>
      <w:bookmarkEnd w:id="7"/>
    </w:p>
    <w:p w14:paraId="59D5F2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achieved an overall accuracy of 97%.</w:t>
      </w:r>
    </w:p>
    <w:p w14:paraId="04F06F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771390" cy="1797685"/>
            <wp:effectExtent l="0" t="0" r="3810" b="5715"/>
            <wp:docPr id="2" name="Picture 2" descr="Screenshot 2026-01-19 224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19 2246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C3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 2: Detailed performance metrics for the 1D CNN model on test data.</w:t>
      </w:r>
    </w:p>
    <w:p w14:paraId="7555617E">
      <w:pPr>
        <w:rPr>
          <w:rFonts w:hint="default" w:ascii="Times New Roman" w:hAnsi="Times New Roman" w:cs="Times New Roman"/>
          <w:sz w:val="24"/>
          <w:szCs w:val="24"/>
        </w:rPr>
      </w:pPr>
    </w:p>
    <w:p w14:paraId="77FD22AB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8" w:name="_Toc18501"/>
      <w:r>
        <w:rPr>
          <w:rFonts w:hint="default" w:ascii="Times New Roman" w:hAnsi="Times New Roman" w:cs="Times New Roman"/>
          <w:sz w:val="24"/>
          <w:szCs w:val="24"/>
        </w:rPr>
        <w:t>4.2 Training Accuracy Loss</w:t>
      </w:r>
      <w:bookmarkEnd w:id="8"/>
    </w:p>
    <w:p w14:paraId="7CC71466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8595" cy="1990725"/>
            <wp:effectExtent l="0" t="0" r="1905" b="3175"/>
            <wp:docPr id="3" name="Picture 3" descr="tải xu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ải xuố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B931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1: Accuracy and Loss Evolution</w:t>
      </w:r>
    </w:p>
    <w:p w14:paraId="0A581D0C">
      <w:pPr>
        <w:rPr>
          <w:rFonts w:hint="default" w:ascii="Times New Roman" w:hAnsi="Times New Roman" w:cs="Times New Roman"/>
          <w:sz w:val="24"/>
          <w:szCs w:val="24"/>
        </w:rPr>
      </w:pPr>
    </w:p>
    <w:p w14:paraId="7717282C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9" w:name="_Toc32443"/>
      <w:r>
        <w:rPr>
          <w:rFonts w:hint="default" w:ascii="Times New Roman" w:hAnsi="Times New Roman" w:cs="Times New Roman"/>
          <w:sz w:val="24"/>
          <w:szCs w:val="24"/>
        </w:rPr>
        <w:t>4.3 Confusion Matrix</w:t>
      </w:r>
      <w:bookmarkEnd w:id="9"/>
    </w:p>
    <w:p w14:paraId="441D01D3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900170" cy="3068955"/>
            <wp:effectExtent l="0" t="0" r="11430" b="4445"/>
            <wp:docPr id="4" name="Picture 4" descr="tải xuốn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ải xuống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3233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 2: ECG Confusion Matrix</w:t>
      </w:r>
    </w:p>
    <w:p w14:paraId="607D27B5">
      <w:pPr>
        <w:rPr>
          <w:rFonts w:hint="default" w:ascii="Times New Roman" w:hAnsi="Times New Roman" w:cs="Times New Roman"/>
          <w:sz w:val="24"/>
          <w:szCs w:val="24"/>
        </w:rPr>
      </w:pPr>
    </w:p>
    <w:p w14:paraId="1682C0A3">
      <w:pPr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10" w:name="_Toc4019"/>
      <w:r>
        <w:rPr>
          <w:rFonts w:hint="default" w:ascii="Times New Roman" w:hAnsi="Times New Roman" w:cs="Times New Roman"/>
          <w:sz w:val="24"/>
          <w:szCs w:val="24"/>
        </w:rPr>
        <w:t>4.4 Main Findings</w:t>
      </w:r>
      <w:bookmarkEnd w:id="10"/>
    </w:p>
    <w:p w14:paraId="33D322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Success: The model is excellent at identifying Normal and Unknown beats.</w:t>
      </w:r>
    </w:p>
    <w:p w14:paraId="6A811A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Challenge: It is harder for the model to find ”Fusion” beats because there are very few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examples of them in the data.</w:t>
      </w:r>
    </w:p>
    <w:p w14:paraId="1F8EEB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Optimization: We found that using a Dropout rate of 0.5 helped the model perform</w:t>
      </w:r>
    </w:p>
    <w:p w14:paraId="32EC39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much better on new data.</w:t>
      </w:r>
    </w:p>
    <w:p w14:paraId="1E3734FB">
      <w:pPr>
        <w:rPr>
          <w:rFonts w:hint="default" w:ascii="Times New Roman" w:hAnsi="Times New Roman" w:cs="Times New Roman"/>
          <w:sz w:val="24"/>
          <w:szCs w:val="24"/>
        </w:rPr>
      </w:pPr>
    </w:p>
    <w:p w14:paraId="50D177DE">
      <w:pPr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11" w:name="_Toc23536"/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Conclusion</w:t>
      </w:r>
      <w:bookmarkEnd w:id="11"/>
    </w:p>
    <w:p w14:paraId="5B43B2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1D CNN is a powerful tool for reading ECG signals. It is very accurate at spotting healthy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beats and most common arrhythmias. Future improvements will </w:t>
      </w:r>
      <w:bookmarkStart w:id="12" w:name="_GoBack"/>
      <w:bookmarkEnd w:id="12"/>
      <w:r>
        <w:rPr>
          <w:rFonts w:hint="default" w:ascii="Times New Roman" w:hAnsi="Times New Roman" w:cs="Times New Roman"/>
          <w:sz w:val="24"/>
          <w:szCs w:val="24"/>
        </w:rPr>
        <w:t>focus on collecting more data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the rare heartbeat types to make the model even more reliable for clinical use.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F3AD8">
    <w:pPr>
      <w:pStyle w:val="4"/>
    </w:pPr>
  </w:p>
  <w:p w14:paraId="6A9603D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2DED1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C5iHMAgAAIw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zGSJIOCv7IDg7dqAMae3X2&#10;2s4g6EFDmDvANvTMsG9h05M+NKbz/0AHgR+0fTpp68GoP5SP8jwBFwXfsAD8+HxcG+s+MtUhbxTY&#10;QPGCpmS3sq4PHUL8bVJVXIhQQCHRvsCTD+MkHDh5AFxIHwtZAMbR6gvzY5pMb/PbPIuy0eQ2ypKy&#10;jBbVMosmVXo5Lj+Uy2WZ/vR4aTZreV0z6e8bmiTN3laEY6P05T21iVWC1x7Op2TNZr0UBu0INGkV&#10;fl5hSP5ZWPwyjeAGVq8opaMsuRlNo2qSX0ZZlY2j6WWSR0k6vZlOkm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7C5iH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2DED1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DB5118"/>
    <w:multiLevelType w:val="singleLevel"/>
    <w:tmpl w:val="3CDB511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D4145"/>
    <w:rsid w:val="315D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7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2026-01-19T15:04:00Z</dcterms:created>
  <dc:creator>Esther</dc:creator>
  <cp:lastModifiedBy>Esther</cp:lastModifiedBy>
  <dcterms:modified xsi:type="dcterms:W3CDTF">2026-01-19T15:58:16Z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B7240A90223F4A3EAFB67969417487D9_11</vt:lpwstr>
  </property>
</Properties>
</file>