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695A" w:rsidRDefault="00EA695A" w:rsidP="00EA695A">
      <w:pPr>
        <w:pStyle w:val="Default"/>
        <w:jc w:val="both"/>
        <w:rPr>
          <w:b/>
          <w:bCs/>
          <w:sz w:val="22"/>
          <w:szCs w:val="22"/>
        </w:rPr>
      </w:pPr>
      <w:r w:rsidRPr="00EA695A">
        <w:rPr>
          <w:b/>
          <w:bCs/>
          <w:noProof/>
          <w:sz w:val="22"/>
          <w:szCs w:val="22"/>
          <w:lang w:eastAsia="en-IN"/>
        </w:rPr>
        <w:drawing>
          <wp:inline distT="0" distB="0" distL="0" distR="0">
            <wp:extent cx="1857375" cy="2676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57375" cy="2676525"/>
                    </a:xfrm>
                    <a:prstGeom prst="rect">
                      <a:avLst/>
                    </a:prstGeom>
                    <a:noFill/>
                    <a:ln>
                      <a:noFill/>
                    </a:ln>
                  </pic:spPr>
                </pic:pic>
              </a:graphicData>
            </a:graphic>
          </wp:inline>
        </w:drawing>
      </w:r>
    </w:p>
    <w:p w:rsidR="00EA695A" w:rsidRDefault="00EA695A" w:rsidP="00EA695A">
      <w:pPr>
        <w:pStyle w:val="Default"/>
        <w:jc w:val="both"/>
        <w:rPr>
          <w:b/>
          <w:bCs/>
          <w:sz w:val="22"/>
          <w:szCs w:val="22"/>
        </w:rPr>
      </w:pPr>
    </w:p>
    <w:p w:rsidR="00900BA8" w:rsidRDefault="00EA695A" w:rsidP="00EA695A">
      <w:pPr>
        <w:pStyle w:val="Default"/>
        <w:jc w:val="both"/>
        <w:rPr>
          <w:color w:val="auto"/>
          <w:sz w:val="22"/>
          <w:szCs w:val="22"/>
        </w:rPr>
      </w:pPr>
      <w:r>
        <w:rPr>
          <w:b/>
          <w:bCs/>
          <w:sz w:val="22"/>
          <w:szCs w:val="22"/>
        </w:rPr>
        <w:t xml:space="preserve">Harshil Nuwal </w:t>
      </w:r>
      <w:r>
        <w:rPr>
          <w:sz w:val="22"/>
          <w:szCs w:val="22"/>
        </w:rPr>
        <w:t xml:space="preserve">is the Managing Director of our Company. He holds a bachelor’s degree in commerce from the University of Mumbai. He is also a director in our Subsidiary and has an experience of over 14 years in the textile industry. He has been and is associated with Sona Processors (India) Limited in the capacity as a director since January 2011. He has been associated </w:t>
      </w:r>
      <w:r>
        <w:rPr>
          <w:sz w:val="22"/>
          <w:szCs w:val="22"/>
        </w:rPr>
        <w:t xml:space="preserve">with our Company since its </w:t>
      </w:r>
      <w:r>
        <w:rPr>
          <w:color w:val="auto"/>
          <w:sz w:val="22"/>
          <w:szCs w:val="22"/>
        </w:rPr>
        <w:t>incorporation and has played a key role in formulating our business strategy, operational framework, and long-term vision. He is responsible for the overall management of the Company, including strategic planning, business development, procurement and operations.</w:t>
      </w:r>
    </w:p>
    <w:p w:rsidR="00EA695A" w:rsidRDefault="00EA695A" w:rsidP="00EA695A">
      <w:pPr>
        <w:pStyle w:val="Default"/>
        <w:jc w:val="both"/>
        <w:rPr>
          <w:color w:val="auto"/>
          <w:sz w:val="22"/>
          <w:szCs w:val="22"/>
        </w:rPr>
      </w:pPr>
    </w:p>
    <w:p w:rsidR="00EA695A" w:rsidRDefault="00EA695A" w:rsidP="00EA695A">
      <w:pPr>
        <w:pStyle w:val="Default"/>
        <w:jc w:val="both"/>
        <w:rPr>
          <w:color w:val="auto"/>
          <w:sz w:val="22"/>
          <w:szCs w:val="22"/>
        </w:rPr>
      </w:pPr>
    </w:p>
    <w:p w:rsidR="00EA695A" w:rsidRDefault="00EA695A" w:rsidP="00EA695A">
      <w:pPr>
        <w:pStyle w:val="Default"/>
        <w:jc w:val="both"/>
        <w:rPr>
          <w:sz w:val="22"/>
          <w:szCs w:val="22"/>
        </w:rPr>
      </w:pPr>
      <w:r w:rsidRPr="00EA695A">
        <w:rPr>
          <w:noProof/>
          <w:sz w:val="22"/>
          <w:szCs w:val="22"/>
          <w:lang w:eastAsia="en-IN"/>
        </w:rPr>
        <w:drawing>
          <wp:inline distT="0" distB="0" distL="0" distR="0">
            <wp:extent cx="2466975" cy="28098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66975" cy="2809875"/>
                    </a:xfrm>
                    <a:prstGeom prst="rect">
                      <a:avLst/>
                    </a:prstGeom>
                    <a:noFill/>
                    <a:ln>
                      <a:noFill/>
                    </a:ln>
                  </pic:spPr>
                </pic:pic>
              </a:graphicData>
            </a:graphic>
          </wp:inline>
        </w:drawing>
      </w:r>
    </w:p>
    <w:p w:rsidR="00EA695A" w:rsidRPr="00EA695A" w:rsidRDefault="00EA695A" w:rsidP="00EA695A"/>
    <w:p w:rsidR="00EA695A" w:rsidRDefault="00EA695A" w:rsidP="00EA695A">
      <w:r>
        <w:rPr>
          <w:b/>
          <w:bCs/>
        </w:rPr>
        <w:t xml:space="preserve">Subhash Chandra Nuwal </w:t>
      </w:r>
      <w:r>
        <w:t>is our Chairman, Non-Executive &amp; Non-independent director of our Company. He holds a bachelor’s degree in commerce from the University of Rajasthan. He has been associated with our Company since incorporation. He possesses over 32 years of experience in the textile industry in which our Company operates. He has been and is associated with Sona Processors (India) Limited in the capacity of a director since 1993. With over three decades of industry experience, his strategic oversight, deep industry knowledge, and business acumen have played a significant role in guiding the Company’s direction and supporting the continuity and growth of our operations.</w:t>
      </w:r>
    </w:p>
    <w:p w:rsidR="00EA695A" w:rsidRDefault="00EA695A" w:rsidP="00EA695A">
      <w:pPr>
        <w:tabs>
          <w:tab w:val="left" w:pos="1530"/>
        </w:tabs>
      </w:pPr>
      <w:r w:rsidRPr="00EA695A">
        <w:rPr>
          <w:noProof/>
          <w:lang w:eastAsia="en-IN"/>
        </w:rPr>
        <w:lastRenderedPageBreak/>
        <w:drawing>
          <wp:inline distT="0" distB="0" distL="0" distR="0">
            <wp:extent cx="2771775" cy="28860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71775" cy="2886075"/>
                    </a:xfrm>
                    <a:prstGeom prst="rect">
                      <a:avLst/>
                    </a:prstGeom>
                    <a:noFill/>
                    <a:ln>
                      <a:noFill/>
                    </a:ln>
                  </pic:spPr>
                </pic:pic>
              </a:graphicData>
            </a:graphic>
          </wp:inline>
        </w:drawing>
      </w:r>
    </w:p>
    <w:p w:rsidR="00EA695A" w:rsidRDefault="00EA695A" w:rsidP="00EA695A"/>
    <w:p w:rsidR="00EA695A" w:rsidRDefault="00EA695A" w:rsidP="00EA695A">
      <w:pPr>
        <w:tabs>
          <w:tab w:val="left" w:pos="990"/>
        </w:tabs>
      </w:pPr>
      <w:r>
        <w:rPr>
          <w:b/>
          <w:bCs/>
        </w:rPr>
        <w:t xml:space="preserve">Uma Nuwal </w:t>
      </w:r>
      <w:r>
        <w:t xml:space="preserve">is the Whole-time Director of our Company. She has passed the examination for a bachelor’s degree in commerce from the University of Rajasthan. She has been associated with our Company since incorporation She was previously associated with Sona Processors (India) Limited in the capacity of a director since 1995. Further she is associated with Sona </w:t>
      </w:r>
      <w:proofErr w:type="spellStart"/>
      <w:r>
        <w:t>Texfab</w:t>
      </w:r>
      <w:proofErr w:type="spellEnd"/>
      <w:r>
        <w:t xml:space="preserve"> Private Limited as director since 2012. She has over 26 years of experience in administrative functions and is responsible for oversight of administrative decisions pertaining to affairs of our Company, including supervision over our Company’s functions and corporate social responsibility related matters.</w:t>
      </w:r>
    </w:p>
    <w:p w:rsidR="00EA695A" w:rsidRDefault="00EA695A" w:rsidP="00EA695A">
      <w:pPr>
        <w:tabs>
          <w:tab w:val="left" w:pos="990"/>
        </w:tabs>
      </w:pPr>
    </w:p>
    <w:p w:rsidR="00EA695A" w:rsidRDefault="00EA695A" w:rsidP="00EA695A">
      <w:pPr>
        <w:tabs>
          <w:tab w:val="left" w:pos="990"/>
        </w:tabs>
      </w:pPr>
      <w:r w:rsidRPr="00EA695A">
        <w:rPr>
          <w:noProof/>
          <w:lang w:eastAsia="en-IN"/>
        </w:rPr>
        <w:drawing>
          <wp:inline distT="0" distB="0" distL="0" distR="0">
            <wp:extent cx="2590800" cy="2714625"/>
            <wp:effectExtent l="0" t="0" r="0" b="9525"/>
            <wp:docPr id="4" name="Picture 4" descr="C:\Users\ADMIN\Downloads\Kamlesh Ji Phot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Kamlesh Ji Photo.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91005" cy="2714840"/>
                    </a:xfrm>
                    <a:prstGeom prst="rect">
                      <a:avLst/>
                    </a:prstGeom>
                    <a:noFill/>
                    <a:ln>
                      <a:noFill/>
                    </a:ln>
                  </pic:spPr>
                </pic:pic>
              </a:graphicData>
            </a:graphic>
          </wp:inline>
        </w:drawing>
      </w:r>
    </w:p>
    <w:p w:rsidR="00EA695A" w:rsidRPr="00EA695A" w:rsidRDefault="00EA695A" w:rsidP="00EA695A"/>
    <w:p w:rsidR="00EA695A" w:rsidRDefault="00EA695A" w:rsidP="00EA695A">
      <w:pPr>
        <w:tabs>
          <w:tab w:val="left" w:pos="1905"/>
        </w:tabs>
      </w:pPr>
      <w:proofErr w:type="spellStart"/>
      <w:r>
        <w:rPr>
          <w:b/>
          <w:bCs/>
        </w:rPr>
        <w:t>Kamlesh</w:t>
      </w:r>
      <w:proofErr w:type="spellEnd"/>
      <w:r>
        <w:rPr>
          <w:b/>
          <w:bCs/>
        </w:rPr>
        <w:t xml:space="preserve"> Kumar </w:t>
      </w:r>
      <w:proofErr w:type="spellStart"/>
      <w:r>
        <w:rPr>
          <w:b/>
          <w:bCs/>
        </w:rPr>
        <w:t>Choudhary</w:t>
      </w:r>
      <w:proofErr w:type="spellEnd"/>
      <w:r>
        <w:rPr>
          <w:b/>
          <w:bCs/>
        </w:rPr>
        <w:t xml:space="preserve"> </w:t>
      </w:r>
      <w:r>
        <w:t>is a Non-Executive &amp; Independent Director of our Company. He holds a bachelor's degree in commerce from University of Rajasthan and master’s degree in commerce from University of Rajasthan. Additionally, he is an associate of the Indian Institute of Bankers. He has been previously associated with Bank of Baroda and retired as General Manager. He has over 39 years of experience in banking and finance sector.</w:t>
      </w:r>
    </w:p>
    <w:p w:rsidR="00EA695A" w:rsidRDefault="00EA695A" w:rsidP="00EA695A">
      <w:pPr>
        <w:tabs>
          <w:tab w:val="left" w:pos="1905"/>
        </w:tabs>
      </w:pPr>
    </w:p>
    <w:p w:rsidR="00EA695A" w:rsidRDefault="00EA695A" w:rsidP="00EA695A">
      <w:pPr>
        <w:tabs>
          <w:tab w:val="left" w:pos="1905"/>
        </w:tabs>
      </w:pPr>
    </w:p>
    <w:p w:rsidR="00EA695A" w:rsidRDefault="00EA695A" w:rsidP="00EA695A">
      <w:pPr>
        <w:tabs>
          <w:tab w:val="left" w:pos="1905"/>
        </w:tabs>
      </w:pPr>
      <w:r w:rsidRPr="00EA695A">
        <w:rPr>
          <w:noProof/>
          <w:lang w:eastAsia="en-IN"/>
        </w:rPr>
        <w:lastRenderedPageBreak/>
        <w:drawing>
          <wp:inline distT="0" distB="0" distL="0" distR="0">
            <wp:extent cx="1924050" cy="2838450"/>
            <wp:effectExtent l="0" t="0" r="0" b="0"/>
            <wp:docPr id="5" name="Picture 5" descr="C:\Users\ADMIN\Downloads\Aditi Phot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Aditi Photo.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24050" cy="2838450"/>
                    </a:xfrm>
                    <a:prstGeom prst="rect">
                      <a:avLst/>
                    </a:prstGeom>
                    <a:noFill/>
                    <a:ln>
                      <a:noFill/>
                    </a:ln>
                  </pic:spPr>
                </pic:pic>
              </a:graphicData>
            </a:graphic>
          </wp:inline>
        </w:drawing>
      </w:r>
    </w:p>
    <w:p w:rsidR="00EA695A" w:rsidRDefault="00EA695A" w:rsidP="00EA695A"/>
    <w:p w:rsidR="00EA695A" w:rsidRDefault="00EA695A" w:rsidP="00EA695A">
      <w:pPr>
        <w:tabs>
          <w:tab w:val="left" w:pos="945"/>
        </w:tabs>
      </w:pPr>
      <w:r>
        <w:rPr>
          <w:b/>
          <w:bCs/>
        </w:rPr>
        <w:t xml:space="preserve">Aditi Kakhani </w:t>
      </w:r>
      <w:r>
        <w:t xml:space="preserve">is a Non-Executive &amp; Independent Director of our Company. She holds a bachelor’s degree in commerce from </w:t>
      </w:r>
      <w:proofErr w:type="spellStart"/>
      <w:r>
        <w:t>Maharshi</w:t>
      </w:r>
      <w:proofErr w:type="spellEnd"/>
      <w:r>
        <w:t xml:space="preserve"> </w:t>
      </w:r>
      <w:proofErr w:type="spellStart"/>
      <w:r>
        <w:t>Dayanand</w:t>
      </w:r>
      <w:proofErr w:type="spellEnd"/>
      <w:r>
        <w:t xml:space="preserve"> </w:t>
      </w:r>
      <w:proofErr w:type="spellStart"/>
      <w:r>
        <w:t>Saraswati</w:t>
      </w:r>
      <w:proofErr w:type="spellEnd"/>
      <w:r>
        <w:t xml:space="preserve"> University, Ajmer, and a master’s degree in commerce from </w:t>
      </w:r>
      <w:proofErr w:type="spellStart"/>
      <w:r>
        <w:t>Maharshi</w:t>
      </w:r>
      <w:proofErr w:type="spellEnd"/>
      <w:r>
        <w:t xml:space="preserve"> </w:t>
      </w:r>
      <w:proofErr w:type="spellStart"/>
      <w:r>
        <w:t>Dayanand</w:t>
      </w:r>
      <w:proofErr w:type="spellEnd"/>
      <w:r>
        <w:t xml:space="preserve"> </w:t>
      </w:r>
      <w:proofErr w:type="spellStart"/>
      <w:r>
        <w:t>Saraswati</w:t>
      </w:r>
      <w:proofErr w:type="spellEnd"/>
      <w:r>
        <w:t xml:space="preserve"> University, Ajmer. Additionally, she is an associate member of the Institute of Company Secretaries of India. She is associated with </w:t>
      </w:r>
      <w:proofErr w:type="spellStart"/>
      <w:r>
        <w:t>Janki</w:t>
      </w:r>
      <w:proofErr w:type="spellEnd"/>
      <w:r>
        <w:t xml:space="preserve"> Corp Limited as an Independent Director and has experience of over 5 years in corporate governance and compliance.</w:t>
      </w:r>
    </w:p>
    <w:p w:rsidR="00EA695A" w:rsidRDefault="00EA695A" w:rsidP="00EA695A">
      <w:pPr>
        <w:tabs>
          <w:tab w:val="left" w:pos="945"/>
        </w:tabs>
      </w:pPr>
    </w:p>
    <w:p w:rsidR="00EA695A" w:rsidRDefault="00EA695A" w:rsidP="00EA695A">
      <w:pPr>
        <w:tabs>
          <w:tab w:val="left" w:pos="945"/>
        </w:tabs>
      </w:pPr>
    </w:p>
    <w:p w:rsidR="00EA695A" w:rsidRDefault="00EA695A" w:rsidP="00EA695A">
      <w:pPr>
        <w:tabs>
          <w:tab w:val="left" w:pos="945"/>
        </w:tabs>
      </w:pPr>
      <w:r w:rsidRPr="00EA695A">
        <w:rPr>
          <w:noProof/>
          <w:lang w:eastAsia="en-IN"/>
        </w:rPr>
        <w:drawing>
          <wp:inline distT="0" distB="0" distL="0" distR="0">
            <wp:extent cx="2838450" cy="2876550"/>
            <wp:effectExtent l="0" t="0" r="0" b="0"/>
            <wp:docPr id="6" name="Picture 6" descr="C:\Users\ADMIN\Downloads\Kanahiya Phot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Kanahiya Photo.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38678" cy="2876781"/>
                    </a:xfrm>
                    <a:prstGeom prst="rect">
                      <a:avLst/>
                    </a:prstGeom>
                    <a:noFill/>
                    <a:ln>
                      <a:noFill/>
                    </a:ln>
                  </pic:spPr>
                </pic:pic>
              </a:graphicData>
            </a:graphic>
          </wp:inline>
        </w:drawing>
      </w:r>
    </w:p>
    <w:p w:rsidR="00EA695A" w:rsidRDefault="00EA695A" w:rsidP="00EA695A"/>
    <w:p w:rsidR="00EA695A" w:rsidRDefault="00EA695A" w:rsidP="00EA695A">
      <w:pPr>
        <w:tabs>
          <w:tab w:val="left" w:pos="1095"/>
        </w:tabs>
        <w:jc w:val="both"/>
      </w:pPr>
      <w:proofErr w:type="spellStart"/>
      <w:r>
        <w:rPr>
          <w:b/>
          <w:bCs/>
        </w:rPr>
        <w:t>Kanhaiya</w:t>
      </w:r>
      <w:proofErr w:type="spellEnd"/>
      <w:r>
        <w:rPr>
          <w:b/>
          <w:bCs/>
        </w:rPr>
        <w:t xml:space="preserve"> Lal Acharya </w:t>
      </w:r>
      <w:r>
        <w:t xml:space="preserve">is a Non-Executive &amp; Independent Director of our Company. He holds a bachelor’s degree in commerce from </w:t>
      </w:r>
      <w:proofErr w:type="spellStart"/>
      <w:r>
        <w:t>Maharshi</w:t>
      </w:r>
      <w:proofErr w:type="spellEnd"/>
      <w:r>
        <w:t xml:space="preserve"> </w:t>
      </w:r>
      <w:proofErr w:type="spellStart"/>
      <w:r>
        <w:t>Dayanand</w:t>
      </w:r>
      <w:proofErr w:type="spellEnd"/>
      <w:r>
        <w:t xml:space="preserve"> </w:t>
      </w:r>
      <w:proofErr w:type="spellStart"/>
      <w:r>
        <w:t>Saraswati</w:t>
      </w:r>
      <w:proofErr w:type="spellEnd"/>
      <w:r>
        <w:t xml:space="preserve"> University Ajmer, and bachelor’s degree in law from </w:t>
      </w:r>
      <w:proofErr w:type="spellStart"/>
      <w:r>
        <w:t>Maharshi</w:t>
      </w:r>
      <w:proofErr w:type="spellEnd"/>
      <w:r>
        <w:t xml:space="preserve"> </w:t>
      </w:r>
      <w:proofErr w:type="spellStart"/>
      <w:r>
        <w:t>Dayanand</w:t>
      </w:r>
      <w:proofErr w:type="spellEnd"/>
      <w:r>
        <w:t xml:space="preserve"> </w:t>
      </w:r>
      <w:proofErr w:type="spellStart"/>
      <w:r>
        <w:t>Saraswati</w:t>
      </w:r>
      <w:proofErr w:type="spellEnd"/>
      <w:r>
        <w:t xml:space="preserve"> University, Ajmer. He has been previously associated with </w:t>
      </w:r>
      <w:proofErr w:type="spellStart"/>
      <w:r>
        <w:t>Krishana</w:t>
      </w:r>
      <w:proofErr w:type="spellEnd"/>
      <w:r>
        <w:t xml:space="preserve"> </w:t>
      </w:r>
      <w:proofErr w:type="spellStart"/>
      <w:r>
        <w:t>Phoschem</w:t>
      </w:r>
      <w:proofErr w:type="spellEnd"/>
      <w:r>
        <w:t xml:space="preserve"> Limited as a statutory and compliance officer and also served as an independent director in Sona Processors (India) Limited and </w:t>
      </w:r>
      <w:proofErr w:type="spellStart"/>
      <w:r>
        <w:t>Janki</w:t>
      </w:r>
      <w:proofErr w:type="spellEnd"/>
      <w:r>
        <w:t xml:space="preserve"> Corp Limited. He has over 7 years of experience in the field of law, commerce and corporate governance.</w:t>
      </w:r>
    </w:p>
    <w:p w:rsidR="006666A9" w:rsidRDefault="001A6FB6" w:rsidP="00EA695A">
      <w:pPr>
        <w:tabs>
          <w:tab w:val="left" w:pos="1095"/>
        </w:tabs>
        <w:jc w:val="both"/>
      </w:pPr>
      <w:r w:rsidRPr="001A6FB6">
        <w:rPr>
          <w:noProof/>
          <w:lang w:eastAsia="en-IN"/>
        </w:rPr>
        <w:lastRenderedPageBreak/>
        <w:drawing>
          <wp:inline distT="0" distB="0" distL="0" distR="0">
            <wp:extent cx="2647950" cy="2638425"/>
            <wp:effectExtent l="0" t="0" r="0" b="9525"/>
            <wp:docPr id="7" name="Picture 7" descr="C:\Users\ADMIN\Downloads\Ramesh ji phot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Ramesh ji photo.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8138" cy="2638612"/>
                    </a:xfrm>
                    <a:prstGeom prst="rect">
                      <a:avLst/>
                    </a:prstGeom>
                    <a:noFill/>
                    <a:ln>
                      <a:noFill/>
                    </a:ln>
                  </pic:spPr>
                </pic:pic>
              </a:graphicData>
            </a:graphic>
          </wp:inline>
        </w:drawing>
      </w:r>
    </w:p>
    <w:p w:rsidR="006666A9" w:rsidRDefault="006666A9" w:rsidP="00EA695A">
      <w:pPr>
        <w:tabs>
          <w:tab w:val="left" w:pos="1095"/>
        </w:tabs>
        <w:jc w:val="both"/>
      </w:pPr>
    </w:p>
    <w:p w:rsidR="006666A9" w:rsidRDefault="006666A9" w:rsidP="006666A9">
      <w:pPr>
        <w:pStyle w:val="Default"/>
        <w:rPr>
          <w:sz w:val="22"/>
          <w:szCs w:val="22"/>
        </w:rPr>
      </w:pPr>
      <w:r>
        <w:rPr>
          <w:b/>
          <w:bCs/>
          <w:sz w:val="22"/>
          <w:szCs w:val="22"/>
        </w:rPr>
        <w:t xml:space="preserve">Ramesh Chandra Vyas </w:t>
      </w:r>
    </w:p>
    <w:p w:rsidR="006666A9" w:rsidRDefault="006666A9" w:rsidP="006666A9">
      <w:pPr>
        <w:tabs>
          <w:tab w:val="left" w:pos="1095"/>
        </w:tabs>
        <w:jc w:val="both"/>
      </w:pPr>
      <w:r>
        <w:t xml:space="preserve">Ramesh Chandra Vyas is the Chief Financial Officer of our Company. He has been associated with our Company since September 01, 2022 as accounts manager and was thereafter re-designated as Chief Financial Officer on February 03, 2025. He holds a master’s degree in commerce from </w:t>
      </w:r>
      <w:proofErr w:type="spellStart"/>
      <w:r>
        <w:t>Maharshi</w:t>
      </w:r>
      <w:proofErr w:type="spellEnd"/>
      <w:r>
        <w:t xml:space="preserve"> </w:t>
      </w:r>
      <w:proofErr w:type="spellStart"/>
      <w:r>
        <w:t>Dayanand</w:t>
      </w:r>
      <w:proofErr w:type="spellEnd"/>
      <w:r>
        <w:t xml:space="preserve"> </w:t>
      </w:r>
      <w:proofErr w:type="spellStart"/>
      <w:r>
        <w:t>Saraswati</w:t>
      </w:r>
      <w:proofErr w:type="spellEnd"/>
      <w:r>
        <w:t xml:space="preserve"> University, Ajmer. Additionally, he is an associate member of Institute of Chartered Accountants of India. He has 7 years of experience in the finance sector. He was previously associated with </w:t>
      </w:r>
      <w:proofErr w:type="spellStart"/>
      <w:r>
        <w:t>Manomy</w:t>
      </w:r>
      <w:proofErr w:type="spellEnd"/>
      <w:r>
        <w:t xml:space="preserve"> </w:t>
      </w:r>
      <w:proofErr w:type="spellStart"/>
      <w:r>
        <w:t>Tex</w:t>
      </w:r>
      <w:proofErr w:type="spellEnd"/>
      <w:r>
        <w:t xml:space="preserve"> India Limited, as the Head of Accounts department. He is responsible for accounting, taxation and auditing. In Fiscal 2026, he received a remuneration of ₹0.63 million.</w:t>
      </w:r>
    </w:p>
    <w:p w:rsidR="006666A9" w:rsidRDefault="001A6FB6" w:rsidP="006666A9">
      <w:pPr>
        <w:tabs>
          <w:tab w:val="left" w:pos="1095"/>
        </w:tabs>
        <w:jc w:val="both"/>
      </w:pPr>
      <w:r w:rsidRPr="001A6FB6">
        <w:rPr>
          <w:noProof/>
          <w:lang w:eastAsia="en-IN"/>
        </w:rPr>
        <w:drawing>
          <wp:inline distT="0" distB="0" distL="0" distR="0">
            <wp:extent cx="2276475" cy="2533650"/>
            <wp:effectExtent l="0" t="0" r="9525" b="0"/>
            <wp:docPr id="8" name="Picture 8" descr="C:\Users\ADMIN\Downloads\Harish phot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Harish photo....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76475" cy="2533650"/>
                    </a:xfrm>
                    <a:prstGeom prst="rect">
                      <a:avLst/>
                    </a:prstGeom>
                    <a:noFill/>
                    <a:ln>
                      <a:noFill/>
                    </a:ln>
                  </pic:spPr>
                </pic:pic>
              </a:graphicData>
            </a:graphic>
          </wp:inline>
        </w:drawing>
      </w:r>
      <w:bookmarkStart w:id="0" w:name="_GoBack"/>
      <w:bookmarkEnd w:id="0"/>
    </w:p>
    <w:p w:rsidR="006666A9" w:rsidRDefault="006666A9" w:rsidP="006666A9">
      <w:pPr>
        <w:pStyle w:val="Default"/>
        <w:rPr>
          <w:sz w:val="22"/>
          <w:szCs w:val="22"/>
        </w:rPr>
      </w:pPr>
      <w:r>
        <w:rPr>
          <w:b/>
          <w:bCs/>
          <w:sz w:val="22"/>
          <w:szCs w:val="22"/>
        </w:rPr>
        <w:t xml:space="preserve">Harish Sharma </w:t>
      </w:r>
    </w:p>
    <w:p w:rsidR="006666A9" w:rsidRPr="00EA695A" w:rsidRDefault="006666A9" w:rsidP="006666A9">
      <w:pPr>
        <w:tabs>
          <w:tab w:val="left" w:pos="1095"/>
        </w:tabs>
        <w:jc w:val="both"/>
      </w:pPr>
      <w:r>
        <w:t xml:space="preserve">Harish Sharma is the Company Secretary and Compliance Officer of our Company. He has been associated with our Company since October 20, 2024. He holds a bachelor’s degree in business administration from </w:t>
      </w:r>
      <w:proofErr w:type="spellStart"/>
      <w:r>
        <w:t>Maharshi</w:t>
      </w:r>
      <w:proofErr w:type="spellEnd"/>
      <w:r>
        <w:t xml:space="preserve"> </w:t>
      </w:r>
      <w:proofErr w:type="spellStart"/>
      <w:r>
        <w:t>Dayanand</w:t>
      </w:r>
      <w:proofErr w:type="spellEnd"/>
      <w:r>
        <w:t xml:space="preserve"> </w:t>
      </w:r>
      <w:proofErr w:type="spellStart"/>
      <w:r>
        <w:t>Saraswati</w:t>
      </w:r>
      <w:proofErr w:type="spellEnd"/>
      <w:r>
        <w:t xml:space="preserve"> University, Ajmer and a master’s degree in commerce from </w:t>
      </w:r>
      <w:proofErr w:type="spellStart"/>
      <w:r>
        <w:t>Maharshi</w:t>
      </w:r>
      <w:proofErr w:type="spellEnd"/>
      <w:r>
        <w:t xml:space="preserve"> </w:t>
      </w:r>
      <w:proofErr w:type="spellStart"/>
      <w:r>
        <w:t>Dayanand</w:t>
      </w:r>
      <w:proofErr w:type="spellEnd"/>
      <w:r>
        <w:t xml:space="preserve"> </w:t>
      </w:r>
      <w:proofErr w:type="spellStart"/>
      <w:r>
        <w:t>Saraswati</w:t>
      </w:r>
      <w:proofErr w:type="spellEnd"/>
      <w:r>
        <w:t xml:space="preserve"> University, Ajmer. Additionally, he is an associate member of the Institute of Company Secretaries of India. He has approximately 3 years of experience in compliance and secretarial matters. He was previously associated as Company Secretary with </w:t>
      </w:r>
      <w:proofErr w:type="spellStart"/>
      <w:r>
        <w:t>Sudiva</w:t>
      </w:r>
      <w:proofErr w:type="spellEnd"/>
      <w:r>
        <w:t xml:space="preserve"> Spinners Private Limited, Bhilwara. He is responsible for secretarial compliance, corporate compliance, planning and handling of regulatory matters. In Fiscal 2026, he received a remuneration of ₹0.79 million.</w:t>
      </w:r>
    </w:p>
    <w:sectPr w:rsidR="006666A9" w:rsidRPr="00EA695A" w:rsidSect="00C3429D">
      <w:pgSz w:w="11906" w:h="16838"/>
      <w:pgMar w:top="993"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52E1"/>
    <w:rsid w:val="001A6FB6"/>
    <w:rsid w:val="005E23A4"/>
    <w:rsid w:val="006666A9"/>
    <w:rsid w:val="00900BA8"/>
    <w:rsid w:val="00AC52E1"/>
    <w:rsid w:val="00C3429D"/>
    <w:rsid w:val="00EA69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6C69B"/>
  <w15:chartTrackingRefBased/>
  <w15:docId w15:val="{9C22D52C-AE6C-4281-AC7F-C00245ADA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A695A"/>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8.jpeg"/><Relationship Id="rId5" Type="http://schemas.openxmlformats.org/officeDocument/2006/relationships/image" Target="media/image2.emf"/><Relationship Id="rId10" Type="http://schemas.openxmlformats.org/officeDocument/2006/relationships/image" Target="media/image7.jpeg"/><Relationship Id="rId4" Type="http://schemas.openxmlformats.org/officeDocument/2006/relationships/image" Target="media/image1.emf"/><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747</Words>
  <Characters>4263</Characters>
  <Application>Microsoft Office Word</Application>
  <DocSecurity>0</DocSecurity>
  <Lines>35</Lines>
  <Paragraphs>9</Paragraphs>
  <ScaleCrop>false</ScaleCrop>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2026-09-09T08:26:00Z</dcterms:created>
  <dcterms:modified xsi:type="dcterms:W3CDTF">2026-09-09T08:46:00Z</dcterms:modified>
</cp:coreProperties>
</file>