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SONAL ANAND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FULL STACK DEVELOPER — MOBILE (REACT NATIVE) &amp; BACKEND</w:t>
      </w:r>
    </w:p>
    <w:p>
      <w:pPr>
        <w:pBdr>
          <w:bottom w:val="single" w:color="1F3864" w:sz="6" w:space="8"/>
        </w:pBdr>
        <w:spacing w:after="1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Hyderabad, Telangana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+91 6201796405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sonalanand102@gmail.com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LinkedIn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GitHub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LeetCode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Portfolio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Full Stack Developer with 2+ years shipping React Native mobile apps and the Node.js/Django backends behind them, end-to-end from architecture to deployment — across a dating app, a service-based e-commerce platform, and multiple client products in small, fast-moving startup teams. Use AI coding agents (Claude, Cursor, Codex) daily to move from requirement to shipped feature faster, without skipping verification.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Morant Terra Pvt Ltd — Full Stack Developer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Dec 2025 – May 2026 · Hyderabad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Owned end-to-end feature delivery for a dating app across both the React Native mobile app and the Django/PostgreSQL backend — from screen UI to API to database.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and shipped 30+ REST APIs powering core app workflows (matching, chat, notifications), focusing on clean API design and production reliability.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WebSocket-based real-time features — chat, live notifications, presence — wired directly into the mobile app, and implemented secure media uploads via signed URLs.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Optimized PostgreSQL queries and API workflows, reducing latency by 30% and improving reliability under real user traffic.</w:t>
      </w:r>
    </w:p>
    <w:p>
      <w:pPr>
        <w:tabs>
          <w:tab w:val="right" w:pos="9026"/>
        </w:tabs>
        <w:spacing w:after="1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Blank Labs Private Limited — Full Stack Developer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Feb 2025 – Nov 2025 · Hyderabad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Worked across the React Native app and Node.js/GraphQL backend for Saloonify, a service-based e-commerce platform, owning features end-to-end from UI to schema.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backend architecture and database schemas for 10+ production modules using Node.js, GraphQL, and MySQL; owned schema evolution and API contract changes.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40+ GraphQL APIs for payments, notifications, and location-based services, and implemented JWT-based authentication used by the app and internal tools.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Owned deployments and release workflows on AWS (EC2, RDS), contributing to 10+ production releases and app-side issue triage.</w:t>
      </w:r>
    </w:p>
    <w:p>
      <w:pPr>
        <w:tabs>
          <w:tab w:val="right" w:pos="9026"/>
        </w:tabs>
        <w:spacing w:after="1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Weiteredge Technologies Private Limited — Full Stack Developer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Jan 2024 – Jan 2025 · Hyderabad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shipped multiple React Native applications end-to-end — UI, state management, and the Node.js/PostgreSQL backend behind them — including the companion app for an AI-powered humanoid reception robot handling visitor management and scheduling.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Designed backend APIs, database schemas, and real-time interaction workflows for these apps, focused on data integrity, maintainability, and smooth visitor-facing scheduling.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Led a team of 4 developers and shipped 6 production applications with 10K+ combined downloads.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5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IDHS — Health and Wellness App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React Native · Razorpay · Google Maps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Shipped a cross-platform mobile app serving 5K+ users with multilingual support, real-time location tracking, and in-app payment workflows.</w:t>
      </w:r>
    </w:p>
    <w:p>
      <w:pPr>
        <w:spacing w:after="5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Neuron AI — Real-Time Chat &amp; Document Q&amp;A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  —  Next.js · Node.js · PostgreSQL · WebSockets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 real-time chat app with multi-chat support and document-based Q&amp;A over uploaded PDFs, using Node.js, PostgreSQL, and WebSockets.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Mobile &amp; Frontend: </w:t>
      </w:r>
      <w:r>
        <w:rPr>
          <w:rFonts w:ascii="Calibri" w:cs="Calibri" w:eastAsia="Calibri" w:hAnsi="Calibri"/>
          <w:sz w:val="19"/>
          <w:szCs w:val="19"/>
        </w:rPr>
        <w:t xml:space="preserve">React Native, React.js, Next.js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Django, Express.js, REST APIs, GraphQL, WebSockets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MongoDB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AWS (EC2, RDS, S3), Fly.io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Authentication, Authorization, JWT, RBAC, Sessions/Cookies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 Design: </w:t>
      </w:r>
      <w:r>
        <w:rPr>
          <w:rFonts w:ascii="Calibri" w:cs="Calibri" w:eastAsia="Calibri" w:hAnsi="Calibri"/>
          <w:sz w:val="19"/>
          <w:szCs w:val="19"/>
        </w:rPr>
        <w:t xml:space="preserve">Scalable Systems, Caching, Rate Limiting, Distributed Systems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JavaScript, TypeScript, Python, C++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Tooling: </w:t>
      </w:r>
      <w:r>
        <w:rPr>
          <w:rFonts w:ascii="Calibri" w:cs="Calibri" w:eastAsia="Calibri" w:hAnsi="Calibri"/>
          <w:sz w:val="19"/>
          <w:szCs w:val="19"/>
        </w:rPr>
        <w:t xml:space="preserve">Claude, Cursor, Codex, LLM API integration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CS Fundamentals: </w:t>
      </w:r>
      <w:r>
        <w:rPr>
          <w:rFonts w:ascii="Calibri" w:cs="Calibri" w:eastAsia="Calibri" w:hAnsi="Calibri"/>
          <w:sz w:val="19"/>
          <w:szCs w:val="19"/>
        </w:rPr>
        <w:t xml:space="preserve">Data Structures &amp; Algorithms, OOPs, DBMS, Operating Systems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Postman, Firebase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Solved 180+ problems on LeetCode (DSA + problem solving).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Built and maintained production projects on GitHub with consistent, project-based development.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Founded a college coding community with 450+ active members.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Bihar Engineering University — B.Tech in Computer Science Engineering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2019 – 2023</w:t>
      </w:r>
    </w:p>
    <w:p>
      <w:r>
        <w:rPr>
          <w:rFonts w:ascii="Calibri" w:cs="Calibri" w:eastAsia="Calibri" w:hAnsi="Calibri"/>
          <w:sz w:val="20"/>
          <w:szCs w:val="20"/>
        </w:rPr>
        <w:t xml:space="preserve">CGPA 8.04 · Patna</w:t>
      </w:r>
    </w:p>
    <w:sectPr>
      <w:pgSz w:w="12240" w:h="15840" w:orient="portrait"/>
      <w:pgMar w:top="200" w:right="620" w:bottom="15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after="0" w:before="0"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2026-09-10T09:04:01.732Z</dcterms:created>
  <dcterms:modified xsi:type="dcterms:W3CDTF">2026-09-10T09:04:01.732Z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