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1DD94" w14:textId="41661B88" w:rsidR="000C067B" w:rsidRDefault="000C067B"/>
    <w:p w14:paraId="4072C914" w14:textId="77777777" w:rsidR="000C067B" w:rsidRDefault="000C067B" w:rsidP="000C067B">
      <w:pPr>
        <w:jc w:val="center"/>
        <w:rPr>
          <w:sz w:val="48"/>
          <w:szCs w:val="48"/>
        </w:rPr>
      </w:pPr>
    </w:p>
    <w:p w14:paraId="053B095A" w14:textId="02B6F8C8" w:rsidR="000C067B" w:rsidRPr="000C067B" w:rsidRDefault="000C067B" w:rsidP="000C067B">
      <w:pPr>
        <w:jc w:val="center"/>
        <w:rPr>
          <w:sz w:val="48"/>
          <w:szCs w:val="48"/>
        </w:rPr>
      </w:pPr>
      <w:r w:rsidRPr="000C067B">
        <w:rPr>
          <w:sz w:val="48"/>
          <w:szCs w:val="48"/>
        </w:rPr>
        <w:t>Acing with Bollywood, "Jogwa" Bars high!</w:t>
      </w:r>
    </w:p>
    <w:p w14:paraId="33E8C5CC" w14:textId="06E51342"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Beyond a few weeks, I have been writing blogs on the latest</w:t>
      </w:r>
      <w:hyperlink r:id="rId5" w:history="1">
        <w:r w:rsidRPr="000C067B">
          <w:rPr>
            <w:rFonts w:ascii="Noto Serif" w:eastAsia="Times New Roman" w:hAnsi="Noto Serif" w:cs="Times New Roman"/>
            <w:color w:val="0073AA"/>
            <w:sz w:val="24"/>
            <w:szCs w:val="24"/>
            <w:u w:val="single"/>
            <w:lang w:eastAsia="en-IN"/>
          </w:rPr>
          <w:t xml:space="preserve"> trending Bollywood films</w:t>
        </w:r>
      </w:hyperlink>
      <w:r w:rsidRPr="000C067B">
        <w:rPr>
          <w:rFonts w:ascii="Noto Serif" w:eastAsia="Times New Roman" w:hAnsi="Noto Serif" w:cs="Times New Roman"/>
          <w:color w:val="1E1E1E"/>
          <w:sz w:val="24"/>
          <w:szCs w:val="24"/>
          <w:lang w:eastAsia="en-IN"/>
        </w:rPr>
        <w:t xml:space="preserve"> </w:t>
      </w:r>
      <w:hyperlink r:id="rId6" w:history="1">
        <w:r w:rsidRPr="000C067B">
          <w:rPr>
            <w:rFonts w:ascii="Noto Serif" w:eastAsia="Times New Roman" w:hAnsi="Noto Serif" w:cs="Times New Roman"/>
            <w:color w:val="0073AA"/>
            <w:sz w:val="24"/>
            <w:szCs w:val="24"/>
            <w:u w:val="single"/>
            <w:lang w:eastAsia="en-IN"/>
          </w:rPr>
          <w:t>and television series</w:t>
        </w:r>
      </w:hyperlink>
      <w:r w:rsidRPr="000C067B">
        <w:rPr>
          <w:rFonts w:ascii="Noto Serif" w:eastAsia="Times New Roman" w:hAnsi="Noto Serif" w:cs="Times New Roman"/>
          <w:color w:val="1E1E1E"/>
          <w:sz w:val="24"/>
          <w:szCs w:val="24"/>
          <w:lang w:eastAsia="en-IN"/>
        </w:rPr>
        <w:t xml:space="preserve">. Undoubtedly, they all are affirmative and time worth. I used to be in a non-stop waft in making up </w:t>
      </w:r>
      <w:hyperlink r:id="rId7" w:history="1">
        <w:r w:rsidRPr="000C067B">
          <w:rPr>
            <w:rFonts w:ascii="Noto Serif" w:eastAsia="Times New Roman" w:hAnsi="Noto Serif" w:cs="Times New Roman"/>
            <w:color w:val="0073AA"/>
            <w:sz w:val="24"/>
            <w:szCs w:val="24"/>
            <w:u w:val="single"/>
            <w:lang w:eastAsia="en-IN"/>
          </w:rPr>
          <w:t>numerous blogs on movies, people</w:t>
        </w:r>
      </w:hyperlink>
      <w:r w:rsidRPr="000C067B">
        <w:rPr>
          <w:rFonts w:ascii="Noto Serif" w:eastAsia="Times New Roman" w:hAnsi="Noto Serif" w:cs="Times New Roman"/>
          <w:color w:val="1E1E1E"/>
          <w:sz w:val="24"/>
          <w:szCs w:val="24"/>
          <w:lang w:eastAsia="en-IN"/>
        </w:rPr>
        <w:t xml:space="preserve">. A quick </w:t>
      </w:r>
      <w:r w:rsidRPr="000C067B">
        <w:rPr>
          <w:rFonts w:ascii="Noto Serif" w:eastAsia="Times New Roman" w:hAnsi="Noto Serif" w:cs="Times New Roman"/>
          <w:color w:val="1E1E1E"/>
          <w:sz w:val="44"/>
          <w:szCs w:val="44"/>
          <w:lang w:eastAsia="en-IN"/>
        </w:rPr>
        <w:t xml:space="preserve">scratch </w:t>
      </w:r>
      <w:r w:rsidRPr="000C067B">
        <w:rPr>
          <w:rFonts w:ascii="Noto Serif" w:eastAsia="Times New Roman" w:hAnsi="Noto Serif" w:cs="Times New Roman"/>
          <w:color w:val="1E1E1E"/>
          <w:sz w:val="24"/>
          <w:szCs w:val="24"/>
          <w:lang w:eastAsia="en-IN"/>
        </w:rPr>
        <w:t>soon made me realize what I was missing on my blogs! What was the Scratch?</w:t>
      </w:r>
    </w:p>
    <w:p w14:paraId="03F8EE31" w14:textId="77777777" w:rsidR="000C067B" w:rsidRPr="000C067B" w:rsidRDefault="000C067B" w:rsidP="000C067B">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0C067B">
        <w:rPr>
          <w:rFonts w:ascii="Noto Serif" w:eastAsia="Times New Roman" w:hAnsi="Noto Serif" w:cs="Times New Roman"/>
          <w:b/>
          <w:bCs/>
          <w:color w:val="FF6900"/>
          <w:sz w:val="30"/>
          <w:szCs w:val="30"/>
          <w:lang w:eastAsia="en-IN"/>
        </w:rPr>
        <w:t>What's the Scratch?</w:t>
      </w:r>
    </w:p>
    <w:p w14:paraId="7FD6816C" w14:textId="7777777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Yes, A Scratch on my Thoughts! Recently, I watched a 2009 Marathi movie “</w:t>
      </w:r>
      <w:r w:rsidRPr="000C067B">
        <w:rPr>
          <w:rFonts w:ascii="Noto Serif" w:eastAsia="Times New Roman" w:hAnsi="Noto Serif" w:cs="Times New Roman"/>
          <w:b/>
          <w:bCs/>
          <w:color w:val="1E1E1E"/>
          <w:sz w:val="24"/>
          <w:szCs w:val="24"/>
          <w:lang w:eastAsia="en-IN"/>
        </w:rPr>
        <w:t>Jogwa</w:t>
      </w:r>
      <w:r w:rsidRPr="000C067B">
        <w:rPr>
          <w:rFonts w:ascii="Noto Serif" w:eastAsia="Times New Roman" w:hAnsi="Noto Serif" w:cs="Times New Roman"/>
          <w:color w:val="1E1E1E"/>
          <w:sz w:val="24"/>
          <w:szCs w:val="24"/>
          <w:lang w:eastAsia="en-IN"/>
        </w:rPr>
        <w:t>” and that I should inform you I was left dumbstruck. The reason for the scratch was my differentiative view between the Bollywood and the alternative Indian local film industries. I won't say I'm not used to vintage films, but it would be either Bollywood or Ollywood films (Odia film Industry). For the first time, I watched a Marathi film. Only I can say is it was incredible. I need to say that I experience proud nowadays to belong to a country with numerous languages and special ethnic movie industries. Such multifariousness makes me feel comfortable to watch and understand such iconic films. What else can I ask for, in movies?</w:t>
      </w:r>
    </w:p>
    <w:p w14:paraId="63301234" w14:textId="7777777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Earlier than stepping into the synopsis of “</w:t>
      </w:r>
      <w:r w:rsidRPr="000C067B">
        <w:rPr>
          <w:rFonts w:ascii="Noto Serif" w:eastAsia="Times New Roman" w:hAnsi="Noto Serif" w:cs="Times New Roman"/>
          <w:b/>
          <w:bCs/>
          <w:color w:val="1E1E1E"/>
          <w:sz w:val="24"/>
          <w:szCs w:val="24"/>
          <w:lang w:eastAsia="en-IN"/>
        </w:rPr>
        <w:t>Jogwa</w:t>
      </w:r>
      <w:r w:rsidRPr="000C067B">
        <w:rPr>
          <w:rFonts w:ascii="Noto Serif" w:eastAsia="Times New Roman" w:hAnsi="Noto Serif" w:cs="Times New Roman"/>
          <w:color w:val="1E1E1E"/>
          <w:sz w:val="24"/>
          <w:szCs w:val="24"/>
          <w:lang w:eastAsia="en-IN"/>
        </w:rPr>
        <w:t>”, I must give you a quick short statement on how effluent Marathi movies are hidden behind the Bollywood collusion.</w:t>
      </w:r>
    </w:p>
    <w:p w14:paraId="46374C67" w14:textId="77777777" w:rsidR="000C067B" w:rsidRPr="000C067B" w:rsidRDefault="000C067B" w:rsidP="000C067B">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0C067B">
        <w:rPr>
          <w:rFonts w:ascii="Noto Serif" w:eastAsia="Times New Roman" w:hAnsi="Noto Serif" w:cs="Times New Roman"/>
          <w:b/>
          <w:bCs/>
          <w:color w:val="FF6900"/>
          <w:sz w:val="30"/>
          <w:szCs w:val="30"/>
          <w:lang w:eastAsia="en-IN"/>
        </w:rPr>
        <w:t>Bollywood vs Marathi Film Industry</w:t>
      </w:r>
    </w:p>
    <w:p w14:paraId="527ADA64" w14:textId="5FA1EE8E"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 xml:space="preserve">At the same time as the theatre of Maharashtra earned recognition on the countrywide degree, the cinema didn't make a mark. A first-rate purpose was the proximity to the manufacturing </w:t>
      </w:r>
      <w:r w:rsidRPr="000C067B">
        <w:rPr>
          <w:rFonts w:ascii="Noto Serif" w:eastAsia="Times New Roman" w:hAnsi="Noto Serif" w:cs="Times New Roman"/>
          <w:color w:val="1E1E1E"/>
          <w:sz w:val="24"/>
          <w:szCs w:val="24"/>
          <w:lang w:eastAsia="en-IN"/>
        </w:rPr>
        <w:t>centre</w:t>
      </w:r>
      <w:r w:rsidRPr="000C067B">
        <w:rPr>
          <w:rFonts w:ascii="Noto Serif" w:eastAsia="Times New Roman" w:hAnsi="Noto Serif" w:cs="Times New Roman"/>
          <w:color w:val="1E1E1E"/>
          <w:sz w:val="24"/>
          <w:szCs w:val="24"/>
          <w:lang w:eastAsia="en-IN"/>
        </w:rPr>
        <w:t xml:space="preserve"> of the Hindi cinema (Bollywood), which encroached on the identity of the Marathi cinema. Different motives include the shortage of cinema halls for distribution because of terrible marketing, loss of cash magnets, a </w:t>
      </w:r>
      <w:r w:rsidRPr="000C067B">
        <w:rPr>
          <w:rFonts w:ascii="Noto Serif" w:eastAsia="Times New Roman" w:hAnsi="Noto Serif" w:cs="Times New Roman"/>
          <w:color w:val="1E1E1E"/>
          <w:sz w:val="24"/>
          <w:szCs w:val="24"/>
          <w:lang w:eastAsia="en-IN"/>
        </w:rPr>
        <w:t>colourful</w:t>
      </w:r>
      <w:r w:rsidRPr="000C067B">
        <w:rPr>
          <w:rFonts w:ascii="Noto Serif" w:eastAsia="Times New Roman" w:hAnsi="Noto Serif" w:cs="Times New Roman"/>
          <w:color w:val="1E1E1E"/>
          <w:sz w:val="24"/>
          <w:szCs w:val="24"/>
          <w:lang w:eastAsia="en-IN"/>
        </w:rPr>
        <w:t xml:space="preserve"> theatre scene, and the emergence of personal television. It also lacked the effective lobby on the countrywide degree unlike South Indian cinema because the nation recommended Hindi cinema for earnings particularly. Soon, the local movie industry lost its gain to Bollywood. </w:t>
      </w:r>
    </w:p>
    <w:p w14:paraId="4E191966" w14:textId="7B5C7BE1"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b/>
          <w:bCs/>
          <w:color w:val="1E1E1E"/>
          <w:sz w:val="24"/>
          <w:szCs w:val="24"/>
          <w:lang w:eastAsia="en-IN"/>
        </w:rPr>
        <w:t xml:space="preserve">We must not forget that this local Marathi Cinema gave birth to its first-ever Indian film called </w:t>
      </w:r>
      <w:r w:rsidRPr="000C067B">
        <w:rPr>
          <w:rFonts w:ascii="Noto Serif" w:eastAsia="Times New Roman" w:hAnsi="Noto Serif" w:cs="Times New Roman"/>
          <w:b/>
          <w:bCs/>
          <w:i/>
          <w:iCs/>
          <w:color w:val="1E1E1E"/>
          <w:sz w:val="24"/>
          <w:szCs w:val="24"/>
          <w:lang w:eastAsia="en-IN"/>
        </w:rPr>
        <w:t>"Shree Pundalik"</w:t>
      </w:r>
      <w:r w:rsidRPr="000C067B">
        <w:rPr>
          <w:rFonts w:ascii="Noto Serif" w:eastAsia="Times New Roman" w:hAnsi="Noto Serif" w:cs="Times New Roman"/>
          <w:b/>
          <w:bCs/>
          <w:color w:val="1E1E1E"/>
          <w:sz w:val="24"/>
          <w:szCs w:val="24"/>
          <w:lang w:eastAsia="en-IN"/>
        </w:rPr>
        <w:t xml:space="preserve"> and </w:t>
      </w:r>
      <w:r w:rsidRPr="000C067B">
        <w:rPr>
          <w:rFonts w:ascii="Noto Serif" w:eastAsia="Times New Roman" w:hAnsi="Noto Serif" w:cs="Times New Roman"/>
          <w:b/>
          <w:bCs/>
          <w:i/>
          <w:iCs/>
          <w:color w:val="1E1E1E"/>
          <w:sz w:val="24"/>
          <w:szCs w:val="24"/>
          <w:lang w:eastAsia="en-IN"/>
        </w:rPr>
        <w:t xml:space="preserve">"Raja </w:t>
      </w:r>
      <w:r w:rsidRPr="000C067B">
        <w:rPr>
          <w:rFonts w:ascii="Noto Serif" w:eastAsia="Times New Roman" w:hAnsi="Noto Serif" w:cs="Times New Roman"/>
          <w:b/>
          <w:bCs/>
          <w:i/>
          <w:iCs/>
          <w:color w:val="1E1E1E"/>
          <w:sz w:val="24"/>
          <w:szCs w:val="24"/>
          <w:lang w:eastAsia="en-IN"/>
        </w:rPr>
        <w:t>Harishchandra</w:t>
      </w:r>
      <w:r w:rsidRPr="000C067B">
        <w:rPr>
          <w:rFonts w:ascii="Noto Serif" w:eastAsia="Times New Roman" w:hAnsi="Noto Serif" w:cs="Times New Roman"/>
          <w:b/>
          <w:bCs/>
          <w:i/>
          <w:iCs/>
          <w:color w:val="1E1E1E"/>
          <w:sz w:val="24"/>
          <w:szCs w:val="24"/>
          <w:lang w:eastAsia="en-IN"/>
        </w:rPr>
        <w:t>".</w:t>
      </w:r>
      <w:r w:rsidRPr="000C067B">
        <w:rPr>
          <w:rFonts w:ascii="Noto Serif" w:eastAsia="Times New Roman" w:hAnsi="Noto Serif" w:cs="Times New Roman"/>
          <w:b/>
          <w:bCs/>
          <w:color w:val="1E1E1E"/>
          <w:sz w:val="24"/>
          <w:szCs w:val="24"/>
          <w:lang w:eastAsia="en-IN"/>
        </w:rPr>
        <w:t xml:space="preserve"> It was long back when Bollywood did even exist!</w:t>
      </w:r>
    </w:p>
    <w:p w14:paraId="50B68932" w14:textId="77777777" w:rsidR="000C067B" w:rsidRDefault="000C067B" w:rsidP="000C067B">
      <w:pPr>
        <w:shd w:val="clear" w:color="auto" w:fill="FFFFFF"/>
        <w:spacing w:before="319" w:after="319" w:line="240" w:lineRule="auto"/>
        <w:outlineLvl w:val="3"/>
        <w:rPr>
          <w:rFonts w:ascii="Noto Serif" w:eastAsia="Times New Roman" w:hAnsi="Noto Serif" w:cs="Times New Roman"/>
          <w:b/>
          <w:bCs/>
          <w:color w:val="FF6900"/>
          <w:sz w:val="30"/>
          <w:szCs w:val="30"/>
          <w:lang w:eastAsia="en-IN"/>
        </w:rPr>
      </w:pPr>
    </w:p>
    <w:p w14:paraId="33F04D8D" w14:textId="2609600D" w:rsidR="000C067B" w:rsidRPr="000C067B" w:rsidRDefault="000C067B" w:rsidP="000C067B">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0C067B">
        <w:rPr>
          <w:rFonts w:ascii="Noto Serif" w:eastAsia="Times New Roman" w:hAnsi="Noto Serif" w:cs="Times New Roman"/>
          <w:b/>
          <w:bCs/>
          <w:color w:val="FF6900"/>
          <w:sz w:val="30"/>
          <w:szCs w:val="30"/>
          <w:lang w:eastAsia="en-IN"/>
        </w:rPr>
        <w:t>My Piece of Advice:</w:t>
      </w:r>
    </w:p>
    <w:p w14:paraId="39E367F8" w14:textId="50451D8B"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What best to advise you is to clarify why Bollywood cannot be constantly a fantastic entertainment decision among we Indians, especially at some stage in these current years. One can decide to watch numerous antique local movies during this lockdown period which are available on various online platforms. And I can assure you won’t feel guilty of losing your precious time specifically once I advise you to watch “</w:t>
      </w:r>
      <w:r w:rsidRPr="000C067B">
        <w:rPr>
          <w:rFonts w:ascii="Noto Serif" w:eastAsia="Times New Roman" w:hAnsi="Noto Serif" w:cs="Times New Roman"/>
          <w:b/>
          <w:bCs/>
          <w:color w:val="1E1E1E"/>
          <w:sz w:val="24"/>
          <w:szCs w:val="24"/>
          <w:lang w:eastAsia="en-IN"/>
        </w:rPr>
        <w:t>Jogwa</w:t>
      </w:r>
      <w:r w:rsidRPr="000C067B">
        <w:rPr>
          <w:rFonts w:ascii="Noto Serif" w:eastAsia="Times New Roman" w:hAnsi="Noto Serif" w:cs="Times New Roman"/>
          <w:color w:val="1E1E1E"/>
          <w:sz w:val="24"/>
          <w:szCs w:val="24"/>
          <w:lang w:eastAsia="en-IN"/>
        </w:rPr>
        <w:t>”, a 2009 Marathi film, depicting the darkish facet of faith, its consequences, and the victory over the blind generations.</w:t>
      </w:r>
      <w:r w:rsidRPr="000C067B">
        <w:rPr>
          <w:rFonts w:ascii="Noto Serif" w:eastAsia="Times New Roman" w:hAnsi="Noto Serif" w:cs="Times New Roman"/>
          <w:noProof/>
          <w:color w:val="1E1E1E"/>
          <w:sz w:val="24"/>
          <w:szCs w:val="24"/>
          <w:lang w:eastAsia="en-IN"/>
        </w:rPr>
        <mc:AlternateContent>
          <mc:Choice Requires="wps">
            <w:drawing>
              <wp:inline distT="0" distB="0" distL="0" distR="0" wp14:anchorId="464ECA14" wp14:editId="6094C1AE">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A57E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4187A3F" w14:textId="77777777" w:rsidR="000C067B" w:rsidRPr="000C067B" w:rsidRDefault="000C067B" w:rsidP="000C067B">
      <w:pPr>
        <w:shd w:val="clear" w:color="auto" w:fill="FFFFFF"/>
        <w:spacing w:before="240" w:after="240" w:line="240" w:lineRule="auto"/>
        <w:outlineLvl w:val="2"/>
        <w:rPr>
          <w:rFonts w:ascii="Noto Serif" w:eastAsia="Times New Roman" w:hAnsi="Noto Serif" w:cs="Times New Roman"/>
          <w:b/>
          <w:bCs/>
          <w:color w:val="1E1E1E"/>
          <w:sz w:val="37"/>
          <w:szCs w:val="37"/>
          <w:lang w:eastAsia="en-IN"/>
        </w:rPr>
      </w:pPr>
      <w:r w:rsidRPr="000C067B">
        <w:rPr>
          <w:rFonts w:ascii="Noto Serif" w:eastAsia="Times New Roman" w:hAnsi="Noto Serif" w:cs="Times New Roman"/>
          <w:b/>
          <w:bCs/>
          <w:color w:val="FF6900"/>
          <w:sz w:val="37"/>
          <w:szCs w:val="37"/>
          <w:lang w:eastAsia="en-IN"/>
        </w:rPr>
        <w:t>What's behind Jogwa?</w:t>
      </w:r>
      <w:r w:rsidRPr="000C067B">
        <w:rPr>
          <w:rFonts w:ascii="Noto Serif" w:eastAsia="Times New Roman" w:hAnsi="Noto Serif" w:cs="Times New Roman"/>
          <w:b/>
          <w:bCs/>
          <w:color w:val="1E1E1E"/>
          <w:sz w:val="37"/>
          <w:szCs w:val="37"/>
          <w:lang w:eastAsia="en-IN"/>
        </w:rPr>
        <w:t xml:space="preserve"> </w:t>
      </w:r>
      <w:r w:rsidRPr="000C067B">
        <w:rPr>
          <w:rFonts w:ascii="Noto Serif" w:eastAsia="Times New Roman" w:hAnsi="Noto Serif" w:cs="Times New Roman"/>
          <w:b/>
          <w:bCs/>
          <w:color w:val="FF6900"/>
          <w:sz w:val="37"/>
          <w:szCs w:val="37"/>
          <w:lang w:eastAsia="en-IN"/>
        </w:rPr>
        <w:t>Why I chose it?</w:t>
      </w:r>
    </w:p>
    <w:p w14:paraId="1A16A4F8" w14:textId="71838669"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 xml:space="preserve">Sometimes it happens is that after watching a particular movie, you become a fan of its entire industry. Such a film is 'Jogwa' where one will positively fall in love with its every frame. It can make you curious as well as a tract of inner strength within you, at the same time. Jogwa ritual practiced throughout India, in the name of </w:t>
      </w:r>
      <w:r w:rsidRPr="000C067B">
        <w:rPr>
          <w:rFonts w:ascii="Noto Serif" w:eastAsia="Times New Roman" w:hAnsi="Noto Serif" w:cs="Times New Roman"/>
          <w:b/>
          <w:bCs/>
          <w:color w:val="1E1E1E"/>
          <w:sz w:val="24"/>
          <w:szCs w:val="24"/>
          <w:lang w:eastAsia="en-IN"/>
        </w:rPr>
        <w:t>the</w:t>
      </w:r>
      <w:r w:rsidRPr="000C067B">
        <w:rPr>
          <w:rFonts w:ascii="Noto Serif" w:eastAsia="Times New Roman" w:hAnsi="Noto Serif" w:cs="Times New Roman"/>
          <w:b/>
          <w:bCs/>
          <w:color w:val="1E1E1E"/>
          <w:sz w:val="24"/>
          <w:szCs w:val="24"/>
          <w:lang w:eastAsia="en-IN"/>
        </w:rPr>
        <w:t xml:space="preserve"> "</w:t>
      </w:r>
      <w:r w:rsidRPr="000C067B">
        <w:rPr>
          <w:rFonts w:ascii="Noto Serif" w:eastAsia="Times New Roman" w:hAnsi="Noto Serif" w:cs="Times New Roman"/>
          <w:b/>
          <w:bCs/>
          <w:color w:val="1E1E1E"/>
          <w:sz w:val="24"/>
          <w:szCs w:val="24"/>
          <w:lang w:eastAsia="en-IN"/>
        </w:rPr>
        <w:t>Devadasi</w:t>
      </w:r>
      <w:r w:rsidRPr="000C067B">
        <w:rPr>
          <w:rFonts w:ascii="Noto Serif" w:eastAsia="Times New Roman" w:hAnsi="Noto Serif" w:cs="Times New Roman"/>
          <w:b/>
          <w:bCs/>
          <w:color w:val="1E1E1E"/>
          <w:sz w:val="24"/>
          <w:szCs w:val="24"/>
          <w:lang w:eastAsia="en-IN"/>
        </w:rPr>
        <w:t xml:space="preserve">" </w:t>
      </w:r>
      <w:r w:rsidRPr="000C067B">
        <w:rPr>
          <w:rFonts w:ascii="Noto Serif" w:eastAsia="Times New Roman" w:hAnsi="Noto Serif" w:cs="Times New Roman"/>
          <w:b/>
          <w:bCs/>
          <w:color w:val="1E1E1E"/>
          <w:sz w:val="24"/>
          <w:szCs w:val="24"/>
          <w:lang w:eastAsia="en-IN"/>
        </w:rPr>
        <w:t>Pratham</w:t>
      </w:r>
      <w:r w:rsidRPr="000C067B">
        <w:rPr>
          <w:rFonts w:ascii="Noto Serif" w:eastAsia="Times New Roman" w:hAnsi="Noto Serif" w:cs="Times New Roman"/>
          <w:color w:val="1E1E1E"/>
          <w:sz w:val="24"/>
          <w:szCs w:val="24"/>
          <w:lang w:eastAsia="en-IN"/>
        </w:rPr>
        <w:t xml:space="preserve"> or custom.</w:t>
      </w:r>
      <w:r w:rsidRPr="000C067B">
        <w:rPr>
          <w:rFonts w:ascii="Noto Serif" w:eastAsia="Times New Roman" w:hAnsi="Noto Serif" w:cs="Times New Roman"/>
          <w:b/>
          <w:bCs/>
          <w:color w:val="1E1E1E"/>
          <w:sz w:val="24"/>
          <w:szCs w:val="24"/>
          <w:lang w:eastAsia="en-IN"/>
        </w:rPr>
        <w:t xml:space="preserve"> Young maidens are kidnapped from several tribes forcing them to participate in the custom. For the entire life regarding them as the mistresses of the Lord or Goddesses, marrying them off to the </w:t>
      </w:r>
      <w:r w:rsidRPr="000C067B">
        <w:rPr>
          <w:rFonts w:ascii="Noto Serif" w:eastAsia="Times New Roman" w:hAnsi="Noto Serif" w:cs="Times New Roman"/>
          <w:b/>
          <w:bCs/>
          <w:color w:val="1E1E1E"/>
          <w:sz w:val="24"/>
          <w:szCs w:val="24"/>
          <w:lang w:eastAsia="en-IN"/>
        </w:rPr>
        <w:t>deity</w:t>
      </w:r>
      <w:r w:rsidRPr="000C067B">
        <w:rPr>
          <w:rFonts w:ascii="Noto Serif" w:eastAsia="Times New Roman" w:hAnsi="Noto Serif" w:cs="Times New Roman"/>
          <w:b/>
          <w:bCs/>
          <w:color w:val="1E1E1E"/>
          <w:sz w:val="24"/>
          <w:szCs w:val="24"/>
          <w:lang w:eastAsia="en-IN"/>
        </w:rPr>
        <w:t>, teaching them to dance and sing to entertain the deity while at midnight hours. They aren't anymore. they are mere sex slaves to the entire village.</w:t>
      </w:r>
    </w:p>
    <w:p w14:paraId="71C38F03" w14:textId="7777777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“Jogwa” directed by Late Rajpal Patil is based on three extraordinary Marathi novels. ‘</w:t>
      </w:r>
      <w:r w:rsidRPr="000C067B">
        <w:rPr>
          <w:rFonts w:ascii="Noto Serif" w:eastAsia="Times New Roman" w:hAnsi="Noto Serif" w:cs="Times New Roman"/>
          <w:b/>
          <w:bCs/>
          <w:i/>
          <w:iCs/>
          <w:color w:val="1E1E1E"/>
          <w:sz w:val="24"/>
          <w:szCs w:val="24"/>
          <w:lang w:eastAsia="en-IN"/>
        </w:rPr>
        <w:t>Chaunak</w:t>
      </w:r>
      <w:r w:rsidRPr="000C067B">
        <w:rPr>
          <w:rFonts w:ascii="Noto Serif" w:eastAsia="Times New Roman" w:hAnsi="Noto Serif" w:cs="Times New Roman"/>
          <w:b/>
          <w:bCs/>
          <w:color w:val="1E1E1E"/>
          <w:sz w:val="24"/>
          <w:szCs w:val="24"/>
          <w:lang w:eastAsia="en-IN"/>
        </w:rPr>
        <w:t>’</w:t>
      </w:r>
      <w:r w:rsidRPr="000C067B">
        <w:rPr>
          <w:rFonts w:ascii="Noto Serif" w:eastAsia="Times New Roman" w:hAnsi="Noto Serif" w:cs="Times New Roman"/>
          <w:color w:val="1E1E1E"/>
          <w:sz w:val="24"/>
          <w:szCs w:val="24"/>
          <w:lang w:eastAsia="en-IN"/>
        </w:rPr>
        <w:t xml:space="preserve"> and ‘</w:t>
      </w:r>
      <w:r w:rsidRPr="000C067B">
        <w:rPr>
          <w:rFonts w:ascii="Noto Serif" w:eastAsia="Times New Roman" w:hAnsi="Noto Serif" w:cs="Times New Roman"/>
          <w:b/>
          <w:bCs/>
          <w:i/>
          <w:iCs/>
          <w:color w:val="1E1E1E"/>
          <w:sz w:val="24"/>
          <w:szCs w:val="24"/>
          <w:lang w:eastAsia="en-IN"/>
        </w:rPr>
        <w:t>Bhandar Bhog</w:t>
      </w:r>
      <w:r w:rsidRPr="000C067B">
        <w:rPr>
          <w:rFonts w:ascii="Noto Serif" w:eastAsia="Times New Roman" w:hAnsi="Noto Serif" w:cs="Times New Roman"/>
          <w:color w:val="1E1E1E"/>
          <w:sz w:val="24"/>
          <w:szCs w:val="24"/>
          <w:lang w:eastAsia="en-IN"/>
        </w:rPr>
        <w:t>’ by Dr. Rajan Gawas, and ‘</w:t>
      </w:r>
      <w:r w:rsidRPr="000C067B">
        <w:rPr>
          <w:rFonts w:ascii="Noto Serif" w:eastAsia="Times New Roman" w:hAnsi="Noto Serif" w:cs="Times New Roman"/>
          <w:b/>
          <w:bCs/>
          <w:i/>
          <w:iCs/>
          <w:color w:val="1E1E1E"/>
          <w:sz w:val="24"/>
          <w:szCs w:val="24"/>
          <w:lang w:eastAsia="en-IN"/>
        </w:rPr>
        <w:t>Darshan</w:t>
      </w:r>
      <w:r w:rsidRPr="000C067B">
        <w:rPr>
          <w:rFonts w:ascii="Noto Serif" w:eastAsia="Times New Roman" w:hAnsi="Noto Serif" w:cs="Times New Roman"/>
          <w:color w:val="1E1E1E"/>
          <w:sz w:val="24"/>
          <w:szCs w:val="24"/>
          <w:lang w:eastAsia="en-IN"/>
        </w:rPr>
        <w:t xml:space="preserve">’ by Charuta Sagar. </w:t>
      </w:r>
      <w:r w:rsidRPr="000C067B">
        <w:rPr>
          <w:rFonts w:ascii="Noto Serif" w:eastAsia="Times New Roman" w:hAnsi="Noto Serif" w:cs="Times New Roman"/>
          <w:color w:val="1E1E1E"/>
          <w:sz w:val="24"/>
          <w:szCs w:val="24"/>
          <w:u w:val="single"/>
          <w:lang w:eastAsia="en-IN"/>
        </w:rPr>
        <w:t>“Jogwa” is a collage film that illustrates various social issues just in a single movie.</w:t>
      </w:r>
      <w:r w:rsidRPr="000C067B">
        <w:rPr>
          <w:rFonts w:ascii="Noto Serif" w:eastAsia="Times New Roman" w:hAnsi="Noto Serif" w:cs="Times New Roman"/>
          <w:color w:val="1E1E1E"/>
          <w:sz w:val="24"/>
          <w:szCs w:val="24"/>
          <w:lang w:eastAsia="en-IN"/>
        </w:rPr>
        <w:t xml:space="preserve"> These illustrations include:</w:t>
      </w:r>
    </w:p>
    <w:p w14:paraId="76526CE2" w14:textId="77777777" w:rsidR="000C067B" w:rsidRPr="000C067B" w:rsidRDefault="000C067B" w:rsidP="000C067B">
      <w:pPr>
        <w:numPr>
          <w:ilvl w:val="0"/>
          <w:numId w:val="1"/>
        </w:numPr>
        <w:shd w:val="clear" w:color="auto" w:fill="FFFFFF"/>
        <w:spacing w:before="100" w:beforeAutospacing="1" w:after="100" w:afterAutospacing="1"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Blind Superstitions</w:t>
      </w:r>
    </w:p>
    <w:p w14:paraId="5328119D" w14:textId="77777777" w:rsidR="000C067B" w:rsidRPr="000C067B" w:rsidRDefault="000C067B" w:rsidP="000C067B">
      <w:pPr>
        <w:numPr>
          <w:ilvl w:val="0"/>
          <w:numId w:val="1"/>
        </w:numPr>
        <w:shd w:val="clear" w:color="auto" w:fill="FFFFFF"/>
        <w:spacing w:before="100" w:beforeAutospacing="1" w:after="100" w:afterAutospacing="1"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Devadasi ritual</w:t>
      </w:r>
    </w:p>
    <w:p w14:paraId="43388316" w14:textId="77777777" w:rsidR="000C067B" w:rsidRPr="000C067B" w:rsidRDefault="000C067B" w:rsidP="000C067B">
      <w:pPr>
        <w:numPr>
          <w:ilvl w:val="0"/>
          <w:numId w:val="1"/>
        </w:numPr>
        <w:shd w:val="clear" w:color="auto" w:fill="FFFFFF"/>
        <w:spacing w:before="100" w:beforeAutospacing="1" w:after="100" w:afterAutospacing="1"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Social Discrimination </w:t>
      </w:r>
    </w:p>
    <w:p w14:paraId="6A09AEAB" w14:textId="77777777" w:rsidR="000C067B" w:rsidRPr="000C067B" w:rsidRDefault="000C067B" w:rsidP="000C067B">
      <w:pPr>
        <w:numPr>
          <w:ilvl w:val="0"/>
          <w:numId w:val="1"/>
        </w:numPr>
        <w:shd w:val="clear" w:color="auto" w:fill="FFFFFF"/>
        <w:spacing w:before="100" w:beforeAutospacing="1" w:after="100" w:afterAutospacing="1"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Dalit discrimination</w:t>
      </w:r>
    </w:p>
    <w:p w14:paraId="107EC17F" w14:textId="77777777" w:rsidR="000C067B" w:rsidRPr="000C067B" w:rsidRDefault="000C067B" w:rsidP="000C067B">
      <w:pPr>
        <w:numPr>
          <w:ilvl w:val="0"/>
          <w:numId w:val="1"/>
        </w:numPr>
        <w:shd w:val="clear" w:color="auto" w:fill="FFFFFF"/>
        <w:spacing w:before="100" w:beforeAutospacing="1" w:after="100" w:afterAutospacing="1"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Third gender, sexual abuses, and prostitution</w:t>
      </w:r>
    </w:p>
    <w:p w14:paraId="69D1E3C6" w14:textId="4F51BAA0" w:rsidR="000C067B" w:rsidRPr="000C067B" w:rsidRDefault="000C067B" w:rsidP="000C067B">
      <w:pPr>
        <w:shd w:val="clear" w:color="auto" w:fill="FFFFFF"/>
        <w:spacing w:after="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noProof/>
          <w:color w:val="1E1E1E"/>
          <w:sz w:val="24"/>
          <w:szCs w:val="24"/>
          <w:lang w:eastAsia="en-IN"/>
        </w:rPr>
        <w:lastRenderedPageBreak/>
        <w:drawing>
          <wp:inline distT="0" distB="0" distL="0" distR="0" wp14:anchorId="57AB4226" wp14:editId="617B394A">
            <wp:extent cx="2857500" cy="2857500"/>
            <wp:effectExtent l="0" t="0" r="0" b="0"/>
            <wp:docPr id="2" name="Picture 2" descr="Jogwa, a 2009 Marathi film is still considered one of the most daring contents. Starring Mukta Barve and Upendra Limaye. Directed by Late Rajeev Pa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gwa, a 2009 Marathi film is still considered one of the most daring contents. Starring Mukta Barve and Upendra Limaye. Directed by Late Rajeev Pat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41C1D70" w14:textId="77777777" w:rsidR="000C067B" w:rsidRPr="000C067B" w:rsidRDefault="000C067B" w:rsidP="000C067B">
      <w:pPr>
        <w:shd w:val="clear" w:color="auto" w:fill="FFFFFF"/>
        <w:spacing w:after="0" w:line="240" w:lineRule="auto"/>
        <w:rPr>
          <w:rFonts w:ascii="Noto Serif" w:eastAsia="Times New Roman" w:hAnsi="Noto Serif" w:cs="Times New Roman"/>
          <w:i/>
          <w:iCs/>
          <w:color w:val="1E1E1E"/>
          <w:sz w:val="20"/>
          <w:szCs w:val="20"/>
          <w:lang w:eastAsia="en-IN"/>
        </w:rPr>
      </w:pPr>
      <w:r w:rsidRPr="000C067B">
        <w:rPr>
          <w:rFonts w:ascii="Noto Serif" w:eastAsia="Times New Roman" w:hAnsi="Noto Serif" w:cs="Times New Roman"/>
          <w:i/>
          <w:iCs/>
          <w:color w:val="1E1E1E"/>
          <w:sz w:val="20"/>
          <w:szCs w:val="20"/>
          <w:lang w:eastAsia="en-IN"/>
        </w:rPr>
        <w:t>Jogwa, a 2009 Marathi film is still considered one of the most daring contents. Starring Mukta Barve and Upendra Limaye. Directed by Late Rajeev Patil.</w:t>
      </w:r>
    </w:p>
    <w:p w14:paraId="35A22ADA" w14:textId="77777777" w:rsidR="000C067B" w:rsidRPr="000C067B" w:rsidRDefault="000C067B" w:rsidP="000C067B">
      <w:pPr>
        <w:shd w:val="clear" w:color="auto" w:fill="FFFFFF"/>
        <w:spacing w:before="240" w:after="240" w:line="240" w:lineRule="auto"/>
        <w:outlineLvl w:val="2"/>
        <w:rPr>
          <w:rFonts w:ascii="Noto Serif" w:eastAsia="Times New Roman" w:hAnsi="Noto Serif" w:cs="Times New Roman"/>
          <w:b/>
          <w:bCs/>
          <w:color w:val="1E1E1E"/>
          <w:sz w:val="37"/>
          <w:szCs w:val="37"/>
          <w:lang w:eastAsia="en-IN"/>
        </w:rPr>
      </w:pPr>
      <w:r w:rsidRPr="000C067B">
        <w:rPr>
          <w:rFonts w:ascii="Noto Serif" w:eastAsia="Times New Roman" w:hAnsi="Noto Serif" w:cs="Times New Roman"/>
          <w:b/>
          <w:bCs/>
          <w:color w:val="FF6900"/>
          <w:sz w:val="37"/>
          <w:szCs w:val="37"/>
          <w:lang w:eastAsia="en-IN"/>
        </w:rPr>
        <w:t>Jogwa in Short:</w:t>
      </w:r>
    </w:p>
    <w:p w14:paraId="2952CCE1" w14:textId="7777777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 xml:space="preserve">The story is located in an orthodox village that shares its borders with both Maharashtra and Karnataka. In originality, the local people of these areas pray to </w:t>
      </w:r>
      <w:r w:rsidRPr="000C067B">
        <w:rPr>
          <w:rFonts w:ascii="Noto Serif" w:eastAsia="Times New Roman" w:hAnsi="Noto Serif" w:cs="Times New Roman"/>
          <w:color w:val="1E1E1E"/>
          <w:sz w:val="24"/>
          <w:szCs w:val="24"/>
          <w:u w:val="single"/>
          <w:lang w:eastAsia="en-IN"/>
        </w:rPr>
        <w:t>Goddess Yellamma and Goddess Renuka.</w:t>
      </w:r>
      <w:r w:rsidRPr="000C067B">
        <w:rPr>
          <w:rFonts w:ascii="Noto Serif" w:eastAsia="Times New Roman" w:hAnsi="Noto Serif" w:cs="Times New Roman"/>
          <w:color w:val="1E1E1E"/>
          <w:sz w:val="24"/>
          <w:szCs w:val="24"/>
          <w:lang w:eastAsia="en-IN"/>
        </w:rPr>
        <w:t xml:space="preserve"> The prayers also comprise of several sacrificing rituals, Jogwa ritual, dark magic, and many other illogical blind beliefs. Though the practice is not sustained on a large scale yet the tradition is assumed to be still continuing. Karnataka government has shown a massive step towards banning of such rituals, whereas Maharashtra’s local regions are not negligible yet. </w:t>
      </w:r>
    </w:p>
    <w:p w14:paraId="688AABDA" w14:textId="485CAF7B" w:rsidR="000C067B" w:rsidRPr="000C067B" w:rsidRDefault="000C067B" w:rsidP="000C067B">
      <w:pPr>
        <w:shd w:val="clear" w:color="auto" w:fill="FFFFFF"/>
        <w:spacing w:after="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noProof/>
          <w:color w:val="1E1E1E"/>
          <w:sz w:val="24"/>
          <w:szCs w:val="24"/>
          <w:lang w:eastAsia="en-IN"/>
        </w:rPr>
        <w:lastRenderedPageBreak/>
        <w:drawing>
          <wp:inline distT="0" distB="0" distL="0" distR="0" wp14:anchorId="60158052" wp14:editId="4C0DCC1F">
            <wp:extent cx="5731510" cy="4386580"/>
            <wp:effectExtent l="0" t="0" r="2540" b="0"/>
            <wp:docPr id="1" name="Picture 1" descr="An elderly Jogtin realxing near a small handy statue of Goddess Yellamma that is placed on a temporary brick pillar. Nearby lies the Jogwa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lderly Jogtin realxing near a small handy statue of Goddess Yellamma that is placed on a temporary brick pillar. Nearby lies the Jogwa instru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86580"/>
                    </a:xfrm>
                    <a:prstGeom prst="rect">
                      <a:avLst/>
                    </a:prstGeom>
                    <a:noFill/>
                    <a:ln>
                      <a:noFill/>
                    </a:ln>
                  </pic:spPr>
                </pic:pic>
              </a:graphicData>
            </a:graphic>
          </wp:inline>
        </w:drawing>
      </w:r>
    </w:p>
    <w:p w14:paraId="2AEFBB6A" w14:textId="23CA4C91"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Jogwa literally means giving alms to those people. They are referred to as</w:t>
      </w:r>
      <w:r>
        <w:rPr>
          <w:rFonts w:ascii="Noto Serif" w:eastAsia="Times New Roman" w:hAnsi="Noto Serif" w:cs="Times New Roman"/>
          <w:color w:val="1E1E1E"/>
          <w:sz w:val="24"/>
          <w:szCs w:val="24"/>
          <w:lang w:eastAsia="en-IN"/>
        </w:rPr>
        <w:t xml:space="preserve"> </w:t>
      </w:r>
      <w:r w:rsidRPr="000C067B">
        <w:rPr>
          <w:rFonts w:ascii="Noto Serif" w:eastAsia="Times New Roman" w:hAnsi="Noto Serif" w:cs="Times New Roman"/>
          <w:b/>
          <w:bCs/>
          <w:i/>
          <w:iCs/>
          <w:color w:val="1E1E1E"/>
          <w:sz w:val="24"/>
          <w:szCs w:val="24"/>
          <w:lang w:eastAsia="en-IN"/>
        </w:rPr>
        <w:t xml:space="preserve">“Jogta” </w:t>
      </w:r>
      <w:r w:rsidRPr="000C067B">
        <w:rPr>
          <w:rFonts w:ascii="Noto Serif" w:eastAsia="Times New Roman" w:hAnsi="Noto Serif" w:cs="Times New Roman"/>
          <w:color w:val="1E1E1E"/>
          <w:sz w:val="24"/>
          <w:szCs w:val="24"/>
          <w:lang w:eastAsia="en-IN"/>
        </w:rPr>
        <w:t xml:space="preserve">(for male), and </w:t>
      </w:r>
      <w:r w:rsidRPr="000C067B">
        <w:rPr>
          <w:rFonts w:ascii="Noto Serif" w:eastAsia="Times New Roman" w:hAnsi="Noto Serif" w:cs="Times New Roman"/>
          <w:b/>
          <w:bCs/>
          <w:i/>
          <w:iCs/>
          <w:color w:val="1E1E1E"/>
          <w:sz w:val="24"/>
          <w:szCs w:val="24"/>
          <w:lang w:eastAsia="en-IN"/>
        </w:rPr>
        <w:t>“Jogtin”</w:t>
      </w:r>
      <w:r w:rsidRPr="000C067B">
        <w:rPr>
          <w:rFonts w:ascii="Noto Serif" w:eastAsia="Times New Roman" w:hAnsi="Noto Serif" w:cs="Times New Roman"/>
          <w:color w:val="1E1E1E"/>
          <w:sz w:val="24"/>
          <w:szCs w:val="24"/>
          <w:lang w:eastAsia="en-IN"/>
        </w:rPr>
        <w:t xml:space="preserve"> (for female). Every morning, they start their day with a regular tour to each house of the village asking for alms. They can either get money or else food, which is the only source of income for them. Basically, these people (Jogta and Jogtin) aren't beggars. They are seen as the devotees of Goddess Yellamma and Goddess Renuka. Their lives are completely surrendered to the service of these local goddesses following several superstitious believes and actions. </w:t>
      </w:r>
    </w:p>
    <w:p w14:paraId="49F59697" w14:textId="7777777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A Jogta (the male devotee) has to give up his manhood, control his masculine feelings, and live a life of a married woman draped in a saree throughout his life. While, a Jogtin is not allowed to love, marry, or bear children, she has to live her life as a married woman surrendered to the service of the goddesses. However, in terms of these features, a Jogtin’s life is less miserable than that of the Jogta, but no one is spared easily. A Jogta is miserably regarded as a sex object to the villagers following a quote:</w:t>
      </w:r>
    </w:p>
    <w:p w14:paraId="6D9F0AD3" w14:textId="77777777" w:rsidR="000C067B" w:rsidRPr="000C067B" w:rsidRDefault="000C067B" w:rsidP="000C067B">
      <w:pPr>
        <w:shd w:val="clear" w:color="auto" w:fill="FFFFFF"/>
        <w:spacing w:line="240" w:lineRule="auto"/>
        <w:rPr>
          <w:rFonts w:ascii="Noto Serif" w:eastAsia="Times New Roman" w:hAnsi="Noto Serif" w:cs="Times New Roman"/>
          <w:i/>
          <w:iCs/>
          <w:color w:val="1E1E1E"/>
          <w:sz w:val="36"/>
          <w:szCs w:val="36"/>
          <w:lang w:eastAsia="en-IN"/>
        </w:rPr>
      </w:pPr>
      <w:r w:rsidRPr="000C067B">
        <w:rPr>
          <w:rFonts w:ascii="Noto Serif" w:eastAsia="Times New Roman" w:hAnsi="Noto Serif" w:cs="Times New Roman"/>
          <w:b/>
          <w:bCs/>
          <w:i/>
          <w:iCs/>
          <w:color w:val="9B51E0"/>
          <w:sz w:val="36"/>
          <w:szCs w:val="36"/>
          <w:lang w:eastAsia="en-IN"/>
        </w:rPr>
        <w:t>“A Jogtin is a devotee to Yellamma but a treasure to the entire village”</w:t>
      </w:r>
    </w:p>
    <w:p w14:paraId="3B924390" w14:textId="77777777" w:rsidR="000C067B" w:rsidRDefault="000C067B" w:rsidP="000C067B">
      <w:pPr>
        <w:shd w:val="clear" w:color="auto" w:fill="FFFFFF"/>
        <w:spacing w:before="240" w:after="240" w:line="240" w:lineRule="auto"/>
        <w:outlineLvl w:val="2"/>
        <w:rPr>
          <w:rFonts w:ascii="Noto Serif" w:eastAsia="Times New Roman" w:hAnsi="Noto Serif" w:cs="Times New Roman"/>
          <w:b/>
          <w:bCs/>
          <w:color w:val="FF6900"/>
          <w:sz w:val="37"/>
          <w:szCs w:val="37"/>
          <w:lang w:eastAsia="en-IN"/>
        </w:rPr>
      </w:pPr>
    </w:p>
    <w:p w14:paraId="51DCF357" w14:textId="77777777" w:rsidR="000C067B" w:rsidRDefault="000C067B" w:rsidP="000C067B">
      <w:pPr>
        <w:shd w:val="clear" w:color="auto" w:fill="FFFFFF"/>
        <w:spacing w:before="240" w:after="240" w:line="240" w:lineRule="auto"/>
        <w:outlineLvl w:val="2"/>
        <w:rPr>
          <w:rFonts w:ascii="Noto Serif" w:eastAsia="Times New Roman" w:hAnsi="Noto Serif" w:cs="Times New Roman"/>
          <w:b/>
          <w:bCs/>
          <w:color w:val="FF6900"/>
          <w:sz w:val="37"/>
          <w:szCs w:val="37"/>
          <w:lang w:eastAsia="en-IN"/>
        </w:rPr>
      </w:pPr>
    </w:p>
    <w:p w14:paraId="096F370B" w14:textId="7536C97F" w:rsidR="000C067B" w:rsidRPr="000C067B" w:rsidRDefault="000C067B" w:rsidP="000C067B">
      <w:pPr>
        <w:shd w:val="clear" w:color="auto" w:fill="FFFFFF"/>
        <w:spacing w:before="240" w:after="240" w:line="240" w:lineRule="auto"/>
        <w:outlineLvl w:val="2"/>
        <w:rPr>
          <w:rFonts w:ascii="Noto Serif" w:eastAsia="Times New Roman" w:hAnsi="Noto Serif" w:cs="Times New Roman"/>
          <w:b/>
          <w:bCs/>
          <w:color w:val="1E1E1E"/>
          <w:sz w:val="37"/>
          <w:szCs w:val="37"/>
          <w:lang w:eastAsia="en-IN"/>
        </w:rPr>
      </w:pPr>
      <w:r w:rsidRPr="000C067B">
        <w:rPr>
          <w:rFonts w:ascii="Noto Serif" w:eastAsia="Times New Roman" w:hAnsi="Noto Serif" w:cs="Times New Roman"/>
          <w:b/>
          <w:bCs/>
          <w:color w:val="FF6900"/>
          <w:sz w:val="37"/>
          <w:szCs w:val="37"/>
          <w:lang w:eastAsia="en-IN"/>
        </w:rPr>
        <w:t>Did You Know?</w:t>
      </w:r>
    </w:p>
    <w:p w14:paraId="0A9F542D" w14:textId="3C2EBFF1"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 xml:space="preserve">The shocking fact of the Jogwa ritual is that these so-called devotees haven’t willingly adopted such a lifestyle of living. The existing dark superstitions forced them to adopt this lifestyle for their entire life without a second thought. Through the lives of the characters, </w:t>
      </w:r>
      <w:r w:rsidRPr="000C067B">
        <w:rPr>
          <w:rFonts w:ascii="Noto Serif" w:eastAsia="Times New Roman" w:hAnsi="Noto Serif" w:cs="Times New Roman"/>
          <w:color w:val="1E1E1E"/>
          <w:sz w:val="24"/>
          <w:szCs w:val="24"/>
          <w:lang w:eastAsia="en-IN"/>
        </w:rPr>
        <w:t>Sulli</w:t>
      </w:r>
      <w:r w:rsidRPr="000C067B">
        <w:rPr>
          <w:rFonts w:ascii="Noto Serif" w:eastAsia="Times New Roman" w:hAnsi="Noto Serif" w:cs="Times New Roman"/>
          <w:color w:val="1E1E1E"/>
          <w:sz w:val="24"/>
          <w:szCs w:val="24"/>
          <w:lang w:eastAsia="en-IN"/>
        </w:rPr>
        <w:t xml:space="preserve"> and Tayappa, the film clearly depicts and explains how these beliefs forced them to change their entire life into a cursed one. </w:t>
      </w:r>
    </w:p>
    <w:p w14:paraId="1D6CF826" w14:textId="54870B8D"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u w:val="single"/>
          <w:lang w:eastAsia="en-IN"/>
        </w:rPr>
        <w:t xml:space="preserve">May it be the matted hair for </w:t>
      </w:r>
      <w:r w:rsidRPr="000C067B">
        <w:rPr>
          <w:rFonts w:ascii="Noto Serif" w:eastAsia="Times New Roman" w:hAnsi="Noto Serif" w:cs="Times New Roman"/>
          <w:color w:val="1E1E1E"/>
          <w:sz w:val="24"/>
          <w:szCs w:val="24"/>
          <w:u w:val="single"/>
          <w:lang w:eastAsia="en-IN"/>
        </w:rPr>
        <w:t>Sulli</w:t>
      </w:r>
      <w:r w:rsidRPr="000C067B">
        <w:rPr>
          <w:rFonts w:ascii="Noto Serif" w:eastAsia="Times New Roman" w:hAnsi="Noto Serif" w:cs="Times New Roman"/>
          <w:color w:val="1E1E1E"/>
          <w:sz w:val="24"/>
          <w:szCs w:val="24"/>
          <w:u w:val="single"/>
          <w:lang w:eastAsia="en-IN"/>
        </w:rPr>
        <w:t xml:space="preserve"> or passing of blood through </w:t>
      </w:r>
      <w:r w:rsidRPr="000C067B">
        <w:rPr>
          <w:rFonts w:ascii="Noto Serif" w:eastAsia="Times New Roman" w:hAnsi="Noto Serif" w:cs="Times New Roman"/>
          <w:color w:val="1E1E1E"/>
          <w:sz w:val="24"/>
          <w:szCs w:val="24"/>
          <w:u w:val="single"/>
          <w:lang w:eastAsia="en-IN"/>
        </w:rPr>
        <w:t>Tayappa</w:t>
      </w:r>
      <w:r>
        <w:rPr>
          <w:rFonts w:ascii="Noto Serif" w:eastAsia="Times New Roman" w:hAnsi="Noto Serif" w:cs="Times New Roman"/>
          <w:color w:val="1E1E1E"/>
          <w:sz w:val="24"/>
          <w:szCs w:val="24"/>
          <w:u w:val="single"/>
          <w:lang w:eastAsia="en-IN"/>
        </w:rPr>
        <w:t>’s</w:t>
      </w:r>
      <w:r w:rsidRPr="000C067B">
        <w:rPr>
          <w:rFonts w:ascii="Noto Serif" w:eastAsia="Times New Roman" w:hAnsi="Noto Serif" w:cs="Times New Roman"/>
          <w:color w:val="1E1E1E"/>
          <w:sz w:val="24"/>
          <w:szCs w:val="24"/>
          <w:u w:val="single"/>
          <w:lang w:eastAsia="en-IN"/>
        </w:rPr>
        <w:t xml:space="preserve"> urine. Situations are as simple as it is and could be easily rectified, but orthodoxy mentalities are not less than a poison to make things complicated.</w:t>
      </w:r>
      <w:r w:rsidRPr="000C067B">
        <w:rPr>
          <w:rFonts w:ascii="Noto Serif" w:eastAsia="Times New Roman" w:hAnsi="Noto Serif" w:cs="Times New Roman"/>
          <w:color w:val="1E1E1E"/>
          <w:sz w:val="24"/>
          <w:szCs w:val="24"/>
          <w:lang w:eastAsia="en-IN"/>
        </w:rPr>
        <w:t xml:space="preserve"> There is an announcement of ‘Fatwa’- a legal declaration for their new transformation, and there is a third gender abuse too. But black old rituals try to complicate things more and generations to generations continue to accept it that way. We must understand the fact that concern the film chose to raise doesn’t point out to just a particular community, region, or country. It is a loud shout to the entire world, and India is not the only country with black ritual practices. </w:t>
      </w:r>
    </w:p>
    <w:p w14:paraId="7168185F" w14:textId="77777777" w:rsidR="000C067B" w:rsidRDefault="000C067B" w:rsidP="000C067B">
      <w:pPr>
        <w:shd w:val="clear" w:color="auto" w:fill="FFFFFF"/>
        <w:spacing w:before="319" w:after="319" w:line="240" w:lineRule="auto"/>
        <w:outlineLvl w:val="3"/>
        <w:rPr>
          <w:rFonts w:ascii="Noto Serif" w:eastAsia="Times New Roman" w:hAnsi="Noto Serif" w:cs="Times New Roman"/>
          <w:b/>
          <w:bCs/>
          <w:i/>
          <w:iCs/>
          <w:color w:val="FF6900"/>
          <w:sz w:val="30"/>
          <w:szCs w:val="30"/>
          <w:lang w:eastAsia="en-IN"/>
        </w:rPr>
      </w:pPr>
    </w:p>
    <w:p w14:paraId="78788D50" w14:textId="36D701AD" w:rsidR="000C067B" w:rsidRPr="000C067B" w:rsidRDefault="000C067B" w:rsidP="000C067B">
      <w:pPr>
        <w:shd w:val="clear" w:color="auto" w:fill="FFFFFF"/>
        <w:spacing w:before="319" w:after="319" w:line="240" w:lineRule="auto"/>
        <w:outlineLvl w:val="3"/>
        <w:rPr>
          <w:rFonts w:ascii="Noto Serif" w:eastAsia="Times New Roman" w:hAnsi="Noto Serif" w:cs="Times New Roman"/>
          <w:b/>
          <w:bCs/>
          <w:color w:val="1E1E1E"/>
          <w:sz w:val="30"/>
          <w:szCs w:val="30"/>
          <w:lang w:eastAsia="en-IN"/>
        </w:rPr>
      </w:pPr>
      <w:r w:rsidRPr="000C067B">
        <w:rPr>
          <w:rFonts w:ascii="Noto Serif" w:eastAsia="Times New Roman" w:hAnsi="Noto Serif" w:cs="Times New Roman"/>
          <w:b/>
          <w:bCs/>
          <w:i/>
          <w:iCs/>
          <w:color w:val="FF6900"/>
          <w:sz w:val="30"/>
          <w:szCs w:val="30"/>
          <w:lang w:eastAsia="en-IN"/>
        </w:rPr>
        <w:t>“Love is a shameless plant that can grow anywhere.”</w:t>
      </w:r>
    </w:p>
    <w:p w14:paraId="43D22927" w14:textId="6050D14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Th</w:t>
      </w:r>
      <w:r>
        <w:rPr>
          <w:rFonts w:ascii="Noto Serif" w:eastAsia="Times New Roman" w:hAnsi="Noto Serif" w:cs="Times New Roman"/>
          <w:color w:val="1E1E1E"/>
          <w:sz w:val="24"/>
          <w:szCs w:val="24"/>
          <w:lang w:eastAsia="en-IN"/>
        </w:rPr>
        <w:t>is</w:t>
      </w:r>
      <w:r w:rsidRPr="000C067B">
        <w:rPr>
          <w:rFonts w:ascii="Noto Serif" w:eastAsia="Times New Roman" w:hAnsi="Noto Serif" w:cs="Times New Roman"/>
          <w:color w:val="1E1E1E"/>
          <w:sz w:val="24"/>
          <w:szCs w:val="24"/>
          <w:lang w:eastAsia="en-IN"/>
        </w:rPr>
        <w:t xml:space="preserve"> quote suits </w:t>
      </w:r>
      <w:r>
        <w:rPr>
          <w:rFonts w:ascii="Noto Serif" w:eastAsia="Times New Roman" w:hAnsi="Noto Serif" w:cs="Times New Roman"/>
          <w:color w:val="1E1E1E"/>
          <w:sz w:val="24"/>
          <w:szCs w:val="24"/>
          <w:lang w:eastAsia="en-IN"/>
        </w:rPr>
        <w:t xml:space="preserve">well </w:t>
      </w:r>
      <w:r w:rsidRPr="000C067B">
        <w:rPr>
          <w:rFonts w:ascii="Noto Serif" w:eastAsia="Times New Roman" w:hAnsi="Noto Serif" w:cs="Times New Roman"/>
          <w:color w:val="1E1E1E"/>
          <w:sz w:val="24"/>
          <w:szCs w:val="24"/>
          <w:lang w:eastAsia="en-IN"/>
        </w:rPr>
        <w:t xml:space="preserve">to the unexpected love between </w:t>
      </w:r>
      <w:r w:rsidRPr="000C067B">
        <w:rPr>
          <w:rFonts w:ascii="Noto Serif" w:eastAsia="Times New Roman" w:hAnsi="Noto Serif" w:cs="Times New Roman"/>
          <w:color w:val="1E1E1E"/>
          <w:sz w:val="24"/>
          <w:szCs w:val="24"/>
          <w:lang w:eastAsia="en-IN"/>
        </w:rPr>
        <w:t>Sulli</w:t>
      </w:r>
      <w:r w:rsidRPr="000C067B">
        <w:rPr>
          <w:rFonts w:ascii="Noto Serif" w:eastAsia="Times New Roman" w:hAnsi="Noto Serif" w:cs="Times New Roman"/>
          <w:color w:val="1E1E1E"/>
          <w:sz w:val="24"/>
          <w:szCs w:val="24"/>
          <w:lang w:eastAsia="en-IN"/>
        </w:rPr>
        <w:t xml:space="preserve"> and Tayappa. But it is no more a shameless de facto when this love gives them the </w:t>
      </w:r>
      <w:r w:rsidRPr="000C067B">
        <w:rPr>
          <w:rFonts w:ascii="Noto Serif" w:eastAsia="Times New Roman" w:hAnsi="Noto Serif" w:cs="Times New Roman"/>
          <w:b/>
          <w:bCs/>
          <w:color w:val="1E1E1E"/>
          <w:sz w:val="24"/>
          <w:szCs w:val="24"/>
          <w:lang w:eastAsia="en-IN"/>
        </w:rPr>
        <w:t>strength</w:t>
      </w:r>
      <w:r w:rsidRPr="000C067B">
        <w:rPr>
          <w:rFonts w:ascii="Noto Serif" w:eastAsia="Times New Roman" w:hAnsi="Noto Serif" w:cs="Times New Roman"/>
          <w:color w:val="1E1E1E"/>
          <w:sz w:val="24"/>
          <w:szCs w:val="24"/>
          <w:lang w:eastAsia="en-IN"/>
        </w:rPr>
        <w:t xml:space="preserve"> to face the society. </w:t>
      </w:r>
    </w:p>
    <w:p w14:paraId="3D105699" w14:textId="77777777" w:rsidR="000C067B" w:rsidRDefault="000C067B" w:rsidP="000C067B">
      <w:pPr>
        <w:shd w:val="clear" w:color="auto" w:fill="FFFFFF"/>
        <w:spacing w:before="240" w:after="240" w:line="240" w:lineRule="auto"/>
        <w:outlineLvl w:val="2"/>
        <w:rPr>
          <w:rFonts w:ascii="Noto Serif" w:eastAsia="Times New Roman" w:hAnsi="Noto Serif" w:cs="Times New Roman"/>
          <w:b/>
          <w:bCs/>
          <w:color w:val="FF6900"/>
          <w:sz w:val="37"/>
          <w:szCs w:val="37"/>
          <w:lang w:eastAsia="en-IN"/>
        </w:rPr>
      </w:pPr>
    </w:p>
    <w:p w14:paraId="70819701" w14:textId="373666BE" w:rsidR="000C067B" w:rsidRPr="000C067B" w:rsidRDefault="000C067B" w:rsidP="000C067B">
      <w:pPr>
        <w:shd w:val="clear" w:color="auto" w:fill="FFFFFF"/>
        <w:spacing w:before="240" w:after="240" w:line="240" w:lineRule="auto"/>
        <w:outlineLvl w:val="2"/>
        <w:rPr>
          <w:rFonts w:ascii="Noto Serif" w:eastAsia="Times New Roman" w:hAnsi="Noto Serif" w:cs="Times New Roman"/>
          <w:b/>
          <w:bCs/>
          <w:color w:val="1E1E1E"/>
          <w:sz w:val="37"/>
          <w:szCs w:val="37"/>
          <w:lang w:eastAsia="en-IN"/>
        </w:rPr>
      </w:pPr>
      <w:r w:rsidRPr="000C067B">
        <w:rPr>
          <w:rFonts w:ascii="Noto Serif" w:eastAsia="Times New Roman" w:hAnsi="Noto Serif" w:cs="Times New Roman"/>
          <w:b/>
          <w:bCs/>
          <w:color w:val="FF6900"/>
          <w:sz w:val="37"/>
          <w:szCs w:val="37"/>
          <w:lang w:eastAsia="en-IN"/>
        </w:rPr>
        <w:t>Sketch:</w:t>
      </w:r>
    </w:p>
    <w:p w14:paraId="368AF966" w14:textId="7777777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u w:val="single"/>
          <w:lang w:eastAsia="en-IN"/>
        </w:rPr>
        <w:t>The movie is for almost two hours</w:t>
      </w:r>
      <w:r w:rsidRPr="000C067B">
        <w:rPr>
          <w:rFonts w:ascii="Noto Serif" w:eastAsia="Times New Roman" w:hAnsi="Noto Serif" w:cs="Times New Roman"/>
          <w:color w:val="1E1E1E"/>
          <w:sz w:val="24"/>
          <w:szCs w:val="24"/>
          <w:lang w:eastAsia="en-IN"/>
        </w:rPr>
        <w:t>.</w:t>
      </w:r>
      <w:r w:rsidRPr="000C067B">
        <w:rPr>
          <w:rFonts w:ascii="Noto Serif" w:eastAsia="Times New Roman" w:hAnsi="Noto Serif" w:cs="Times New Roman"/>
          <w:color w:val="1E1E1E"/>
          <w:sz w:val="24"/>
          <w:szCs w:val="24"/>
          <w:u w:val="single"/>
          <w:lang w:eastAsia="en-IN"/>
        </w:rPr>
        <w:t xml:space="preserve"> But what makes you experience the emotion is the most beautiful part of the movie. However, it is better not to reveal the entire suspense. I should allow you to watch it at least once in your lifetime. Every scene and dialogue </w:t>
      </w:r>
      <w:proofErr w:type="gramStart"/>
      <w:r w:rsidRPr="000C067B">
        <w:rPr>
          <w:rFonts w:ascii="Noto Serif" w:eastAsia="Times New Roman" w:hAnsi="Noto Serif" w:cs="Times New Roman"/>
          <w:color w:val="1E1E1E"/>
          <w:sz w:val="24"/>
          <w:szCs w:val="24"/>
          <w:u w:val="single"/>
          <w:lang w:eastAsia="en-IN"/>
        </w:rPr>
        <w:t>is</w:t>
      </w:r>
      <w:proofErr w:type="gramEnd"/>
      <w:r w:rsidRPr="000C067B">
        <w:rPr>
          <w:rFonts w:ascii="Noto Serif" w:eastAsia="Times New Roman" w:hAnsi="Noto Serif" w:cs="Times New Roman"/>
          <w:color w:val="1E1E1E"/>
          <w:sz w:val="24"/>
          <w:szCs w:val="24"/>
          <w:u w:val="single"/>
          <w:lang w:eastAsia="en-IN"/>
        </w:rPr>
        <w:t xml:space="preserve"> straight to the point and none of its scenes are unnecessary and useless.</w:t>
      </w:r>
    </w:p>
    <w:p w14:paraId="0C8E9799" w14:textId="7777777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 An actor or actress can achieve a victory only when they can deliver their character’s emotions straight to their audience. And while in the film called “</w:t>
      </w:r>
      <w:r w:rsidRPr="000C067B">
        <w:rPr>
          <w:rFonts w:ascii="Noto Serif" w:eastAsia="Times New Roman" w:hAnsi="Noto Serif" w:cs="Times New Roman"/>
          <w:b/>
          <w:bCs/>
          <w:color w:val="1E1E1E"/>
          <w:sz w:val="24"/>
          <w:szCs w:val="24"/>
          <w:lang w:eastAsia="en-IN"/>
        </w:rPr>
        <w:t>Jogwa</w:t>
      </w:r>
      <w:r w:rsidRPr="000C067B">
        <w:rPr>
          <w:rFonts w:ascii="Noto Serif" w:eastAsia="Times New Roman" w:hAnsi="Noto Serif" w:cs="Times New Roman"/>
          <w:color w:val="1E1E1E"/>
          <w:sz w:val="24"/>
          <w:szCs w:val="24"/>
          <w:lang w:eastAsia="en-IN"/>
        </w:rPr>
        <w:t xml:space="preserve">”, it is never-ending and non-stop, from one frame to the other. </w:t>
      </w:r>
      <w:r w:rsidRPr="000C067B">
        <w:rPr>
          <w:rFonts w:ascii="Noto Serif" w:eastAsia="Times New Roman" w:hAnsi="Noto Serif" w:cs="Times New Roman"/>
          <w:b/>
          <w:bCs/>
          <w:color w:val="1E1E1E"/>
          <w:sz w:val="24"/>
          <w:szCs w:val="24"/>
          <w:lang w:eastAsia="en-IN"/>
        </w:rPr>
        <w:t>‘Jiv Rangala’ song alone has won three National Awards. It is such a film that is a must to add to your watchlist whether you are a movie lover or not. </w:t>
      </w:r>
    </w:p>
    <w:p w14:paraId="2B18D6B4" w14:textId="77777777" w:rsidR="000C067B" w:rsidRDefault="000C067B" w:rsidP="000C067B">
      <w:pPr>
        <w:shd w:val="clear" w:color="auto" w:fill="FFFFFF"/>
        <w:spacing w:before="240" w:after="240" w:line="240" w:lineRule="auto"/>
        <w:outlineLvl w:val="2"/>
        <w:rPr>
          <w:rFonts w:ascii="Noto Serif" w:eastAsia="Times New Roman" w:hAnsi="Noto Serif" w:cs="Times New Roman"/>
          <w:b/>
          <w:bCs/>
          <w:color w:val="FF6900"/>
          <w:sz w:val="37"/>
          <w:szCs w:val="37"/>
          <w:lang w:eastAsia="en-IN"/>
        </w:rPr>
      </w:pPr>
    </w:p>
    <w:p w14:paraId="33F3A8EE" w14:textId="77777777" w:rsidR="000C067B" w:rsidRDefault="000C067B" w:rsidP="000C067B">
      <w:pPr>
        <w:shd w:val="clear" w:color="auto" w:fill="FFFFFF"/>
        <w:spacing w:before="240" w:after="240" w:line="240" w:lineRule="auto"/>
        <w:outlineLvl w:val="2"/>
        <w:rPr>
          <w:rFonts w:ascii="Noto Serif" w:eastAsia="Times New Roman" w:hAnsi="Noto Serif" w:cs="Times New Roman"/>
          <w:b/>
          <w:bCs/>
          <w:color w:val="FF6900"/>
          <w:sz w:val="37"/>
          <w:szCs w:val="37"/>
          <w:lang w:eastAsia="en-IN"/>
        </w:rPr>
      </w:pPr>
    </w:p>
    <w:p w14:paraId="35D7E9F0" w14:textId="77777777" w:rsidR="000C067B" w:rsidRDefault="000C067B" w:rsidP="000C067B">
      <w:pPr>
        <w:shd w:val="clear" w:color="auto" w:fill="FFFFFF"/>
        <w:spacing w:before="240" w:after="240" w:line="240" w:lineRule="auto"/>
        <w:outlineLvl w:val="2"/>
        <w:rPr>
          <w:rFonts w:ascii="Noto Serif" w:eastAsia="Times New Roman" w:hAnsi="Noto Serif" w:cs="Times New Roman"/>
          <w:b/>
          <w:bCs/>
          <w:color w:val="FF6900"/>
          <w:sz w:val="37"/>
          <w:szCs w:val="37"/>
          <w:lang w:eastAsia="en-IN"/>
        </w:rPr>
      </w:pPr>
    </w:p>
    <w:p w14:paraId="555A7E61" w14:textId="25A4943F" w:rsidR="000C067B" w:rsidRPr="000C067B" w:rsidRDefault="000C067B" w:rsidP="000C067B">
      <w:pPr>
        <w:shd w:val="clear" w:color="auto" w:fill="FFFFFF"/>
        <w:spacing w:before="240" w:after="240" w:line="240" w:lineRule="auto"/>
        <w:outlineLvl w:val="2"/>
        <w:rPr>
          <w:rFonts w:ascii="Noto Serif" w:eastAsia="Times New Roman" w:hAnsi="Noto Serif" w:cs="Times New Roman"/>
          <w:b/>
          <w:bCs/>
          <w:color w:val="1E1E1E"/>
          <w:sz w:val="37"/>
          <w:szCs w:val="37"/>
          <w:lang w:eastAsia="en-IN"/>
        </w:rPr>
      </w:pPr>
      <w:r w:rsidRPr="000C067B">
        <w:rPr>
          <w:rFonts w:ascii="Noto Serif" w:eastAsia="Times New Roman" w:hAnsi="Noto Serif" w:cs="Times New Roman"/>
          <w:b/>
          <w:bCs/>
          <w:color w:val="FF6900"/>
          <w:sz w:val="37"/>
          <w:szCs w:val="37"/>
          <w:lang w:eastAsia="en-IN"/>
        </w:rPr>
        <w:t>A Cautious Note:</w:t>
      </w:r>
    </w:p>
    <w:p w14:paraId="0BAF391E" w14:textId="7777777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 xml:space="preserve">I haven’t tried to defame Bollywood movies in any way, as a movie enthusiast, it is my prior duty to always guide you with the best options regarding movies. New movies may come and go, but old movies still contain fresh fragrance, never to turn to autumn. </w:t>
      </w:r>
      <w:r w:rsidRPr="000C067B">
        <w:rPr>
          <w:rFonts w:ascii="Noto Serif" w:eastAsia="Times New Roman" w:hAnsi="Noto Serif" w:cs="Times New Roman"/>
          <w:b/>
          <w:bCs/>
          <w:color w:val="1E1E1E"/>
          <w:sz w:val="24"/>
          <w:szCs w:val="24"/>
          <w:lang w:eastAsia="en-IN"/>
        </w:rPr>
        <w:t xml:space="preserve">This blog not only contains a clean review of the Jogwa film. But also tried to explain why local and regional films are best too, apart from Hollywood and Bollywood. </w:t>
      </w:r>
      <w:r w:rsidRPr="000C067B">
        <w:rPr>
          <w:rFonts w:ascii="Noto Serif" w:eastAsia="Times New Roman" w:hAnsi="Noto Serif" w:cs="Times New Roman"/>
          <w:color w:val="1E1E1E"/>
          <w:sz w:val="24"/>
          <w:szCs w:val="24"/>
          <w:lang w:eastAsia="en-IN"/>
        </w:rPr>
        <w:t>To get more beautiful filmy reviews of Indian Cinema, follow me regularly here. Do like, share, and comment below to express your views on the “Jogwa” Review and help me grow. </w:t>
      </w:r>
    </w:p>
    <w:p w14:paraId="5C2EDA43" w14:textId="7777777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Noto Serif" w:eastAsia="Times New Roman" w:hAnsi="Noto Serif" w:cs="Times New Roman"/>
          <w:color w:val="1E1E1E"/>
          <w:sz w:val="24"/>
          <w:szCs w:val="24"/>
          <w:lang w:eastAsia="en-IN"/>
        </w:rPr>
        <w:t>See you next week with a brilliant surprise on another interesting factor about Indian Cinema!</w:t>
      </w:r>
    </w:p>
    <w:p w14:paraId="0C78162F" w14:textId="77777777" w:rsidR="000C067B" w:rsidRPr="000C067B" w:rsidRDefault="000C067B" w:rsidP="000C067B">
      <w:pPr>
        <w:shd w:val="clear" w:color="auto" w:fill="FFFFFF"/>
        <w:spacing w:before="420" w:after="420" w:line="240" w:lineRule="auto"/>
        <w:rPr>
          <w:rFonts w:ascii="Noto Serif" w:eastAsia="Times New Roman" w:hAnsi="Noto Serif" w:cs="Times New Roman"/>
          <w:color w:val="1E1E1E"/>
          <w:sz w:val="24"/>
          <w:szCs w:val="24"/>
          <w:lang w:eastAsia="en-IN"/>
        </w:rPr>
      </w:pPr>
      <w:r w:rsidRPr="000C067B">
        <w:rPr>
          <w:rFonts w:ascii="Tahoma" w:eastAsia="Times New Roman" w:hAnsi="Tahoma" w:cs="Tahoma"/>
          <w:color w:val="1E1E1E"/>
          <w:sz w:val="24"/>
          <w:szCs w:val="24"/>
          <w:lang w:eastAsia="en-IN"/>
        </w:rPr>
        <w:t>﻿</w:t>
      </w:r>
    </w:p>
    <w:p w14:paraId="68AC368B" w14:textId="77777777" w:rsidR="000C067B" w:rsidRDefault="000C067B"/>
    <w:sectPr w:rsidR="000C0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77649"/>
    <w:multiLevelType w:val="multilevel"/>
    <w:tmpl w:val="3AE8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7B"/>
    <w:rsid w:val="000C067B"/>
    <w:rsid w:val="0026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253C"/>
  <w15:chartTrackingRefBased/>
  <w15:docId w15:val="{6EFE74CC-44EB-499E-B621-8F1F4BF8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06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C06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06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C067B"/>
    <w:rPr>
      <w:rFonts w:ascii="Times New Roman" w:eastAsia="Times New Roman" w:hAnsi="Times New Roman" w:cs="Times New Roman"/>
      <w:b/>
      <w:bCs/>
      <w:sz w:val="24"/>
      <w:szCs w:val="24"/>
      <w:lang w:eastAsia="en-IN"/>
    </w:rPr>
  </w:style>
  <w:style w:type="paragraph" w:customStyle="1" w:styleId="block-editor-block-listblock">
    <w:name w:val="block-editor-block-list__block"/>
    <w:basedOn w:val="Normal"/>
    <w:rsid w:val="000C06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067B"/>
    <w:rPr>
      <w:color w:val="0000FF"/>
      <w:u w:val="single"/>
    </w:rPr>
  </w:style>
  <w:style w:type="character" w:customStyle="1" w:styleId="has-inline-color">
    <w:name w:val="has-inline-color"/>
    <w:basedOn w:val="DefaultParagraphFont"/>
    <w:rsid w:val="000C067B"/>
  </w:style>
  <w:style w:type="character" w:styleId="Strong">
    <w:name w:val="Strong"/>
    <w:basedOn w:val="DefaultParagraphFont"/>
    <w:uiPriority w:val="22"/>
    <w:qFormat/>
    <w:rsid w:val="000C067B"/>
    <w:rPr>
      <w:b/>
      <w:bCs/>
    </w:rPr>
  </w:style>
  <w:style w:type="character" w:styleId="Emphasis">
    <w:name w:val="Emphasis"/>
    <w:basedOn w:val="DefaultParagraphFont"/>
    <w:uiPriority w:val="20"/>
    <w:qFormat/>
    <w:rsid w:val="000C067B"/>
    <w:rPr>
      <w:i/>
      <w:iCs/>
    </w:rPr>
  </w:style>
  <w:style w:type="paragraph" w:customStyle="1" w:styleId="block-editor-warningmessage">
    <w:name w:val="block-editor-warning__message"/>
    <w:basedOn w:val="Normal"/>
    <w:rsid w:val="000C06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ck-editor-warningaction">
    <w:name w:val="block-editor-warning__action"/>
    <w:basedOn w:val="DefaultParagraphFont"/>
    <w:rsid w:val="000C067B"/>
  </w:style>
  <w:style w:type="paragraph" w:styleId="NormalWeb">
    <w:name w:val="Normal (Web)"/>
    <w:basedOn w:val="Normal"/>
    <w:uiPriority w:val="99"/>
    <w:semiHidden/>
    <w:unhideWhenUsed/>
    <w:rsid w:val="000C06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06648">
      <w:bodyDiv w:val="1"/>
      <w:marLeft w:val="0"/>
      <w:marRight w:val="0"/>
      <w:marTop w:val="0"/>
      <w:marBottom w:val="0"/>
      <w:divBdr>
        <w:top w:val="none" w:sz="0" w:space="0" w:color="auto"/>
        <w:left w:val="none" w:sz="0" w:space="0" w:color="auto"/>
        <w:bottom w:val="none" w:sz="0" w:space="0" w:color="auto"/>
        <w:right w:val="none" w:sz="0" w:space="0" w:color="auto"/>
      </w:divBdr>
      <w:divsChild>
        <w:div w:id="266154524">
          <w:marLeft w:val="0"/>
          <w:marRight w:val="0"/>
          <w:marTop w:val="0"/>
          <w:marBottom w:val="0"/>
          <w:divBdr>
            <w:top w:val="none" w:sz="0" w:space="0" w:color="auto"/>
            <w:left w:val="none" w:sz="0" w:space="0" w:color="auto"/>
            <w:bottom w:val="none" w:sz="0" w:space="0" w:color="auto"/>
            <w:right w:val="none" w:sz="0" w:space="0" w:color="auto"/>
          </w:divBdr>
          <w:divsChild>
            <w:div w:id="79986080">
              <w:marLeft w:val="0"/>
              <w:marRight w:val="0"/>
              <w:marTop w:val="0"/>
              <w:marBottom w:val="0"/>
              <w:divBdr>
                <w:top w:val="none" w:sz="0" w:space="0" w:color="auto"/>
                <w:left w:val="none" w:sz="0" w:space="0" w:color="auto"/>
                <w:bottom w:val="none" w:sz="0" w:space="0" w:color="auto"/>
                <w:right w:val="none" w:sz="0" w:space="0" w:color="auto"/>
              </w:divBdr>
              <w:divsChild>
                <w:div w:id="1858427643">
                  <w:marLeft w:val="0"/>
                  <w:marRight w:val="0"/>
                  <w:marTop w:val="0"/>
                  <w:marBottom w:val="0"/>
                  <w:divBdr>
                    <w:top w:val="none" w:sz="0" w:space="0" w:color="auto"/>
                    <w:left w:val="none" w:sz="0" w:space="0" w:color="auto"/>
                    <w:bottom w:val="none" w:sz="0" w:space="0" w:color="auto"/>
                    <w:right w:val="none" w:sz="0" w:space="0" w:color="auto"/>
                  </w:divBdr>
                  <w:divsChild>
                    <w:div w:id="2052992943">
                      <w:marLeft w:val="0"/>
                      <w:marRight w:val="0"/>
                      <w:marTop w:val="0"/>
                      <w:marBottom w:val="0"/>
                      <w:divBdr>
                        <w:top w:val="none" w:sz="0" w:space="0" w:color="auto"/>
                        <w:left w:val="none" w:sz="0" w:space="0" w:color="auto"/>
                        <w:bottom w:val="none" w:sz="0" w:space="0" w:color="auto"/>
                        <w:right w:val="none" w:sz="0" w:space="0" w:color="auto"/>
                      </w:divBdr>
                      <w:divsChild>
                        <w:div w:id="1173061324">
                          <w:marLeft w:val="0"/>
                          <w:marRight w:val="0"/>
                          <w:marTop w:val="420"/>
                          <w:marBottom w:val="420"/>
                          <w:divBdr>
                            <w:top w:val="none" w:sz="0" w:space="0" w:color="auto"/>
                            <w:left w:val="none" w:sz="0" w:space="0" w:color="auto"/>
                            <w:bottom w:val="none" w:sz="0" w:space="0" w:color="auto"/>
                            <w:right w:val="none" w:sz="0" w:space="0" w:color="auto"/>
                          </w:divBdr>
                          <w:divsChild>
                            <w:div w:id="914319429">
                              <w:marLeft w:val="0"/>
                              <w:marRight w:val="0"/>
                              <w:marTop w:val="0"/>
                              <w:marBottom w:val="0"/>
                              <w:divBdr>
                                <w:top w:val="none" w:sz="0" w:space="0" w:color="auto"/>
                                <w:left w:val="none" w:sz="0" w:space="0" w:color="auto"/>
                                <w:bottom w:val="none" w:sz="0" w:space="0" w:color="auto"/>
                                <w:right w:val="none" w:sz="0" w:space="0" w:color="auto"/>
                              </w:divBdr>
                              <w:divsChild>
                                <w:div w:id="285082062">
                                  <w:marLeft w:val="0"/>
                                  <w:marRight w:val="0"/>
                                  <w:marTop w:val="420"/>
                                  <w:marBottom w:val="420"/>
                                  <w:divBdr>
                                    <w:top w:val="none" w:sz="0" w:space="0" w:color="auto"/>
                                    <w:left w:val="none" w:sz="0" w:space="0" w:color="auto"/>
                                    <w:bottom w:val="none" w:sz="0" w:space="0" w:color="auto"/>
                                    <w:right w:val="none" w:sz="0" w:space="0" w:color="auto"/>
                                  </w:divBdr>
                                  <w:divsChild>
                                    <w:div w:id="1670134769">
                                      <w:marLeft w:val="0"/>
                                      <w:marRight w:val="0"/>
                                      <w:marTop w:val="0"/>
                                      <w:marBottom w:val="0"/>
                                      <w:divBdr>
                                        <w:top w:val="single" w:sz="6" w:space="5" w:color="1E1E1E"/>
                                        <w:left w:val="single" w:sz="6" w:space="9" w:color="1E1E1E"/>
                                        <w:bottom w:val="single" w:sz="6" w:space="5" w:color="1E1E1E"/>
                                        <w:right w:val="single" w:sz="6" w:space="9" w:color="1E1E1E"/>
                                      </w:divBdr>
                                      <w:divsChild>
                                        <w:div w:id="1368142390">
                                          <w:marLeft w:val="0"/>
                                          <w:marRight w:val="0"/>
                                          <w:marTop w:val="0"/>
                                          <w:marBottom w:val="0"/>
                                          <w:divBdr>
                                            <w:top w:val="none" w:sz="0" w:space="0" w:color="auto"/>
                                            <w:left w:val="none" w:sz="0" w:space="0" w:color="auto"/>
                                            <w:bottom w:val="none" w:sz="0" w:space="0" w:color="auto"/>
                                            <w:right w:val="none" w:sz="0" w:space="0" w:color="auto"/>
                                          </w:divBdr>
                                          <w:divsChild>
                                            <w:div w:id="11187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1448">
                                      <w:marLeft w:val="0"/>
                                      <w:marRight w:val="0"/>
                                      <w:marTop w:val="0"/>
                                      <w:marBottom w:val="0"/>
                                      <w:divBdr>
                                        <w:top w:val="none" w:sz="0" w:space="0" w:color="auto"/>
                                        <w:left w:val="none" w:sz="0" w:space="0" w:color="auto"/>
                                        <w:bottom w:val="none" w:sz="0" w:space="0" w:color="auto"/>
                                        <w:right w:val="none" w:sz="0" w:space="0" w:color="auto"/>
                                      </w:divBdr>
                                      <w:divsChild>
                                        <w:div w:id="1663965993">
                                          <w:marLeft w:val="0"/>
                                          <w:marRight w:val="0"/>
                                          <w:marTop w:val="0"/>
                                          <w:marBottom w:val="360"/>
                                          <w:divBdr>
                                            <w:top w:val="none" w:sz="0" w:space="0" w:color="auto"/>
                                            <w:left w:val="none" w:sz="0" w:space="0" w:color="auto"/>
                                            <w:bottom w:val="none" w:sz="0" w:space="0" w:color="auto"/>
                                            <w:right w:val="none" w:sz="0" w:space="0" w:color="auto"/>
                                          </w:divBdr>
                                          <w:divsChild>
                                            <w:div w:id="793250746">
                                              <w:marLeft w:val="0"/>
                                              <w:marRight w:val="0"/>
                                              <w:marTop w:val="0"/>
                                              <w:marBottom w:val="0"/>
                                              <w:divBdr>
                                                <w:top w:val="none" w:sz="0" w:space="0" w:color="auto"/>
                                                <w:left w:val="none" w:sz="0" w:space="0" w:color="auto"/>
                                                <w:bottom w:val="none" w:sz="0" w:space="0" w:color="auto"/>
                                                <w:right w:val="none" w:sz="0" w:space="0" w:color="auto"/>
                                              </w:divBdr>
                                              <w:divsChild>
                                                <w:div w:id="1920865513">
                                                  <w:marLeft w:val="0"/>
                                                  <w:marRight w:val="0"/>
                                                  <w:marTop w:val="0"/>
                                                  <w:marBottom w:val="0"/>
                                                  <w:divBdr>
                                                    <w:top w:val="none" w:sz="0" w:space="0" w:color="auto"/>
                                                    <w:left w:val="none" w:sz="0" w:space="0" w:color="auto"/>
                                                    <w:bottom w:val="none" w:sz="0" w:space="0" w:color="auto"/>
                                                    <w:right w:val="none" w:sz="0" w:space="0" w:color="auto"/>
                                                  </w:divBdr>
                                                  <w:divsChild>
                                                    <w:div w:id="435372144">
                                                      <w:marLeft w:val="0"/>
                                                      <w:marRight w:val="0"/>
                                                      <w:marTop w:val="0"/>
                                                      <w:marBottom w:val="0"/>
                                                      <w:divBdr>
                                                        <w:top w:val="none" w:sz="0" w:space="0" w:color="auto"/>
                                                        <w:left w:val="none" w:sz="0" w:space="0" w:color="auto"/>
                                                        <w:bottom w:val="none" w:sz="0" w:space="0" w:color="auto"/>
                                                        <w:right w:val="none" w:sz="0" w:space="0" w:color="auto"/>
                                                      </w:divBdr>
                                                    </w:div>
                                                    <w:div w:id="35947877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866080">
                          <w:marLeft w:val="0"/>
                          <w:marRight w:val="0"/>
                          <w:marTop w:val="0"/>
                          <w:marBottom w:val="0"/>
                          <w:divBdr>
                            <w:top w:val="none" w:sz="0" w:space="0" w:color="auto"/>
                            <w:left w:val="none" w:sz="0" w:space="0" w:color="auto"/>
                            <w:bottom w:val="none" w:sz="0" w:space="0" w:color="auto"/>
                            <w:right w:val="none" w:sz="0" w:space="0" w:color="auto"/>
                          </w:divBdr>
                        </w:div>
                        <w:div w:id="711224876">
                          <w:marLeft w:val="0"/>
                          <w:marRight w:val="0"/>
                          <w:marTop w:val="0"/>
                          <w:marBottom w:val="0"/>
                          <w:divBdr>
                            <w:top w:val="none" w:sz="0" w:space="0" w:color="auto"/>
                            <w:left w:val="none" w:sz="0" w:space="0" w:color="auto"/>
                            <w:bottom w:val="none" w:sz="0" w:space="0" w:color="auto"/>
                            <w:right w:val="none" w:sz="0" w:space="0" w:color="auto"/>
                          </w:divBdr>
                        </w:div>
                        <w:div w:id="2010793045">
                          <w:marLeft w:val="0"/>
                          <w:marRight w:val="0"/>
                          <w:marTop w:val="420"/>
                          <w:marBottom w:val="420"/>
                          <w:divBdr>
                            <w:top w:val="none" w:sz="0" w:space="0" w:color="auto"/>
                            <w:left w:val="none" w:sz="0" w:space="0" w:color="auto"/>
                            <w:bottom w:val="none" w:sz="0" w:space="0" w:color="auto"/>
                            <w:right w:val="none" w:sz="0" w:space="0" w:color="auto"/>
                          </w:divBdr>
                          <w:divsChild>
                            <w:div w:id="132716298">
                              <w:blockQuote w:val="1"/>
                              <w:marLeft w:val="0"/>
                              <w:marRight w:val="0"/>
                              <w:marTop w:val="0"/>
                              <w:marBottom w:val="240"/>
                              <w:divBdr>
                                <w:top w:val="none" w:sz="0" w:space="0" w:color="auto"/>
                                <w:left w:val="none" w:sz="0" w:space="0" w:color="auto"/>
                                <w:bottom w:val="none" w:sz="0" w:space="0" w:color="auto"/>
                                <w:right w:val="none" w:sz="0" w:space="0" w:color="auto"/>
                              </w:divBdr>
                              <w:divsChild>
                                <w:div w:id="12292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hinknsay.in/sonalimahapatra/sushant-singh-rajput-a-man-of-re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inknsay.in/sonalimahapatra/breathe-c-16the-four-strings-of-revelation-why-it-matters/" TargetMode="External"/><Relationship Id="rId11" Type="http://schemas.openxmlformats.org/officeDocument/2006/relationships/theme" Target="theme/theme1.xml"/><Relationship Id="rId5" Type="http://schemas.openxmlformats.org/officeDocument/2006/relationships/hyperlink" Target="https://thinknsay.in/sonalimahapatra/watching-shakuntala-dev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Mahapatra</dc:creator>
  <cp:keywords/>
  <dc:description/>
  <cp:lastModifiedBy>Sonali Mahapatra</cp:lastModifiedBy>
  <cp:revision>1</cp:revision>
  <dcterms:created xsi:type="dcterms:W3CDTF">2020-10-01T11:28:00Z</dcterms:created>
  <dcterms:modified xsi:type="dcterms:W3CDTF">2020-10-01T11:39:00Z</dcterms:modified>
</cp:coreProperties>
</file>