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4811" w:rsidRPr="006670F6" w:rsidRDefault="009F4811" w:rsidP="009F4811">
      <w:pPr>
        <w:jc w:val="center"/>
        <w:rPr>
          <w:rFonts w:ascii="Times New Roman" w:hAnsi="Times New Roman" w:cs="Times New Roman"/>
          <w:b/>
          <w:sz w:val="24"/>
          <w:szCs w:val="24"/>
        </w:rPr>
      </w:pPr>
      <w:r w:rsidRPr="006670F6">
        <w:rPr>
          <w:rFonts w:ascii="Times New Roman" w:hAnsi="Times New Roman" w:cs="Times New Roman"/>
          <w:b/>
          <w:sz w:val="24"/>
          <w:szCs w:val="24"/>
        </w:rPr>
        <w:t>Royal University of Bhutan</w:t>
      </w:r>
    </w:p>
    <w:p w:rsidR="009F4811" w:rsidRPr="006670F6" w:rsidRDefault="009F4811" w:rsidP="009F4811">
      <w:pPr>
        <w:jc w:val="center"/>
        <w:rPr>
          <w:rFonts w:ascii="Times New Roman" w:hAnsi="Times New Roman" w:cs="Times New Roman"/>
          <w:b/>
          <w:sz w:val="24"/>
          <w:szCs w:val="24"/>
        </w:rPr>
      </w:pPr>
      <w:r w:rsidRPr="006670F6">
        <w:rPr>
          <w:rFonts w:ascii="Times New Roman" w:hAnsi="Times New Roman" w:cs="Times New Roman"/>
          <w:b/>
          <w:sz w:val="24"/>
          <w:szCs w:val="24"/>
        </w:rPr>
        <w:t>Samtse College of Education</w:t>
      </w:r>
    </w:p>
    <w:p w:rsidR="009F4811" w:rsidRPr="006670F6" w:rsidRDefault="009F4811" w:rsidP="009F4811">
      <w:pPr>
        <w:jc w:val="center"/>
        <w:rPr>
          <w:rFonts w:ascii="Times New Roman" w:hAnsi="Times New Roman" w:cs="Times New Roman"/>
          <w:b/>
          <w:sz w:val="24"/>
          <w:szCs w:val="24"/>
        </w:rPr>
      </w:pPr>
      <w:r w:rsidRPr="006670F6">
        <w:rPr>
          <w:rFonts w:ascii="Times New Roman" w:hAnsi="Times New Roman" w:cs="Times New Roman"/>
          <w:b/>
          <w:sz w:val="24"/>
          <w:szCs w:val="24"/>
        </w:rPr>
        <w:t>Work Plan for Autumn Semester -2021</w:t>
      </w:r>
    </w:p>
    <w:p w:rsidR="009F4811" w:rsidRPr="006670F6" w:rsidRDefault="009F4811" w:rsidP="009F4811">
      <w:pPr>
        <w:jc w:val="center"/>
        <w:rPr>
          <w:rFonts w:ascii="Times New Roman" w:hAnsi="Times New Roman" w:cs="Times New Roman"/>
          <w:b/>
          <w:sz w:val="24"/>
          <w:szCs w:val="24"/>
        </w:rPr>
      </w:pPr>
      <w:r w:rsidRPr="006670F6">
        <w:rPr>
          <w:rFonts w:ascii="Times New Roman" w:hAnsi="Times New Roman" w:cs="Times New Roman"/>
          <w:b/>
          <w:sz w:val="24"/>
          <w:szCs w:val="24"/>
        </w:rPr>
        <w:t xml:space="preserve"> </w:t>
      </w:r>
      <w:proofErr w:type="spellStart"/>
      <w:r>
        <w:rPr>
          <w:rFonts w:ascii="Times New Roman" w:hAnsi="Times New Roman" w:cs="Times New Roman"/>
          <w:b/>
          <w:sz w:val="24"/>
          <w:szCs w:val="24"/>
        </w:rPr>
        <w:t>PgCert</w:t>
      </w:r>
      <w:proofErr w:type="spellEnd"/>
      <w:r>
        <w:rPr>
          <w:rFonts w:ascii="Times New Roman" w:hAnsi="Times New Roman" w:cs="Times New Roman"/>
          <w:b/>
          <w:sz w:val="24"/>
          <w:szCs w:val="24"/>
        </w:rPr>
        <w:t xml:space="preserve"> in </w:t>
      </w:r>
      <w:proofErr w:type="gramStart"/>
      <w:r>
        <w:rPr>
          <w:rFonts w:ascii="Times New Roman" w:hAnsi="Times New Roman" w:cs="Times New Roman"/>
          <w:b/>
          <w:sz w:val="24"/>
          <w:szCs w:val="24"/>
        </w:rPr>
        <w:t>HE</w:t>
      </w:r>
      <w:proofErr w:type="gramEnd"/>
    </w:p>
    <w:p w:rsidR="009F4811" w:rsidRPr="001F42C8" w:rsidRDefault="009F4811" w:rsidP="001F42C8">
      <w:pPr>
        <w:jc w:val="center"/>
        <w:rPr>
          <w:rFonts w:ascii="Times New Roman" w:hAnsi="Times New Roman" w:cs="Times New Roman"/>
          <w:b/>
          <w:sz w:val="24"/>
          <w:szCs w:val="24"/>
        </w:rPr>
      </w:pPr>
      <w:r>
        <w:rPr>
          <w:rFonts w:ascii="Times New Roman" w:hAnsi="Times New Roman" w:cs="Times New Roman"/>
          <w:b/>
          <w:sz w:val="24"/>
          <w:szCs w:val="24"/>
        </w:rPr>
        <w:t xml:space="preserve">PDY512 – Introduction to University </w:t>
      </w:r>
      <w:r w:rsidR="002A2A7E">
        <w:rPr>
          <w:rFonts w:ascii="Times New Roman" w:hAnsi="Times New Roman" w:cs="Times New Roman"/>
          <w:b/>
          <w:sz w:val="24"/>
          <w:szCs w:val="24"/>
        </w:rPr>
        <w:t>Learning and Teach</w:t>
      </w:r>
      <w:r>
        <w:rPr>
          <w:rFonts w:ascii="Times New Roman" w:hAnsi="Times New Roman" w:cs="Times New Roman"/>
          <w:b/>
          <w:sz w:val="24"/>
          <w:szCs w:val="24"/>
        </w:rPr>
        <w:t>ing</w:t>
      </w:r>
    </w:p>
    <w:p w:rsidR="009F4811" w:rsidRDefault="009F4811" w:rsidP="009F4811">
      <w:pPr>
        <w:rPr>
          <w:rFonts w:ascii="Times New Roman" w:hAnsi="Times New Roman" w:cs="Times New Roman"/>
          <w:b/>
          <w:sz w:val="24"/>
          <w:szCs w:val="24"/>
        </w:rPr>
      </w:pPr>
      <w:r w:rsidRPr="006670F6">
        <w:rPr>
          <w:rFonts w:ascii="Times New Roman" w:hAnsi="Times New Roman" w:cs="Times New Roman"/>
          <w:b/>
          <w:sz w:val="24"/>
          <w:szCs w:val="24"/>
        </w:rPr>
        <w:t xml:space="preserve">General Objective </w:t>
      </w:r>
    </w:p>
    <w:p w:rsidR="006F6F8C" w:rsidRPr="00AE51EA" w:rsidRDefault="006F6F8C" w:rsidP="006F6F8C">
      <w:pPr>
        <w:spacing w:before="240" w:after="240" w:line="240" w:lineRule="auto"/>
        <w:jc w:val="both"/>
        <w:rPr>
          <w:rFonts w:ascii="Arial" w:eastAsia="Times New Roman" w:hAnsi="Arial" w:cs="Arial"/>
        </w:rPr>
      </w:pPr>
      <w:r w:rsidRPr="00AE51EA">
        <w:rPr>
          <w:rFonts w:ascii="Arial" w:eastAsia="Times New Roman" w:hAnsi="Arial" w:cs="Arial"/>
        </w:rPr>
        <w:t xml:space="preserve">This module introduces the students to learning theories and principles for teaching adult learners in higher education. Students will be challenged to analyse the teaching learning theories and principles by reflecting critically on their own professional practice as higher education academics. Through this module, students will also develop the essential knowledge and skills of applying some of the effective and most commonly practiced methods of teaching, learning, and assessment in higher education. As a result of the theoretical and practical experiences they gain from this module, students will develop deep understandings of learning and teaching practices in higher education which in turn will help them to facilitate high quality learning for their students.  </w:t>
      </w:r>
    </w:p>
    <w:p w:rsidR="006F6F8C" w:rsidRPr="006670F6" w:rsidRDefault="006F6F8C" w:rsidP="009F4811">
      <w:pPr>
        <w:rPr>
          <w:rFonts w:ascii="Times New Roman" w:hAnsi="Times New Roman" w:cs="Times New Roman"/>
          <w:b/>
          <w:sz w:val="24"/>
          <w:szCs w:val="24"/>
        </w:rPr>
      </w:pPr>
    </w:p>
    <w:tbl>
      <w:tblPr>
        <w:tblStyle w:val="TableGrid"/>
        <w:tblW w:w="0" w:type="auto"/>
        <w:tblLayout w:type="fixed"/>
        <w:tblLook w:val="04A0" w:firstRow="1" w:lastRow="0" w:firstColumn="1" w:lastColumn="0" w:noHBand="0" w:noVBand="1"/>
      </w:tblPr>
      <w:tblGrid>
        <w:gridCol w:w="1271"/>
        <w:gridCol w:w="3119"/>
        <w:gridCol w:w="2773"/>
        <w:gridCol w:w="1419"/>
        <w:gridCol w:w="1388"/>
        <w:gridCol w:w="1364"/>
        <w:gridCol w:w="1616"/>
      </w:tblGrid>
      <w:tr w:rsidR="009F4811" w:rsidRPr="006670F6" w:rsidTr="001B3E67">
        <w:tc>
          <w:tcPr>
            <w:tcW w:w="1271" w:type="dxa"/>
          </w:tcPr>
          <w:p w:rsidR="009F4811" w:rsidRPr="001B3E67" w:rsidRDefault="009F4811" w:rsidP="00701815">
            <w:pPr>
              <w:rPr>
                <w:rFonts w:ascii="Times New Roman" w:hAnsi="Times New Roman" w:cs="Times New Roman"/>
                <w:b/>
                <w:sz w:val="24"/>
                <w:szCs w:val="24"/>
              </w:rPr>
            </w:pPr>
            <w:r w:rsidRPr="001B3E67">
              <w:rPr>
                <w:rFonts w:ascii="Times New Roman" w:hAnsi="Times New Roman" w:cs="Times New Roman"/>
                <w:b/>
                <w:sz w:val="24"/>
                <w:szCs w:val="24"/>
              </w:rPr>
              <w:t>W</w:t>
            </w:r>
            <w:r w:rsidR="006F4363" w:rsidRPr="001B3E67">
              <w:rPr>
                <w:rFonts w:ascii="Times New Roman" w:hAnsi="Times New Roman" w:cs="Times New Roman"/>
                <w:b/>
                <w:sz w:val="24"/>
                <w:szCs w:val="24"/>
              </w:rPr>
              <w:t>EEKS</w:t>
            </w:r>
          </w:p>
        </w:tc>
        <w:tc>
          <w:tcPr>
            <w:tcW w:w="3119" w:type="dxa"/>
          </w:tcPr>
          <w:p w:rsidR="009F4811" w:rsidRPr="001B3E67" w:rsidRDefault="009F4811" w:rsidP="009F4811">
            <w:pPr>
              <w:pStyle w:val="ListParagraph"/>
              <w:rPr>
                <w:rFonts w:ascii="Times New Roman" w:hAnsi="Times New Roman" w:cs="Times New Roman"/>
                <w:b/>
                <w:sz w:val="24"/>
                <w:szCs w:val="24"/>
              </w:rPr>
            </w:pPr>
            <w:r w:rsidRPr="001B3E67">
              <w:rPr>
                <w:rFonts w:ascii="Times New Roman" w:hAnsi="Times New Roman" w:cs="Times New Roman"/>
                <w:b/>
                <w:sz w:val="24"/>
                <w:szCs w:val="24"/>
              </w:rPr>
              <w:t>Units/topics</w:t>
            </w:r>
          </w:p>
        </w:tc>
        <w:tc>
          <w:tcPr>
            <w:tcW w:w="2773" w:type="dxa"/>
          </w:tcPr>
          <w:p w:rsidR="009F4811" w:rsidRPr="001B3E67" w:rsidRDefault="009F4811" w:rsidP="00701815">
            <w:pPr>
              <w:rPr>
                <w:rFonts w:ascii="Times New Roman" w:hAnsi="Times New Roman" w:cs="Times New Roman"/>
                <w:b/>
                <w:sz w:val="24"/>
                <w:szCs w:val="24"/>
              </w:rPr>
            </w:pPr>
            <w:r w:rsidRPr="001B3E67">
              <w:rPr>
                <w:rFonts w:ascii="Times New Roman" w:hAnsi="Times New Roman" w:cs="Times New Roman"/>
                <w:b/>
                <w:sz w:val="24"/>
                <w:szCs w:val="24"/>
              </w:rPr>
              <w:t>Learning Outcomes</w:t>
            </w:r>
          </w:p>
        </w:tc>
        <w:tc>
          <w:tcPr>
            <w:tcW w:w="1419" w:type="dxa"/>
          </w:tcPr>
          <w:p w:rsidR="009F4811" w:rsidRPr="001B3E67" w:rsidRDefault="009F4811" w:rsidP="00701815">
            <w:pPr>
              <w:rPr>
                <w:rFonts w:ascii="Times New Roman" w:hAnsi="Times New Roman" w:cs="Times New Roman"/>
                <w:b/>
                <w:sz w:val="24"/>
                <w:szCs w:val="24"/>
              </w:rPr>
            </w:pPr>
            <w:r w:rsidRPr="001B3E67">
              <w:rPr>
                <w:rFonts w:ascii="Times New Roman" w:hAnsi="Times New Roman" w:cs="Times New Roman"/>
                <w:b/>
                <w:sz w:val="24"/>
                <w:szCs w:val="24"/>
              </w:rPr>
              <w:t>Teaching Strategies</w:t>
            </w:r>
          </w:p>
        </w:tc>
        <w:tc>
          <w:tcPr>
            <w:tcW w:w="2752" w:type="dxa"/>
            <w:gridSpan w:val="2"/>
          </w:tcPr>
          <w:p w:rsidR="009F4811" w:rsidRPr="001B3E67" w:rsidRDefault="009F4811" w:rsidP="009F4811">
            <w:pPr>
              <w:jc w:val="center"/>
              <w:rPr>
                <w:rFonts w:ascii="Times New Roman" w:hAnsi="Times New Roman" w:cs="Times New Roman"/>
                <w:b/>
                <w:sz w:val="24"/>
                <w:szCs w:val="24"/>
              </w:rPr>
            </w:pPr>
            <w:r w:rsidRPr="001B3E67">
              <w:rPr>
                <w:rFonts w:ascii="Times New Roman" w:hAnsi="Times New Roman" w:cs="Times New Roman"/>
                <w:b/>
                <w:sz w:val="24"/>
                <w:szCs w:val="24"/>
              </w:rPr>
              <w:t>Assessments</w:t>
            </w:r>
          </w:p>
        </w:tc>
        <w:tc>
          <w:tcPr>
            <w:tcW w:w="1616" w:type="dxa"/>
          </w:tcPr>
          <w:p w:rsidR="009F4811" w:rsidRPr="001B3E67" w:rsidRDefault="009F4811" w:rsidP="00701815">
            <w:pPr>
              <w:rPr>
                <w:rFonts w:ascii="Times New Roman" w:hAnsi="Times New Roman" w:cs="Times New Roman"/>
                <w:b/>
                <w:sz w:val="24"/>
                <w:szCs w:val="24"/>
              </w:rPr>
            </w:pPr>
            <w:r w:rsidRPr="001B3E67">
              <w:rPr>
                <w:rFonts w:ascii="Times New Roman" w:hAnsi="Times New Roman" w:cs="Times New Roman"/>
                <w:b/>
                <w:sz w:val="24"/>
                <w:szCs w:val="24"/>
              </w:rPr>
              <w:t>References</w:t>
            </w:r>
            <w:r w:rsidR="006F4363" w:rsidRPr="001B3E67">
              <w:rPr>
                <w:rFonts w:ascii="Times New Roman" w:hAnsi="Times New Roman" w:cs="Times New Roman"/>
                <w:b/>
                <w:sz w:val="24"/>
                <w:szCs w:val="24"/>
              </w:rPr>
              <w:t>/resources</w:t>
            </w:r>
          </w:p>
        </w:tc>
      </w:tr>
      <w:tr w:rsidR="009F4811" w:rsidRPr="006670F6" w:rsidTr="001B3E67">
        <w:tc>
          <w:tcPr>
            <w:tcW w:w="1271" w:type="dxa"/>
          </w:tcPr>
          <w:p w:rsidR="009F4811" w:rsidRPr="006670F6" w:rsidRDefault="009F4811" w:rsidP="00701815">
            <w:pPr>
              <w:rPr>
                <w:rFonts w:ascii="Times New Roman" w:hAnsi="Times New Roman" w:cs="Times New Roman"/>
                <w:sz w:val="24"/>
                <w:szCs w:val="24"/>
              </w:rPr>
            </w:pPr>
            <w:r>
              <w:rPr>
                <w:rFonts w:ascii="Times New Roman" w:hAnsi="Times New Roman" w:cs="Times New Roman"/>
                <w:sz w:val="24"/>
                <w:szCs w:val="24"/>
              </w:rPr>
              <w:t>WEEK 1</w:t>
            </w:r>
          </w:p>
        </w:tc>
        <w:tc>
          <w:tcPr>
            <w:tcW w:w="3119" w:type="dxa"/>
          </w:tcPr>
          <w:p w:rsidR="006F6F8C" w:rsidRDefault="006F6F8C" w:rsidP="006F6F8C">
            <w:pPr>
              <w:rPr>
                <w:rFonts w:ascii="Times New Roman" w:hAnsi="Times New Roman" w:cs="Times New Roman"/>
                <w:sz w:val="24"/>
                <w:szCs w:val="24"/>
              </w:rPr>
            </w:pPr>
            <w:r>
              <w:rPr>
                <w:rFonts w:ascii="Times New Roman" w:hAnsi="Times New Roman" w:cs="Times New Roman"/>
                <w:sz w:val="24"/>
                <w:szCs w:val="24"/>
              </w:rPr>
              <w:t>Getting to know each other</w:t>
            </w:r>
          </w:p>
          <w:p w:rsidR="009F4811" w:rsidRPr="006F6F8C" w:rsidRDefault="006F6F8C" w:rsidP="006F6F8C">
            <w:pPr>
              <w:rPr>
                <w:rFonts w:ascii="Times New Roman" w:hAnsi="Times New Roman" w:cs="Times New Roman"/>
                <w:sz w:val="24"/>
                <w:szCs w:val="24"/>
              </w:rPr>
            </w:pPr>
            <w:r>
              <w:rPr>
                <w:rFonts w:ascii="Times New Roman" w:hAnsi="Times New Roman" w:cs="Times New Roman"/>
                <w:sz w:val="24"/>
                <w:szCs w:val="24"/>
              </w:rPr>
              <w:t xml:space="preserve">Introduction to the module, delivery methods and assessment approaches </w:t>
            </w:r>
          </w:p>
        </w:tc>
        <w:tc>
          <w:tcPr>
            <w:tcW w:w="2773" w:type="dxa"/>
          </w:tcPr>
          <w:p w:rsidR="006F6F8C" w:rsidRPr="006670F6" w:rsidRDefault="006F6F8C" w:rsidP="006F6F8C">
            <w:pPr>
              <w:rPr>
                <w:rFonts w:ascii="Times New Roman" w:hAnsi="Times New Roman" w:cs="Times New Roman"/>
                <w:sz w:val="24"/>
                <w:szCs w:val="24"/>
              </w:rPr>
            </w:pPr>
            <w:r w:rsidRPr="006670F6">
              <w:rPr>
                <w:rFonts w:ascii="Times New Roman" w:hAnsi="Times New Roman" w:cs="Times New Roman"/>
                <w:sz w:val="24"/>
                <w:szCs w:val="24"/>
              </w:rPr>
              <w:t xml:space="preserve">Familiarize with the students </w:t>
            </w:r>
          </w:p>
          <w:p w:rsidR="006F6F8C" w:rsidRPr="006670F6" w:rsidRDefault="006F6F8C" w:rsidP="006F6F8C">
            <w:pPr>
              <w:rPr>
                <w:rFonts w:ascii="Times New Roman" w:hAnsi="Times New Roman" w:cs="Times New Roman"/>
                <w:sz w:val="24"/>
                <w:szCs w:val="24"/>
              </w:rPr>
            </w:pPr>
          </w:p>
          <w:p w:rsidR="009F4811" w:rsidRPr="006670F6" w:rsidRDefault="006F6F8C" w:rsidP="00701815">
            <w:pPr>
              <w:rPr>
                <w:rFonts w:ascii="Times New Roman" w:hAnsi="Times New Roman" w:cs="Times New Roman"/>
                <w:sz w:val="24"/>
                <w:szCs w:val="24"/>
              </w:rPr>
            </w:pPr>
            <w:r w:rsidRPr="006670F6">
              <w:rPr>
                <w:rFonts w:ascii="Times New Roman" w:hAnsi="Times New Roman" w:cs="Times New Roman"/>
                <w:sz w:val="24"/>
                <w:szCs w:val="24"/>
              </w:rPr>
              <w:t xml:space="preserve">Discuss module work plan and assessment </w:t>
            </w:r>
            <w:r w:rsidR="00004438">
              <w:rPr>
                <w:rFonts w:ascii="Times New Roman" w:hAnsi="Times New Roman" w:cs="Times New Roman"/>
                <w:sz w:val="24"/>
                <w:szCs w:val="24"/>
              </w:rPr>
              <w:t xml:space="preserve">approach and delivery modes </w:t>
            </w:r>
            <w:r w:rsidRPr="006670F6">
              <w:rPr>
                <w:rFonts w:ascii="Times New Roman" w:hAnsi="Times New Roman" w:cs="Times New Roman"/>
                <w:sz w:val="24"/>
                <w:szCs w:val="24"/>
              </w:rPr>
              <w:t>of the whole semester</w:t>
            </w:r>
          </w:p>
        </w:tc>
        <w:tc>
          <w:tcPr>
            <w:tcW w:w="1419" w:type="dxa"/>
          </w:tcPr>
          <w:p w:rsidR="00C30904" w:rsidRDefault="00C30904" w:rsidP="00701815">
            <w:pPr>
              <w:rPr>
                <w:rFonts w:ascii="Times New Roman" w:hAnsi="Times New Roman" w:cs="Times New Roman"/>
                <w:sz w:val="24"/>
                <w:szCs w:val="24"/>
              </w:rPr>
            </w:pPr>
            <w:r>
              <w:rPr>
                <w:rFonts w:ascii="Times New Roman" w:hAnsi="Times New Roman" w:cs="Times New Roman"/>
                <w:sz w:val="24"/>
                <w:szCs w:val="24"/>
              </w:rPr>
              <w:t>Use get to know each other activities</w:t>
            </w:r>
          </w:p>
          <w:p w:rsidR="00C30904" w:rsidRDefault="00C30904" w:rsidP="00701815">
            <w:pPr>
              <w:rPr>
                <w:rFonts w:ascii="Times New Roman" w:hAnsi="Times New Roman" w:cs="Times New Roman"/>
                <w:sz w:val="24"/>
                <w:szCs w:val="24"/>
              </w:rPr>
            </w:pPr>
          </w:p>
          <w:p w:rsidR="00C30904" w:rsidRPr="006670F6" w:rsidRDefault="00C30904" w:rsidP="00701815">
            <w:pPr>
              <w:rPr>
                <w:rFonts w:ascii="Times New Roman" w:hAnsi="Times New Roman" w:cs="Times New Roman"/>
                <w:sz w:val="24"/>
                <w:szCs w:val="24"/>
              </w:rPr>
            </w:pPr>
            <w:r>
              <w:rPr>
                <w:rFonts w:ascii="Times New Roman" w:hAnsi="Times New Roman" w:cs="Times New Roman"/>
                <w:sz w:val="24"/>
                <w:szCs w:val="24"/>
              </w:rPr>
              <w:t>Discussion on work plan, PPT</w:t>
            </w:r>
          </w:p>
        </w:tc>
        <w:tc>
          <w:tcPr>
            <w:tcW w:w="1388" w:type="dxa"/>
          </w:tcPr>
          <w:p w:rsidR="009F4811" w:rsidRPr="006670F6" w:rsidRDefault="009F4811" w:rsidP="00701815">
            <w:pPr>
              <w:rPr>
                <w:rFonts w:ascii="Times New Roman" w:hAnsi="Times New Roman" w:cs="Times New Roman"/>
                <w:sz w:val="24"/>
                <w:szCs w:val="24"/>
              </w:rPr>
            </w:pPr>
            <w:r>
              <w:rPr>
                <w:rFonts w:ascii="Times New Roman" w:hAnsi="Times New Roman" w:cs="Times New Roman"/>
                <w:sz w:val="24"/>
                <w:szCs w:val="24"/>
              </w:rPr>
              <w:t>Formative</w:t>
            </w:r>
          </w:p>
        </w:tc>
        <w:tc>
          <w:tcPr>
            <w:tcW w:w="1364" w:type="dxa"/>
          </w:tcPr>
          <w:p w:rsidR="009F4811" w:rsidRPr="006670F6" w:rsidRDefault="009F4811" w:rsidP="00701815">
            <w:pPr>
              <w:rPr>
                <w:rFonts w:ascii="Times New Roman" w:hAnsi="Times New Roman" w:cs="Times New Roman"/>
                <w:sz w:val="24"/>
                <w:szCs w:val="24"/>
              </w:rPr>
            </w:pPr>
            <w:r>
              <w:rPr>
                <w:rFonts w:ascii="Times New Roman" w:hAnsi="Times New Roman" w:cs="Times New Roman"/>
                <w:sz w:val="24"/>
                <w:szCs w:val="24"/>
              </w:rPr>
              <w:t>Summative</w:t>
            </w:r>
          </w:p>
        </w:tc>
        <w:tc>
          <w:tcPr>
            <w:tcW w:w="1616" w:type="dxa"/>
          </w:tcPr>
          <w:p w:rsidR="009F4811" w:rsidRDefault="00C30904" w:rsidP="00701815">
            <w:pPr>
              <w:rPr>
                <w:rFonts w:ascii="Times New Roman" w:hAnsi="Times New Roman" w:cs="Times New Roman"/>
                <w:sz w:val="24"/>
                <w:szCs w:val="24"/>
              </w:rPr>
            </w:pPr>
            <w:r>
              <w:rPr>
                <w:rFonts w:ascii="Times New Roman" w:hAnsi="Times New Roman" w:cs="Times New Roman"/>
                <w:sz w:val="24"/>
                <w:szCs w:val="24"/>
              </w:rPr>
              <w:t>DPD 2021</w:t>
            </w:r>
          </w:p>
          <w:p w:rsidR="00C30904" w:rsidRDefault="00C30904" w:rsidP="00701815">
            <w:pPr>
              <w:rPr>
                <w:rFonts w:ascii="Times New Roman" w:hAnsi="Times New Roman" w:cs="Times New Roman"/>
                <w:sz w:val="24"/>
                <w:szCs w:val="24"/>
              </w:rPr>
            </w:pPr>
          </w:p>
          <w:p w:rsidR="00C30904" w:rsidRDefault="00C30904" w:rsidP="00701815">
            <w:pPr>
              <w:rPr>
                <w:rFonts w:ascii="Times New Roman" w:hAnsi="Times New Roman" w:cs="Times New Roman"/>
                <w:sz w:val="24"/>
                <w:szCs w:val="24"/>
              </w:rPr>
            </w:pPr>
            <w:r>
              <w:rPr>
                <w:rFonts w:ascii="Times New Roman" w:hAnsi="Times New Roman" w:cs="Times New Roman"/>
                <w:sz w:val="24"/>
                <w:szCs w:val="24"/>
              </w:rPr>
              <w:t>Module work plan</w:t>
            </w:r>
          </w:p>
          <w:p w:rsidR="00C30904" w:rsidRDefault="00C30904" w:rsidP="00701815">
            <w:pPr>
              <w:rPr>
                <w:rFonts w:ascii="Times New Roman" w:hAnsi="Times New Roman" w:cs="Times New Roman"/>
                <w:sz w:val="24"/>
                <w:szCs w:val="24"/>
              </w:rPr>
            </w:pPr>
          </w:p>
          <w:p w:rsidR="00C30904" w:rsidRDefault="00C30904" w:rsidP="00701815">
            <w:pPr>
              <w:rPr>
                <w:rFonts w:ascii="Times New Roman" w:hAnsi="Times New Roman" w:cs="Times New Roman"/>
                <w:sz w:val="24"/>
                <w:szCs w:val="24"/>
              </w:rPr>
            </w:pPr>
          </w:p>
          <w:p w:rsidR="00C30904" w:rsidRPr="006670F6" w:rsidRDefault="00C30904" w:rsidP="00701815">
            <w:pPr>
              <w:rPr>
                <w:rFonts w:ascii="Times New Roman" w:hAnsi="Times New Roman" w:cs="Times New Roman"/>
                <w:sz w:val="24"/>
                <w:szCs w:val="24"/>
              </w:rPr>
            </w:pPr>
            <w:r>
              <w:rPr>
                <w:rFonts w:ascii="Times New Roman" w:hAnsi="Times New Roman" w:cs="Times New Roman"/>
                <w:sz w:val="24"/>
                <w:szCs w:val="24"/>
              </w:rPr>
              <w:t xml:space="preserve">VLE </w:t>
            </w:r>
          </w:p>
        </w:tc>
      </w:tr>
      <w:tr w:rsidR="009F4811" w:rsidRPr="006670F6" w:rsidTr="001B3E67">
        <w:tc>
          <w:tcPr>
            <w:tcW w:w="1271" w:type="dxa"/>
          </w:tcPr>
          <w:p w:rsidR="009F4811" w:rsidRPr="006670F6" w:rsidRDefault="009F4811" w:rsidP="00701815">
            <w:pPr>
              <w:rPr>
                <w:rFonts w:ascii="Times New Roman" w:hAnsi="Times New Roman" w:cs="Times New Roman"/>
                <w:sz w:val="24"/>
                <w:szCs w:val="24"/>
              </w:rPr>
            </w:pPr>
            <w:r>
              <w:rPr>
                <w:rFonts w:ascii="Times New Roman" w:hAnsi="Times New Roman" w:cs="Times New Roman"/>
                <w:sz w:val="24"/>
                <w:szCs w:val="24"/>
              </w:rPr>
              <w:t xml:space="preserve">WEEK </w:t>
            </w:r>
            <w:r w:rsidR="006F4363">
              <w:rPr>
                <w:rFonts w:ascii="Times New Roman" w:hAnsi="Times New Roman" w:cs="Times New Roman"/>
                <w:sz w:val="24"/>
                <w:szCs w:val="24"/>
              </w:rPr>
              <w:t>1&amp;</w:t>
            </w:r>
            <w:r>
              <w:rPr>
                <w:rFonts w:ascii="Times New Roman" w:hAnsi="Times New Roman" w:cs="Times New Roman"/>
                <w:sz w:val="24"/>
                <w:szCs w:val="24"/>
              </w:rPr>
              <w:t>2</w:t>
            </w:r>
          </w:p>
        </w:tc>
        <w:tc>
          <w:tcPr>
            <w:tcW w:w="3119" w:type="dxa"/>
          </w:tcPr>
          <w:p w:rsidR="009F4811" w:rsidRPr="006F6F8C" w:rsidRDefault="006F6F8C" w:rsidP="006F6F8C">
            <w:pPr>
              <w:rPr>
                <w:rFonts w:ascii="Times New Roman" w:hAnsi="Times New Roman" w:cs="Times New Roman"/>
                <w:b/>
                <w:sz w:val="24"/>
                <w:szCs w:val="24"/>
              </w:rPr>
            </w:pPr>
            <w:r w:rsidRPr="006F6F8C">
              <w:rPr>
                <w:rFonts w:ascii="Times New Roman" w:hAnsi="Times New Roman" w:cs="Times New Roman"/>
                <w:b/>
                <w:sz w:val="24"/>
                <w:szCs w:val="24"/>
              </w:rPr>
              <w:t>UNIT 1: Intro to university learning &amp; teaching in HE</w:t>
            </w:r>
          </w:p>
          <w:p w:rsidR="006F6F8C" w:rsidRPr="006F6F8C" w:rsidRDefault="006F6F8C" w:rsidP="006F6F8C">
            <w:pPr>
              <w:rPr>
                <w:rFonts w:ascii="Times New Roman" w:hAnsi="Times New Roman" w:cs="Times New Roman"/>
                <w:b/>
                <w:sz w:val="24"/>
                <w:szCs w:val="24"/>
              </w:rPr>
            </w:pPr>
            <w:r w:rsidRPr="006F6F8C">
              <w:rPr>
                <w:rFonts w:ascii="Times New Roman" w:hAnsi="Times New Roman" w:cs="Times New Roman"/>
                <w:b/>
                <w:sz w:val="24"/>
                <w:szCs w:val="24"/>
              </w:rPr>
              <w:t>Learning &amp; teaching</w:t>
            </w:r>
          </w:p>
          <w:p w:rsidR="006F6F8C" w:rsidRPr="00AE51EA" w:rsidRDefault="006F6F8C" w:rsidP="008F5448">
            <w:pPr>
              <w:pStyle w:val="ListParagraph"/>
              <w:numPr>
                <w:ilvl w:val="2"/>
                <w:numId w:val="7"/>
              </w:numPr>
              <w:spacing w:before="240" w:after="240"/>
              <w:ind w:left="317" w:right="20"/>
              <w:rPr>
                <w:rFonts w:ascii="Arial" w:eastAsia="Times New Roman" w:hAnsi="Arial" w:cs="Arial"/>
              </w:rPr>
            </w:pPr>
            <w:r w:rsidRPr="00AE51EA">
              <w:rPr>
                <w:rFonts w:ascii="Arial" w:eastAsia="Times New Roman" w:hAnsi="Arial" w:cs="Arial"/>
              </w:rPr>
              <w:t>Concept of learning and teaching</w:t>
            </w:r>
          </w:p>
          <w:p w:rsidR="006F6F8C" w:rsidRDefault="006F6F8C" w:rsidP="008F5448">
            <w:pPr>
              <w:pStyle w:val="ListParagraph"/>
              <w:numPr>
                <w:ilvl w:val="2"/>
                <w:numId w:val="7"/>
              </w:numPr>
              <w:spacing w:before="240" w:after="240"/>
              <w:ind w:left="317" w:right="20"/>
              <w:rPr>
                <w:rFonts w:ascii="Arial" w:eastAsia="Times New Roman" w:hAnsi="Arial" w:cs="Arial"/>
              </w:rPr>
            </w:pPr>
            <w:r w:rsidRPr="00AE51EA">
              <w:rPr>
                <w:rFonts w:ascii="Arial" w:eastAsia="Times New Roman" w:hAnsi="Arial" w:cs="Arial"/>
              </w:rPr>
              <w:t xml:space="preserve">Understanding learning and teaching at the tertiary levels (college/university </w:t>
            </w:r>
          </w:p>
          <w:p w:rsidR="006F6F8C" w:rsidRPr="00AE51EA" w:rsidRDefault="006F6F8C" w:rsidP="008F5448">
            <w:pPr>
              <w:pStyle w:val="ListParagraph"/>
              <w:spacing w:before="240" w:after="240"/>
              <w:ind w:left="317" w:right="20"/>
              <w:rPr>
                <w:rFonts w:ascii="Arial" w:eastAsia="Times New Roman" w:hAnsi="Arial" w:cs="Arial"/>
              </w:rPr>
            </w:pPr>
            <w:r>
              <w:rPr>
                <w:rFonts w:ascii="Arial" w:eastAsia="Times New Roman" w:hAnsi="Arial" w:cs="Arial"/>
              </w:rPr>
              <w:t xml:space="preserve">             </w:t>
            </w:r>
            <w:r w:rsidRPr="00AE51EA">
              <w:rPr>
                <w:rFonts w:ascii="Arial" w:eastAsia="Times New Roman" w:hAnsi="Arial" w:cs="Arial"/>
              </w:rPr>
              <w:t>culture)</w:t>
            </w:r>
          </w:p>
          <w:p w:rsidR="006F6F8C" w:rsidRPr="00AE51EA" w:rsidRDefault="006F6F8C" w:rsidP="008F5448">
            <w:pPr>
              <w:pStyle w:val="ListParagraph"/>
              <w:numPr>
                <w:ilvl w:val="2"/>
                <w:numId w:val="7"/>
              </w:numPr>
              <w:spacing w:before="240" w:after="240"/>
              <w:ind w:left="317" w:right="20"/>
              <w:rPr>
                <w:rFonts w:ascii="Arial" w:eastAsia="Times New Roman" w:hAnsi="Arial" w:cs="Arial"/>
              </w:rPr>
            </w:pPr>
            <w:r w:rsidRPr="00AE51EA">
              <w:rPr>
                <w:rFonts w:ascii="Arial" w:eastAsia="Times New Roman" w:hAnsi="Arial" w:cs="Arial"/>
              </w:rPr>
              <w:lastRenderedPageBreak/>
              <w:t>Deep and surface learning</w:t>
            </w:r>
          </w:p>
          <w:p w:rsidR="006F6F8C" w:rsidRPr="00AE51EA" w:rsidRDefault="006F6F8C" w:rsidP="008F5448">
            <w:pPr>
              <w:pStyle w:val="ListParagraph"/>
              <w:numPr>
                <w:ilvl w:val="2"/>
                <w:numId w:val="7"/>
              </w:numPr>
              <w:spacing w:before="240" w:after="240"/>
              <w:ind w:left="317" w:right="20"/>
              <w:rPr>
                <w:rFonts w:ascii="Arial" w:eastAsia="Times New Roman" w:hAnsi="Arial" w:cs="Arial"/>
              </w:rPr>
            </w:pPr>
            <w:r w:rsidRPr="00AE51EA">
              <w:rPr>
                <w:rFonts w:ascii="Arial" w:eastAsia="Times New Roman" w:hAnsi="Arial" w:cs="Arial"/>
              </w:rPr>
              <w:t xml:space="preserve">Reflective learning </w:t>
            </w:r>
          </w:p>
          <w:p w:rsidR="006F6F8C" w:rsidRDefault="006F6F8C" w:rsidP="008F5448">
            <w:pPr>
              <w:pStyle w:val="ListParagraph"/>
              <w:numPr>
                <w:ilvl w:val="2"/>
                <w:numId w:val="7"/>
              </w:numPr>
              <w:spacing w:before="240" w:after="240"/>
              <w:ind w:left="317" w:right="20"/>
              <w:rPr>
                <w:rFonts w:ascii="Arial" w:eastAsia="Times New Roman" w:hAnsi="Arial" w:cs="Arial"/>
              </w:rPr>
            </w:pPr>
            <w:r w:rsidRPr="00AE51EA">
              <w:rPr>
                <w:rFonts w:ascii="Arial" w:eastAsia="Times New Roman" w:hAnsi="Arial" w:cs="Arial"/>
              </w:rPr>
              <w:t>Helping students to become strategic learners</w:t>
            </w:r>
          </w:p>
          <w:p w:rsidR="006F6F8C" w:rsidRPr="00AE51EA" w:rsidRDefault="006F6F8C" w:rsidP="008F5448">
            <w:pPr>
              <w:pStyle w:val="ListParagraph"/>
              <w:numPr>
                <w:ilvl w:val="2"/>
                <w:numId w:val="7"/>
              </w:numPr>
              <w:spacing w:before="240" w:after="240"/>
              <w:ind w:left="317" w:right="20"/>
              <w:rPr>
                <w:rFonts w:ascii="Arial" w:eastAsia="Times New Roman" w:hAnsi="Arial" w:cs="Arial"/>
              </w:rPr>
            </w:pPr>
            <w:r>
              <w:rPr>
                <w:rFonts w:ascii="Arial" w:eastAsia="Times New Roman" w:hAnsi="Arial" w:cs="Arial"/>
              </w:rPr>
              <w:t>A comparison: Learning and teaching at school and university levels</w:t>
            </w:r>
          </w:p>
          <w:p w:rsidR="006F6F8C" w:rsidRPr="006F6F8C" w:rsidRDefault="006F6F8C" w:rsidP="006F6F8C">
            <w:pPr>
              <w:spacing w:before="240" w:after="240"/>
              <w:ind w:right="20"/>
              <w:rPr>
                <w:rFonts w:ascii="Arial" w:eastAsia="Times New Roman" w:hAnsi="Arial" w:cs="Arial"/>
              </w:rPr>
            </w:pPr>
            <w:r w:rsidRPr="006F6F8C">
              <w:rPr>
                <w:rFonts w:ascii="Arial" w:eastAsia="Times New Roman" w:hAnsi="Arial" w:cs="Arial"/>
              </w:rPr>
              <w:t>Creating conducive learning environment</w:t>
            </w:r>
          </w:p>
          <w:p w:rsidR="006F6F8C" w:rsidRPr="008F5448" w:rsidRDefault="006F6F8C" w:rsidP="008F5448">
            <w:pPr>
              <w:pStyle w:val="ListParagraph"/>
              <w:numPr>
                <w:ilvl w:val="0"/>
                <w:numId w:val="14"/>
              </w:numPr>
              <w:spacing w:before="240" w:after="240"/>
              <w:ind w:left="317" w:right="20"/>
              <w:rPr>
                <w:rFonts w:ascii="Arial" w:eastAsia="Times New Roman" w:hAnsi="Arial" w:cs="Arial"/>
              </w:rPr>
            </w:pPr>
            <w:r w:rsidRPr="008F5448">
              <w:rPr>
                <w:rFonts w:ascii="Arial" w:eastAsia="Times New Roman" w:hAnsi="Arial" w:cs="Arial"/>
              </w:rPr>
              <w:t>The classroom environment: seating arrangements; sharing responsibilities; openness; support system</w:t>
            </w:r>
          </w:p>
          <w:p w:rsidR="006F6F8C" w:rsidRPr="00AE51EA" w:rsidRDefault="006F6F8C" w:rsidP="008F5448">
            <w:pPr>
              <w:pStyle w:val="ListParagraph"/>
              <w:numPr>
                <w:ilvl w:val="2"/>
                <w:numId w:val="7"/>
              </w:numPr>
              <w:spacing w:before="240" w:after="240"/>
              <w:ind w:left="176" w:right="20" w:hanging="176"/>
              <w:rPr>
                <w:rFonts w:ascii="Arial" w:eastAsia="Times New Roman" w:hAnsi="Arial" w:cs="Arial"/>
              </w:rPr>
            </w:pPr>
            <w:r w:rsidRPr="00AE51EA">
              <w:rPr>
                <w:rFonts w:ascii="Arial" w:eastAsia="Times New Roman" w:hAnsi="Arial" w:cs="Arial"/>
              </w:rPr>
              <w:t xml:space="preserve">Classroom management: Responding to disruptive or threatening student behaviour; managing disruptive </w:t>
            </w:r>
            <w:proofErr w:type="spellStart"/>
            <w:r w:rsidRPr="00AE51EA">
              <w:rPr>
                <w:rFonts w:ascii="Arial" w:eastAsia="Times New Roman" w:hAnsi="Arial" w:cs="Arial"/>
              </w:rPr>
              <w:t>behaviours</w:t>
            </w:r>
            <w:proofErr w:type="spellEnd"/>
          </w:p>
          <w:p w:rsidR="006F6F8C" w:rsidRPr="006F4363" w:rsidRDefault="006F6F8C" w:rsidP="008F5448">
            <w:pPr>
              <w:pStyle w:val="ListParagraph"/>
              <w:numPr>
                <w:ilvl w:val="2"/>
                <w:numId w:val="7"/>
              </w:numPr>
              <w:spacing w:before="240" w:after="240"/>
              <w:ind w:left="317" w:right="20" w:hanging="283"/>
              <w:rPr>
                <w:rFonts w:ascii="Arial" w:eastAsia="Times New Roman" w:hAnsi="Arial" w:cs="Arial"/>
              </w:rPr>
            </w:pPr>
            <w:r w:rsidRPr="00AE51EA">
              <w:rPr>
                <w:rFonts w:ascii="Arial" w:eastAsia="Times New Roman" w:hAnsi="Arial" w:cs="Arial"/>
              </w:rPr>
              <w:t>Warm up activities: Anticipation activities; Use of energizers</w:t>
            </w:r>
          </w:p>
        </w:tc>
        <w:tc>
          <w:tcPr>
            <w:tcW w:w="2773" w:type="dxa"/>
          </w:tcPr>
          <w:p w:rsidR="00C30904" w:rsidRDefault="00C30904" w:rsidP="00C30904">
            <w:pPr>
              <w:shd w:val="clear" w:color="auto" w:fill="FFFFFF"/>
              <w:ind w:right="20"/>
              <w:textAlignment w:val="baseline"/>
              <w:rPr>
                <w:rFonts w:ascii="Arial" w:eastAsia="Times New Roman" w:hAnsi="Arial" w:cs="Arial"/>
              </w:rPr>
            </w:pPr>
          </w:p>
          <w:p w:rsidR="00C30904" w:rsidRDefault="00C30904" w:rsidP="00C30904">
            <w:pPr>
              <w:shd w:val="clear" w:color="auto" w:fill="FFFFFF"/>
              <w:ind w:right="20"/>
              <w:textAlignment w:val="baseline"/>
              <w:rPr>
                <w:rFonts w:ascii="Arial" w:eastAsia="Times New Roman" w:hAnsi="Arial" w:cs="Arial"/>
              </w:rPr>
            </w:pPr>
          </w:p>
          <w:p w:rsidR="00C30904" w:rsidRDefault="00C30904" w:rsidP="00C30904">
            <w:pPr>
              <w:shd w:val="clear" w:color="auto" w:fill="FFFFFF"/>
              <w:ind w:right="20"/>
              <w:textAlignment w:val="baseline"/>
              <w:rPr>
                <w:rFonts w:ascii="Arial" w:eastAsia="Times New Roman" w:hAnsi="Arial" w:cs="Arial"/>
              </w:rPr>
            </w:pPr>
          </w:p>
          <w:p w:rsidR="00C30904" w:rsidRDefault="00C30904" w:rsidP="00C30904">
            <w:pPr>
              <w:shd w:val="clear" w:color="auto" w:fill="FFFFFF"/>
              <w:ind w:right="20"/>
              <w:textAlignment w:val="baseline"/>
              <w:rPr>
                <w:rFonts w:ascii="Arial" w:eastAsia="Times New Roman" w:hAnsi="Arial" w:cs="Arial"/>
              </w:rPr>
            </w:pPr>
          </w:p>
          <w:p w:rsidR="006F6F8C" w:rsidRDefault="00C30904" w:rsidP="00C30904">
            <w:pPr>
              <w:shd w:val="clear" w:color="auto" w:fill="FFFFFF"/>
              <w:ind w:right="20"/>
              <w:textAlignment w:val="baseline"/>
              <w:rPr>
                <w:rFonts w:ascii="Arial" w:eastAsia="Times New Roman" w:hAnsi="Arial" w:cs="Arial"/>
              </w:rPr>
            </w:pPr>
            <w:r>
              <w:rPr>
                <w:rFonts w:ascii="Arial" w:eastAsia="Times New Roman" w:hAnsi="Arial" w:cs="Arial"/>
              </w:rPr>
              <w:t>D</w:t>
            </w:r>
            <w:r w:rsidR="006F6F8C">
              <w:rPr>
                <w:rFonts w:ascii="Arial" w:eastAsia="Times New Roman" w:hAnsi="Arial" w:cs="Arial"/>
              </w:rPr>
              <w:t>istinguish amongst the types of learning and their features;</w:t>
            </w:r>
          </w:p>
          <w:p w:rsidR="00C30904" w:rsidRDefault="00C30904" w:rsidP="00C30904">
            <w:pPr>
              <w:shd w:val="clear" w:color="auto" w:fill="FFFFFF"/>
              <w:ind w:right="20"/>
              <w:textAlignment w:val="baseline"/>
              <w:rPr>
                <w:rFonts w:ascii="Arial" w:eastAsia="Times New Roman" w:hAnsi="Arial" w:cs="Arial"/>
              </w:rPr>
            </w:pPr>
          </w:p>
          <w:p w:rsidR="00C30904" w:rsidRDefault="00C30904" w:rsidP="00C30904">
            <w:pPr>
              <w:shd w:val="clear" w:color="auto" w:fill="FFFFFF"/>
              <w:ind w:right="20"/>
              <w:textAlignment w:val="baseline"/>
              <w:rPr>
                <w:rFonts w:ascii="Arial" w:eastAsia="Times New Roman" w:hAnsi="Arial" w:cs="Arial"/>
              </w:rPr>
            </w:pPr>
          </w:p>
          <w:p w:rsidR="00C30904" w:rsidRDefault="00C30904" w:rsidP="00C30904">
            <w:pPr>
              <w:shd w:val="clear" w:color="auto" w:fill="FFFFFF"/>
              <w:ind w:right="20"/>
              <w:textAlignment w:val="baseline"/>
              <w:rPr>
                <w:rFonts w:ascii="Arial" w:eastAsia="Times New Roman" w:hAnsi="Arial" w:cs="Arial"/>
              </w:rPr>
            </w:pPr>
          </w:p>
          <w:p w:rsidR="00C30904" w:rsidRDefault="00C30904" w:rsidP="00C30904">
            <w:pPr>
              <w:shd w:val="clear" w:color="auto" w:fill="FFFFFF"/>
              <w:ind w:right="20"/>
              <w:textAlignment w:val="baseline"/>
              <w:rPr>
                <w:rFonts w:ascii="Arial" w:eastAsia="Times New Roman" w:hAnsi="Arial" w:cs="Arial"/>
              </w:rPr>
            </w:pPr>
          </w:p>
          <w:p w:rsidR="006F6F8C" w:rsidRDefault="00C30904" w:rsidP="00C30904">
            <w:pPr>
              <w:shd w:val="clear" w:color="auto" w:fill="FFFFFF"/>
              <w:ind w:right="20"/>
              <w:textAlignment w:val="baseline"/>
              <w:rPr>
                <w:rFonts w:ascii="Arial" w:eastAsia="Times New Roman" w:hAnsi="Arial" w:cs="Arial"/>
              </w:rPr>
            </w:pPr>
            <w:r>
              <w:rPr>
                <w:rFonts w:ascii="Arial" w:eastAsia="Times New Roman" w:hAnsi="Arial" w:cs="Arial"/>
              </w:rPr>
              <w:lastRenderedPageBreak/>
              <w:t>D</w:t>
            </w:r>
            <w:r w:rsidR="006F6F8C">
              <w:rPr>
                <w:rFonts w:ascii="Arial" w:eastAsia="Times New Roman" w:hAnsi="Arial" w:cs="Arial"/>
              </w:rPr>
              <w:t>etermine how learning and teaching at tertiary level is different from schools</w:t>
            </w:r>
          </w:p>
          <w:p w:rsidR="00C30904" w:rsidRDefault="00C30904" w:rsidP="00701815">
            <w:pPr>
              <w:rPr>
                <w:rFonts w:ascii="Times New Roman" w:hAnsi="Times New Roman" w:cs="Times New Roman"/>
                <w:sz w:val="24"/>
                <w:szCs w:val="24"/>
              </w:rPr>
            </w:pPr>
          </w:p>
          <w:p w:rsidR="00C30904" w:rsidRPr="00C30904" w:rsidRDefault="00C30904" w:rsidP="00C30904">
            <w:pPr>
              <w:rPr>
                <w:rFonts w:ascii="Times New Roman" w:hAnsi="Times New Roman" w:cs="Times New Roman"/>
                <w:sz w:val="24"/>
                <w:szCs w:val="24"/>
              </w:rPr>
            </w:pPr>
          </w:p>
          <w:p w:rsidR="00C30904" w:rsidRPr="00C30904" w:rsidRDefault="00C30904" w:rsidP="00C30904">
            <w:pPr>
              <w:rPr>
                <w:rFonts w:ascii="Times New Roman" w:hAnsi="Times New Roman" w:cs="Times New Roman"/>
                <w:sz w:val="24"/>
                <w:szCs w:val="24"/>
              </w:rPr>
            </w:pPr>
          </w:p>
          <w:p w:rsidR="00C30904" w:rsidRPr="00C30904" w:rsidRDefault="00C30904" w:rsidP="00C30904">
            <w:pPr>
              <w:rPr>
                <w:rFonts w:ascii="Times New Roman" w:hAnsi="Times New Roman" w:cs="Times New Roman"/>
                <w:sz w:val="24"/>
                <w:szCs w:val="24"/>
              </w:rPr>
            </w:pPr>
          </w:p>
          <w:p w:rsidR="00C30904" w:rsidRDefault="00C30904" w:rsidP="00C30904">
            <w:pPr>
              <w:rPr>
                <w:rFonts w:ascii="Times New Roman" w:hAnsi="Times New Roman" w:cs="Times New Roman"/>
                <w:sz w:val="24"/>
                <w:szCs w:val="24"/>
              </w:rPr>
            </w:pPr>
          </w:p>
          <w:p w:rsidR="00C30904" w:rsidRDefault="00C30904" w:rsidP="00C30904">
            <w:pPr>
              <w:rPr>
                <w:rFonts w:ascii="Times New Roman" w:hAnsi="Times New Roman" w:cs="Times New Roman"/>
                <w:sz w:val="24"/>
                <w:szCs w:val="24"/>
              </w:rPr>
            </w:pPr>
          </w:p>
          <w:p w:rsidR="00C30904" w:rsidRDefault="00C30904" w:rsidP="00C30904">
            <w:pPr>
              <w:rPr>
                <w:rFonts w:ascii="Times New Roman" w:hAnsi="Times New Roman" w:cs="Times New Roman"/>
                <w:sz w:val="24"/>
                <w:szCs w:val="24"/>
              </w:rPr>
            </w:pPr>
          </w:p>
          <w:p w:rsidR="00C30904" w:rsidRDefault="00C30904" w:rsidP="00C30904">
            <w:pPr>
              <w:rPr>
                <w:rFonts w:ascii="Times New Roman" w:hAnsi="Times New Roman" w:cs="Times New Roman"/>
                <w:sz w:val="24"/>
                <w:szCs w:val="24"/>
              </w:rPr>
            </w:pPr>
          </w:p>
          <w:p w:rsidR="00C30904" w:rsidRDefault="00C30904" w:rsidP="00C30904">
            <w:pPr>
              <w:shd w:val="clear" w:color="auto" w:fill="FFFFFF"/>
              <w:ind w:right="20"/>
              <w:textAlignment w:val="baseline"/>
              <w:rPr>
                <w:rFonts w:ascii="Arial" w:eastAsia="Times New Roman" w:hAnsi="Arial" w:cs="Arial"/>
              </w:rPr>
            </w:pPr>
            <w:r>
              <w:rPr>
                <w:rFonts w:ascii="Arial" w:eastAsia="Times New Roman" w:hAnsi="Arial" w:cs="Arial"/>
              </w:rPr>
              <w:t>Create an inclusive and conducive classroom learning environment;</w:t>
            </w:r>
          </w:p>
          <w:p w:rsidR="008F5448" w:rsidRDefault="008F5448" w:rsidP="00C30904">
            <w:pPr>
              <w:shd w:val="clear" w:color="auto" w:fill="FFFFFF"/>
              <w:ind w:right="20"/>
              <w:textAlignment w:val="baseline"/>
              <w:rPr>
                <w:rFonts w:ascii="Arial" w:eastAsia="Times New Roman" w:hAnsi="Arial" w:cs="Arial"/>
              </w:rPr>
            </w:pPr>
          </w:p>
          <w:p w:rsidR="008F5448" w:rsidRDefault="008F5448" w:rsidP="00C30904">
            <w:pPr>
              <w:shd w:val="clear" w:color="auto" w:fill="FFFFFF"/>
              <w:ind w:right="20"/>
              <w:textAlignment w:val="baseline"/>
              <w:rPr>
                <w:rFonts w:ascii="Arial" w:eastAsia="Times New Roman" w:hAnsi="Arial" w:cs="Arial"/>
              </w:rPr>
            </w:pPr>
          </w:p>
          <w:p w:rsidR="008F5448" w:rsidRDefault="008F5448" w:rsidP="00C30904">
            <w:pPr>
              <w:shd w:val="clear" w:color="auto" w:fill="FFFFFF"/>
              <w:ind w:right="20"/>
              <w:textAlignment w:val="baseline"/>
              <w:rPr>
                <w:rFonts w:ascii="Arial" w:eastAsia="Times New Roman" w:hAnsi="Arial" w:cs="Arial"/>
              </w:rPr>
            </w:pPr>
          </w:p>
          <w:p w:rsidR="008F5448" w:rsidRDefault="008F5448" w:rsidP="00C30904">
            <w:pPr>
              <w:shd w:val="clear" w:color="auto" w:fill="FFFFFF"/>
              <w:ind w:right="20"/>
              <w:textAlignment w:val="baseline"/>
              <w:rPr>
                <w:rFonts w:ascii="Arial" w:eastAsia="Times New Roman" w:hAnsi="Arial" w:cs="Arial"/>
              </w:rPr>
            </w:pPr>
          </w:p>
          <w:p w:rsidR="008F5448" w:rsidRDefault="008F5448" w:rsidP="00C30904">
            <w:pPr>
              <w:shd w:val="clear" w:color="auto" w:fill="FFFFFF"/>
              <w:ind w:right="20"/>
              <w:textAlignment w:val="baseline"/>
              <w:rPr>
                <w:rFonts w:ascii="Arial" w:eastAsia="Times New Roman" w:hAnsi="Arial" w:cs="Arial"/>
              </w:rPr>
            </w:pPr>
          </w:p>
          <w:p w:rsidR="009F4811" w:rsidRPr="008F5448" w:rsidRDefault="008F5448" w:rsidP="008F5448">
            <w:pPr>
              <w:ind w:right="20"/>
              <w:textAlignment w:val="baseline"/>
              <w:rPr>
                <w:rFonts w:ascii="Arial" w:eastAsia="Times New Roman" w:hAnsi="Arial" w:cs="Arial"/>
              </w:rPr>
            </w:pPr>
            <w:r>
              <w:rPr>
                <w:rFonts w:ascii="Arial" w:eastAsia="Times New Roman" w:hAnsi="Arial" w:cs="Arial"/>
              </w:rPr>
              <w:t>A</w:t>
            </w:r>
            <w:r w:rsidRPr="00A21DA1">
              <w:rPr>
                <w:rFonts w:ascii="Arial" w:eastAsia="Times New Roman" w:hAnsi="Arial" w:cs="Arial"/>
              </w:rPr>
              <w:t>rticulate a set of personal principles for effective teaching to consider how these might fit</w:t>
            </w:r>
            <w:r>
              <w:rPr>
                <w:rFonts w:ascii="Arial" w:eastAsia="Times New Roman" w:hAnsi="Arial" w:cs="Arial"/>
              </w:rPr>
              <w:t xml:space="preserve"> with their context and their</w:t>
            </w:r>
            <w:r w:rsidRPr="00A21DA1">
              <w:rPr>
                <w:rFonts w:ascii="Arial" w:eastAsia="Times New Roman" w:hAnsi="Arial" w:cs="Arial"/>
              </w:rPr>
              <w:t xml:space="preserve"> students’ learning needs.</w:t>
            </w:r>
            <w:r w:rsidRPr="00A21DA1">
              <w:rPr>
                <w:rFonts w:ascii="Arial" w:eastAsia="Times New Roman" w:hAnsi="Arial" w:cs="Arial"/>
                <w:b/>
                <w:bCs/>
              </w:rPr>
              <w:t> </w:t>
            </w:r>
          </w:p>
        </w:tc>
        <w:tc>
          <w:tcPr>
            <w:tcW w:w="1419" w:type="dxa"/>
          </w:tcPr>
          <w:p w:rsidR="009F4811" w:rsidRDefault="009F4811" w:rsidP="00701815">
            <w:pPr>
              <w:rPr>
                <w:rFonts w:ascii="Times New Roman" w:hAnsi="Times New Roman" w:cs="Times New Roman"/>
                <w:sz w:val="24"/>
                <w:szCs w:val="24"/>
              </w:rPr>
            </w:pPr>
          </w:p>
          <w:p w:rsidR="00004438" w:rsidRDefault="00004438" w:rsidP="00701815">
            <w:pPr>
              <w:rPr>
                <w:rFonts w:ascii="Times New Roman" w:hAnsi="Times New Roman" w:cs="Times New Roman"/>
                <w:sz w:val="24"/>
                <w:szCs w:val="24"/>
              </w:rPr>
            </w:pPr>
          </w:p>
          <w:p w:rsidR="00004438" w:rsidRDefault="00004438" w:rsidP="00701815">
            <w:pPr>
              <w:rPr>
                <w:rFonts w:ascii="Times New Roman" w:hAnsi="Times New Roman" w:cs="Times New Roman"/>
                <w:sz w:val="24"/>
                <w:szCs w:val="24"/>
              </w:rPr>
            </w:pPr>
            <w:r>
              <w:rPr>
                <w:rFonts w:ascii="Times New Roman" w:hAnsi="Times New Roman" w:cs="Times New Roman"/>
                <w:sz w:val="24"/>
                <w:szCs w:val="24"/>
              </w:rPr>
              <w:t>Interactive lecture, PPT</w:t>
            </w:r>
          </w:p>
          <w:p w:rsidR="00004438" w:rsidRDefault="00004438" w:rsidP="00701815">
            <w:pPr>
              <w:rPr>
                <w:rFonts w:ascii="Times New Roman" w:hAnsi="Times New Roman" w:cs="Times New Roman"/>
                <w:sz w:val="24"/>
                <w:szCs w:val="24"/>
              </w:rPr>
            </w:pPr>
          </w:p>
          <w:p w:rsidR="00004438" w:rsidRDefault="00004438" w:rsidP="00701815">
            <w:pPr>
              <w:rPr>
                <w:rFonts w:ascii="Times New Roman" w:hAnsi="Times New Roman" w:cs="Times New Roman"/>
                <w:sz w:val="24"/>
                <w:szCs w:val="24"/>
              </w:rPr>
            </w:pPr>
            <w:r>
              <w:rPr>
                <w:rFonts w:ascii="Times New Roman" w:hAnsi="Times New Roman" w:cs="Times New Roman"/>
                <w:sz w:val="24"/>
                <w:szCs w:val="24"/>
              </w:rPr>
              <w:t>Concept mapping</w:t>
            </w:r>
          </w:p>
          <w:p w:rsidR="00004438" w:rsidRDefault="00004438" w:rsidP="00701815">
            <w:pPr>
              <w:rPr>
                <w:rFonts w:ascii="Times New Roman" w:hAnsi="Times New Roman" w:cs="Times New Roman"/>
                <w:sz w:val="24"/>
                <w:szCs w:val="24"/>
              </w:rPr>
            </w:pPr>
          </w:p>
          <w:p w:rsidR="00004438" w:rsidRDefault="00004438" w:rsidP="00701815">
            <w:pPr>
              <w:rPr>
                <w:rFonts w:ascii="Times New Roman" w:hAnsi="Times New Roman" w:cs="Times New Roman"/>
                <w:sz w:val="24"/>
                <w:szCs w:val="24"/>
              </w:rPr>
            </w:pPr>
          </w:p>
          <w:p w:rsidR="00004438" w:rsidRDefault="00004438" w:rsidP="00701815">
            <w:pPr>
              <w:rPr>
                <w:rFonts w:ascii="Times New Roman" w:hAnsi="Times New Roman" w:cs="Times New Roman"/>
                <w:sz w:val="24"/>
                <w:szCs w:val="24"/>
              </w:rPr>
            </w:pPr>
            <w:r>
              <w:rPr>
                <w:rFonts w:ascii="Times New Roman" w:hAnsi="Times New Roman" w:cs="Times New Roman"/>
                <w:sz w:val="24"/>
                <w:szCs w:val="24"/>
              </w:rPr>
              <w:lastRenderedPageBreak/>
              <w:t>Independent reading</w:t>
            </w:r>
          </w:p>
          <w:p w:rsidR="00004438" w:rsidRDefault="00004438" w:rsidP="00701815">
            <w:pPr>
              <w:rPr>
                <w:rFonts w:ascii="Times New Roman" w:hAnsi="Times New Roman" w:cs="Times New Roman"/>
                <w:sz w:val="24"/>
                <w:szCs w:val="24"/>
              </w:rPr>
            </w:pPr>
          </w:p>
          <w:p w:rsidR="00004438" w:rsidRDefault="00004438" w:rsidP="00701815">
            <w:pPr>
              <w:rPr>
                <w:rFonts w:ascii="Times New Roman" w:hAnsi="Times New Roman" w:cs="Times New Roman"/>
                <w:sz w:val="24"/>
                <w:szCs w:val="24"/>
              </w:rPr>
            </w:pPr>
            <w:r>
              <w:rPr>
                <w:rFonts w:ascii="Times New Roman" w:hAnsi="Times New Roman" w:cs="Times New Roman"/>
                <w:sz w:val="24"/>
                <w:szCs w:val="24"/>
              </w:rPr>
              <w:t>Forum discussion in VLE</w:t>
            </w:r>
          </w:p>
          <w:p w:rsidR="00004438" w:rsidRDefault="00004438" w:rsidP="00701815">
            <w:pPr>
              <w:rPr>
                <w:rFonts w:ascii="Times New Roman" w:hAnsi="Times New Roman" w:cs="Times New Roman"/>
                <w:sz w:val="24"/>
                <w:szCs w:val="24"/>
              </w:rPr>
            </w:pPr>
          </w:p>
          <w:p w:rsidR="00004438" w:rsidRDefault="00004438" w:rsidP="00701815">
            <w:pPr>
              <w:rPr>
                <w:rFonts w:ascii="Times New Roman" w:hAnsi="Times New Roman" w:cs="Times New Roman"/>
                <w:sz w:val="24"/>
                <w:szCs w:val="24"/>
              </w:rPr>
            </w:pPr>
          </w:p>
          <w:p w:rsidR="00004438" w:rsidRDefault="00004438" w:rsidP="00701815">
            <w:pPr>
              <w:rPr>
                <w:rFonts w:ascii="Times New Roman" w:hAnsi="Times New Roman" w:cs="Times New Roman"/>
                <w:sz w:val="24"/>
                <w:szCs w:val="24"/>
              </w:rPr>
            </w:pPr>
          </w:p>
          <w:p w:rsidR="00004438" w:rsidRDefault="00004438" w:rsidP="00701815">
            <w:pPr>
              <w:rPr>
                <w:rFonts w:ascii="Times New Roman" w:hAnsi="Times New Roman" w:cs="Times New Roman"/>
                <w:sz w:val="24"/>
                <w:szCs w:val="24"/>
              </w:rPr>
            </w:pPr>
          </w:p>
          <w:p w:rsidR="00004438" w:rsidRDefault="00004438" w:rsidP="00701815">
            <w:pPr>
              <w:rPr>
                <w:rFonts w:ascii="Times New Roman" w:hAnsi="Times New Roman" w:cs="Times New Roman"/>
                <w:sz w:val="24"/>
                <w:szCs w:val="24"/>
              </w:rPr>
            </w:pPr>
          </w:p>
          <w:p w:rsidR="00004438" w:rsidRDefault="00004438" w:rsidP="00701815">
            <w:pPr>
              <w:rPr>
                <w:rFonts w:ascii="Times New Roman" w:hAnsi="Times New Roman" w:cs="Times New Roman"/>
                <w:sz w:val="24"/>
                <w:szCs w:val="24"/>
              </w:rPr>
            </w:pPr>
          </w:p>
          <w:p w:rsidR="00004438" w:rsidRDefault="00004438" w:rsidP="00701815">
            <w:pPr>
              <w:rPr>
                <w:rFonts w:ascii="Times New Roman" w:hAnsi="Times New Roman" w:cs="Times New Roman"/>
                <w:sz w:val="24"/>
                <w:szCs w:val="24"/>
              </w:rPr>
            </w:pPr>
          </w:p>
          <w:p w:rsidR="00004438" w:rsidRDefault="00004438" w:rsidP="00701815">
            <w:pPr>
              <w:rPr>
                <w:rFonts w:ascii="Times New Roman" w:hAnsi="Times New Roman" w:cs="Times New Roman"/>
                <w:sz w:val="24"/>
                <w:szCs w:val="24"/>
              </w:rPr>
            </w:pPr>
          </w:p>
          <w:p w:rsidR="00004438" w:rsidRDefault="00004438" w:rsidP="00701815">
            <w:pPr>
              <w:rPr>
                <w:rFonts w:ascii="Times New Roman" w:hAnsi="Times New Roman" w:cs="Times New Roman"/>
                <w:sz w:val="24"/>
                <w:szCs w:val="24"/>
              </w:rPr>
            </w:pPr>
            <w:r>
              <w:rPr>
                <w:rFonts w:ascii="Times New Roman" w:hAnsi="Times New Roman" w:cs="Times New Roman"/>
                <w:sz w:val="24"/>
                <w:szCs w:val="24"/>
              </w:rPr>
              <w:t>Use relevant Kagan CL techniques</w:t>
            </w:r>
          </w:p>
          <w:p w:rsidR="00004438" w:rsidRDefault="00004438" w:rsidP="00701815">
            <w:pPr>
              <w:rPr>
                <w:rFonts w:ascii="Times New Roman" w:hAnsi="Times New Roman" w:cs="Times New Roman"/>
                <w:sz w:val="24"/>
                <w:szCs w:val="24"/>
              </w:rPr>
            </w:pPr>
          </w:p>
          <w:p w:rsidR="00004438" w:rsidRDefault="00004438" w:rsidP="00701815">
            <w:pPr>
              <w:rPr>
                <w:rFonts w:ascii="Times New Roman" w:hAnsi="Times New Roman" w:cs="Times New Roman"/>
                <w:sz w:val="24"/>
                <w:szCs w:val="24"/>
              </w:rPr>
            </w:pPr>
          </w:p>
          <w:p w:rsidR="00004438" w:rsidRDefault="00004438" w:rsidP="00701815">
            <w:pPr>
              <w:rPr>
                <w:rFonts w:ascii="Times New Roman" w:hAnsi="Times New Roman" w:cs="Times New Roman"/>
                <w:sz w:val="24"/>
                <w:szCs w:val="24"/>
              </w:rPr>
            </w:pPr>
          </w:p>
          <w:p w:rsidR="00004438" w:rsidRDefault="00004438" w:rsidP="00701815">
            <w:pPr>
              <w:rPr>
                <w:rFonts w:ascii="Times New Roman" w:hAnsi="Times New Roman" w:cs="Times New Roman"/>
                <w:sz w:val="24"/>
                <w:szCs w:val="24"/>
              </w:rPr>
            </w:pPr>
          </w:p>
          <w:p w:rsidR="00004438" w:rsidRDefault="00004438" w:rsidP="00701815">
            <w:pPr>
              <w:rPr>
                <w:rFonts w:ascii="Times New Roman" w:hAnsi="Times New Roman" w:cs="Times New Roman"/>
                <w:sz w:val="24"/>
                <w:szCs w:val="24"/>
              </w:rPr>
            </w:pPr>
          </w:p>
          <w:p w:rsidR="00004438" w:rsidRPr="006670F6" w:rsidRDefault="00004438" w:rsidP="00701815">
            <w:pPr>
              <w:rPr>
                <w:rFonts w:ascii="Times New Roman" w:hAnsi="Times New Roman" w:cs="Times New Roman"/>
                <w:sz w:val="24"/>
                <w:szCs w:val="24"/>
              </w:rPr>
            </w:pPr>
            <w:r>
              <w:rPr>
                <w:rFonts w:ascii="Times New Roman" w:hAnsi="Times New Roman" w:cs="Times New Roman"/>
                <w:sz w:val="24"/>
                <w:szCs w:val="24"/>
              </w:rPr>
              <w:t>Demo</w:t>
            </w:r>
          </w:p>
        </w:tc>
        <w:tc>
          <w:tcPr>
            <w:tcW w:w="1388" w:type="dxa"/>
          </w:tcPr>
          <w:p w:rsidR="009F4811" w:rsidRDefault="009F4811" w:rsidP="00701815">
            <w:pPr>
              <w:rPr>
                <w:rFonts w:ascii="Times New Roman" w:hAnsi="Times New Roman" w:cs="Times New Roman"/>
                <w:sz w:val="24"/>
                <w:szCs w:val="24"/>
              </w:rPr>
            </w:pPr>
          </w:p>
          <w:p w:rsidR="00004438" w:rsidRDefault="00004438" w:rsidP="00701815">
            <w:pPr>
              <w:rPr>
                <w:rFonts w:ascii="Times New Roman" w:hAnsi="Times New Roman" w:cs="Times New Roman"/>
                <w:sz w:val="24"/>
                <w:szCs w:val="24"/>
              </w:rPr>
            </w:pPr>
          </w:p>
          <w:p w:rsidR="00004438" w:rsidRDefault="00004438" w:rsidP="00701815">
            <w:pPr>
              <w:rPr>
                <w:rFonts w:ascii="Times New Roman" w:hAnsi="Times New Roman" w:cs="Times New Roman"/>
                <w:sz w:val="24"/>
                <w:szCs w:val="24"/>
              </w:rPr>
            </w:pPr>
          </w:p>
          <w:p w:rsidR="00004438" w:rsidRDefault="00004438" w:rsidP="00701815">
            <w:pPr>
              <w:rPr>
                <w:rFonts w:ascii="Times New Roman" w:hAnsi="Times New Roman" w:cs="Times New Roman"/>
                <w:sz w:val="24"/>
                <w:szCs w:val="24"/>
              </w:rPr>
            </w:pPr>
            <w:r>
              <w:rPr>
                <w:rFonts w:ascii="Times New Roman" w:hAnsi="Times New Roman" w:cs="Times New Roman"/>
                <w:sz w:val="24"/>
                <w:szCs w:val="24"/>
              </w:rPr>
              <w:t>Question Answer sessions</w:t>
            </w:r>
          </w:p>
          <w:p w:rsidR="00004438" w:rsidRDefault="00004438" w:rsidP="00701815">
            <w:pPr>
              <w:rPr>
                <w:rFonts w:ascii="Times New Roman" w:hAnsi="Times New Roman" w:cs="Times New Roman"/>
                <w:sz w:val="24"/>
                <w:szCs w:val="24"/>
              </w:rPr>
            </w:pPr>
          </w:p>
          <w:p w:rsidR="00004438" w:rsidRDefault="00004438" w:rsidP="00701815">
            <w:pPr>
              <w:rPr>
                <w:rFonts w:ascii="Times New Roman" w:hAnsi="Times New Roman" w:cs="Times New Roman"/>
                <w:sz w:val="24"/>
                <w:szCs w:val="24"/>
              </w:rPr>
            </w:pPr>
          </w:p>
          <w:p w:rsidR="00004438" w:rsidRDefault="00004438" w:rsidP="00701815">
            <w:pPr>
              <w:rPr>
                <w:rFonts w:ascii="Times New Roman" w:hAnsi="Times New Roman" w:cs="Times New Roman"/>
                <w:sz w:val="24"/>
                <w:szCs w:val="24"/>
              </w:rPr>
            </w:pPr>
          </w:p>
          <w:p w:rsidR="00004438" w:rsidRPr="006670F6" w:rsidRDefault="00004438" w:rsidP="00701815">
            <w:pPr>
              <w:rPr>
                <w:rFonts w:ascii="Times New Roman" w:hAnsi="Times New Roman" w:cs="Times New Roman"/>
                <w:sz w:val="24"/>
                <w:szCs w:val="24"/>
              </w:rPr>
            </w:pPr>
            <w:r>
              <w:rPr>
                <w:rFonts w:ascii="Times New Roman" w:hAnsi="Times New Roman" w:cs="Times New Roman"/>
                <w:sz w:val="24"/>
                <w:szCs w:val="24"/>
              </w:rPr>
              <w:lastRenderedPageBreak/>
              <w:t>Forum discussion in VLE</w:t>
            </w:r>
          </w:p>
        </w:tc>
        <w:tc>
          <w:tcPr>
            <w:tcW w:w="1364" w:type="dxa"/>
          </w:tcPr>
          <w:p w:rsidR="009F4811" w:rsidRPr="006670F6" w:rsidRDefault="009F4811" w:rsidP="00701815">
            <w:pPr>
              <w:rPr>
                <w:rFonts w:ascii="Times New Roman" w:hAnsi="Times New Roman" w:cs="Times New Roman"/>
                <w:sz w:val="24"/>
                <w:szCs w:val="24"/>
              </w:rPr>
            </w:pPr>
          </w:p>
        </w:tc>
        <w:tc>
          <w:tcPr>
            <w:tcW w:w="1616" w:type="dxa"/>
          </w:tcPr>
          <w:p w:rsidR="00D8782E" w:rsidRPr="00AE51EA" w:rsidRDefault="00D8782E" w:rsidP="00D8782E">
            <w:pPr>
              <w:ind w:left="177" w:right="20" w:hanging="142"/>
              <w:rPr>
                <w:rFonts w:ascii="Arial" w:eastAsia="Times New Roman" w:hAnsi="Arial" w:cs="Arial"/>
              </w:rPr>
            </w:pPr>
            <w:r w:rsidRPr="00AE51EA">
              <w:rPr>
                <w:rFonts w:ascii="Arial" w:eastAsia="Times New Roman" w:hAnsi="Arial" w:cs="Arial"/>
              </w:rPr>
              <w:t xml:space="preserve">Light, G., Calkins, S., &amp; Cox, R. (2009). </w:t>
            </w:r>
            <w:r w:rsidRPr="00AE51EA">
              <w:rPr>
                <w:rFonts w:ascii="Arial" w:eastAsia="Times New Roman" w:hAnsi="Arial" w:cs="Arial"/>
                <w:i/>
                <w:iCs/>
              </w:rPr>
              <w:t xml:space="preserve">Learning and teaching in higher education: The reflective </w:t>
            </w:r>
            <w:r w:rsidRPr="00AE51EA">
              <w:rPr>
                <w:rFonts w:ascii="Arial" w:eastAsia="Times New Roman" w:hAnsi="Arial" w:cs="Arial"/>
                <w:i/>
                <w:iCs/>
              </w:rPr>
              <w:lastRenderedPageBreak/>
              <w:t>professional</w:t>
            </w:r>
            <w:r w:rsidRPr="00AE51EA">
              <w:rPr>
                <w:rFonts w:ascii="Arial" w:eastAsia="Times New Roman" w:hAnsi="Arial" w:cs="Arial"/>
              </w:rPr>
              <w:t xml:space="preserve">. Sage Publication India </w:t>
            </w:r>
            <w:proofErr w:type="spellStart"/>
            <w:r w:rsidRPr="00AE51EA">
              <w:rPr>
                <w:rFonts w:ascii="Arial" w:eastAsia="Times New Roman" w:hAnsi="Arial" w:cs="Arial"/>
              </w:rPr>
              <w:t>Pvt</w:t>
            </w:r>
            <w:proofErr w:type="spellEnd"/>
            <w:r w:rsidRPr="00AE51EA">
              <w:rPr>
                <w:rFonts w:ascii="Arial" w:eastAsia="Times New Roman" w:hAnsi="Arial" w:cs="Arial"/>
              </w:rPr>
              <w:t xml:space="preserve"> Ltd.</w:t>
            </w:r>
          </w:p>
          <w:p w:rsidR="00D8782E" w:rsidRPr="00AE51EA" w:rsidRDefault="00D8782E" w:rsidP="00D8782E">
            <w:pPr>
              <w:ind w:left="177" w:right="23" w:hanging="142"/>
              <w:rPr>
                <w:rFonts w:ascii="Arial" w:eastAsia="Times New Roman" w:hAnsi="Arial" w:cs="Arial"/>
              </w:rPr>
            </w:pPr>
            <w:proofErr w:type="spellStart"/>
            <w:r w:rsidRPr="00AE51EA">
              <w:rPr>
                <w:rFonts w:ascii="Arial" w:eastAsia="Times New Roman" w:hAnsi="Arial" w:cs="Arial"/>
              </w:rPr>
              <w:t>Biggs</w:t>
            </w:r>
            <w:proofErr w:type="gramStart"/>
            <w:r w:rsidRPr="00AE51EA">
              <w:rPr>
                <w:rFonts w:ascii="Arial" w:eastAsia="Times New Roman" w:hAnsi="Arial" w:cs="Arial"/>
              </w:rPr>
              <w:t>,J</w:t>
            </w:r>
            <w:proofErr w:type="spellEnd"/>
            <w:proofErr w:type="gramEnd"/>
            <w:r w:rsidRPr="00AE51EA">
              <w:rPr>
                <w:rFonts w:ascii="Arial" w:eastAsia="Times New Roman" w:hAnsi="Arial" w:cs="Arial"/>
              </w:rPr>
              <w:t>.</w:t>
            </w:r>
            <w:r>
              <w:rPr>
                <w:rFonts w:ascii="Arial" w:eastAsia="Times New Roman" w:hAnsi="Arial" w:cs="Arial"/>
              </w:rPr>
              <w:t xml:space="preserve"> </w:t>
            </w:r>
            <w:r w:rsidRPr="00AE51EA">
              <w:rPr>
                <w:rFonts w:ascii="Arial" w:eastAsia="Times New Roman" w:hAnsi="Arial" w:cs="Arial"/>
              </w:rPr>
              <w:t>(2015).</w:t>
            </w:r>
            <w:r w:rsidRPr="00AE51EA">
              <w:rPr>
                <w:rFonts w:ascii="Arial" w:eastAsia="Times New Roman" w:hAnsi="Arial" w:cs="Arial"/>
                <w:i/>
                <w:iCs/>
              </w:rPr>
              <w:t>Teaching for quality learning at university: What students does</w:t>
            </w:r>
            <w:r w:rsidRPr="00AE51EA">
              <w:rPr>
                <w:rFonts w:ascii="Arial" w:eastAsia="Times New Roman" w:hAnsi="Arial" w:cs="Arial"/>
              </w:rPr>
              <w:t>. McGraw Hill.</w:t>
            </w:r>
          </w:p>
          <w:p w:rsidR="009F4811" w:rsidRPr="006670F6" w:rsidRDefault="009F4811" w:rsidP="00D8782E">
            <w:pPr>
              <w:ind w:left="177" w:hanging="142"/>
              <w:rPr>
                <w:rFonts w:ascii="Times New Roman" w:hAnsi="Times New Roman" w:cs="Times New Roman"/>
                <w:sz w:val="24"/>
                <w:szCs w:val="24"/>
              </w:rPr>
            </w:pPr>
          </w:p>
        </w:tc>
      </w:tr>
      <w:tr w:rsidR="009F4811" w:rsidRPr="006670F6" w:rsidTr="001B3E67">
        <w:tc>
          <w:tcPr>
            <w:tcW w:w="1271" w:type="dxa"/>
          </w:tcPr>
          <w:p w:rsidR="009F4811" w:rsidRPr="006670F6" w:rsidRDefault="009F4811" w:rsidP="00701815">
            <w:pPr>
              <w:rPr>
                <w:rFonts w:ascii="Times New Roman" w:hAnsi="Times New Roman" w:cs="Times New Roman"/>
                <w:sz w:val="24"/>
                <w:szCs w:val="24"/>
              </w:rPr>
            </w:pPr>
            <w:r>
              <w:rPr>
                <w:rFonts w:ascii="Times New Roman" w:hAnsi="Times New Roman" w:cs="Times New Roman"/>
                <w:sz w:val="24"/>
                <w:szCs w:val="24"/>
              </w:rPr>
              <w:lastRenderedPageBreak/>
              <w:t>WEEK 3</w:t>
            </w:r>
          </w:p>
        </w:tc>
        <w:tc>
          <w:tcPr>
            <w:tcW w:w="3119" w:type="dxa"/>
          </w:tcPr>
          <w:p w:rsidR="006F6F8C" w:rsidRDefault="006F6F8C" w:rsidP="006F6F8C">
            <w:pPr>
              <w:spacing w:before="240" w:after="240"/>
              <w:ind w:right="20"/>
              <w:rPr>
                <w:rFonts w:ascii="Arial" w:eastAsia="Times New Roman" w:hAnsi="Arial" w:cs="Arial"/>
                <w:b/>
                <w:bCs/>
              </w:rPr>
            </w:pPr>
            <w:r w:rsidRPr="00AE51EA">
              <w:rPr>
                <w:rFonts w:ascii="Arial" w:eastAsia="Times New Roman" w:hAnsi="Arial" w:cs="Arial"/>
                <w:b/>
                <w:bCs/>
              </w:rPr>
              <w:t>UNIT II:  Understanding Learning and Teaching Theories</w:t>
            </w:r>
          </w:p>
          <w:p w:rsidR="006F6F8C" w:rsidRPr="006F6F8C" w:rsidRDefault="006F6F8C" w:rsidP="006F6F8C">
            <w:pPr>
              <w:spacing w:before="240"/>
              <w:ind w:right="20"/>
              <w:rPr>
                <w:rFonts w:ascii="Arial" w:eastAsia="Times New Roman" w:hAnsi="Arial" w:cs="Arial"/>
              </w:rPr>
            </w:pPr>
            <w:r w:rsidRPr="006F6F8C">
              <w:rPr>
                <w:rFonts w:ascii="Arial" w:eastAsia="Times New Roman" w:hAnsi="Arial" w:cs="Arial"/>
              </w:rPr>
              <w:t xml:space="preserve">Learning and Teaching Theories </w:t>
            </w:r>
          </w:p>
          <w:p w:rsidR="006F6F8C" w:rsidRPr="00AE51EA" w:rsidRDefault="006F6F8C" w:rsidP="006F6F8C">
            <w:pPr>
              <w:pStyle w:val="ListParagraph"/>
              <w:numPr>
                <w:ilvl w:val="2"/>
                <w:numId w:val="7"/>
              </w:numPr>
              <w:spacing w:before="240"/>
              <w:ind w:left="480" w:right="20"/>
              <w:rPr>
                <w:rFonts w:ascii="Arial" w:eastAsia="Times New Roman" w:hAnsi="Arial" w:cs="Arial"/>
              </w:rPr>
            </w:pPr>
            <w:r w:rsidRPr="00AE51EA">
              <w:rPr>
                <w:rFonts w:ascii="Arial" w:eastAsia="Times New Roman" w:hAnsi="Arial" w:cs="Arial"/>
              </w:rPr>
              <w:t>Kolb’s experiential learning theory</w:t>
            </w:r>
          </w:p>
          <w:p w:rsidR="006F6F8C" w:rsidRPr="00AE51EA" w:rsidRDefault="006F6F8C" w:rsidP="006F6F8C">
            <w:pPr>
              <w:pStyle w:val="ListParagraph"/>
              <w:numPr>
                <w:ilvl w:val="2"/>
                <w:numId w:val="7"/>
              </w:numPr>
              <w:spacing w:before="240"/>
              <w:ind w:left="480" w:right="20"/>
              <w:rPr>
                <w:rFonts w:ascii="Arial" w:eastAsia="Times New Roman" w:hAnsi="Arial" w:cs="Arial"/>
              </w:rPr>
            </w:pPr>
            <w:r w:rsidRPr="00AE51EA">
              <w:rPr>
                <w:rFonts w:ascii="Arial" w:eastAsia="Times New Roman" w:hAnsi="Arial" w:cs="Arial"/>
              </w:rPr>
              <w:t xml:space="preserve">Paul </w:t>
            </w:r>
            <w:proofErr w:type="spellStart"/>
            <w:r w:rsidRPr="00AE51EA">
              <w:rPr>
                <w:rFonts w:ascii="Arial" w:eastAsia="Times New Roman" w:hAnsi="Arial" w:cs="Arial"/>
              </w:rPr>
              <w:t>Ramsden’s</w:t>
            </w:r>
            <w:proofErr w:type="spellEnd"/>
            <w:r w:rsidRPr="00AE51EA">
              <w:rPr>
                <w:rFonts w:ascii="Arial" w:eastAsia="Times New Roman" w:hAnsi="Arial" w:cs="Arial"/>
              </w:rPr>
              <w:t xml:space="preserve"> three theories of teaching</w:t>
            </w:r>
          </w:p>
          <w:p w:rsidR="006F6F8C" w:rsidRPr="00AE51EA" w:rsidRDefault="006F6F8C" w:rsidP="006F6F8C">
            <w:pPr>
              <w:pStyle w:val="ListParagraph"/>
              <w:numPr>
                <w:ilvl w:val="2"/>
                <w:numId w:val="7"/>
              </w:numPr>
              <w:spacing w:before="240"/>
              <w:ind w:left="480" w:right="20"/>
              <w:rPr>
                <w:rFonts w:ascii="Arial" w:eastAsia="Times New Roman" w:hAnsi="Arial" w:cs="Arial"/>
              </w:rPr>
            </w:pPr>
            <w:r w:rsidRPr="00AE51EA">
              <w:rPr>
                <w:rFonts w:ascii="Arial" w:eastAsia="Times New Roman" w:hAnsi="Arial" w:cs="Arial"/>
              </w:rPr>
              <w:lastRenderedPageBreak/>
              <w:t>Principles of effective learning in higher education</w:t>
            </w:r>
          </w:p>
          <w:p w:rsidR="006F6F8C" w:rsidRPr="00AE51EA" w:rsidRDefault="006F6F8C" w:rsidP="006F6F8C">
            <w:pPr>
              <w:pStyle w:val="ListParagraph"/>
              <w:numPr>
                <w:ilvl w:val="2"/>
                <w:numId w:val="7"/>
              </w:numPr>
              <w:spacing w:before="240"/>
              <w:ind w:left="480" w:right="20"/>
              <w:rPr>
                <w:rFonts w:ascii="Arial" w:eastAsia="Times New Roman" w:hAnsi="Arial" w:cs="Arial"/>
              </w:rPr>
            </w:pPr>
            <w:r w:rsidRPr="00AE51EA">
              <w:rPr>
                <w:rFonts w:ascii="Arial" w:eastAsia="Times New Roman" w:hAnsi="Arial" w:cs="Arial"/>
              </w:rPr>
              <w:t>Howard Gardner’s multiple intelligence</w:t>
            </w:r>
          </w:p>
          <w:p w:rsidR="009F4811" w:rsidRPr="006F4363" w:rsidRDefault="006F6F8C" w:rsidP="006F4363">
            <w:pPr>
              <w:pStyle w:val="ListParagraph"/>
              <w:numPr>
                <w:ilvl w:val="2"/>
                <w:numId w:val="7"/>
              </w:numPr>
              <w:spacing w:before="240"/>
              <w:ind w:left="480" w:right="20"/>
              <w:rPr>
                <w:rFonts w:ascii="Arial" w:eastAsia="Times New Roman" w:hAnsi="Arial" w:cs="Arial"/>
              </w:rPr>
            </w:pPr>
            <w:r w:rsidRPr="00AE51EA">
              <w:rPr>
                <w:rFonts w:ascii="Arial" w:eastAsia="Times New Roman" w:hAnsi="Arial" w:cs="Arial"/>
              </w:rPr>
              <w:t>Applying Gardner’s MI in higher education teaching and learning.</w:t>
            </w:r>
          </w:p>
        </w:tc>
        <w:tc>
          <w:tcPr>
            <w:tcW w:w="2773" w:type="dxa"/>
          </w:tcPr>
          <w:p w:rsidR="00004438" w:rsidRDefault="00004438" w:rsidP="00004438">
            <w:pPr>
              <w:shd w:val="clear" w:color="auto" w:fill="FFFFFF"/>
              <w:ind w:right="20"/>
              <w:textAlignment w:val="baseline"/>
              <w:rPr>
                <w:rFonts w:ascii="Arial" w:eastAsia="Times New Roman" w:hAnsi="Arial" w:cs="Arial"/>
              </w:rPr>
            </w:pPr>
          </w:p>
          <w:p w:rsidR="00004438" w:rsidRDefault="00004438" w:rsidP="00004438">
            <w:pPr>
              <w:shd w:val="clear" w:color="auto" w:fill="FFFFFF"/>
              <w:ind w:right="20"/>
              <w:textAlignment w:val="baseline"/>
              <w:rPr>
                <w:rFonts w:ascii="Arial" w:eastAsia="Times New Roman" w:hAnsi="Arial" w:cs="Arial"/>
              </w:rPr>
            </w:pPr>
          </w:p>
          <w:p w:rsidR="00004438" w:rsidRDefault="00004438" w:rsidP="00004438">
            <w:pPr>
              <w:shd w:val="clear" w:color="auto" w:fill="FFFFFF"/>
              <w:ind w:right="20"/>
              <w:textAlignment w:val="baseline"/>
              <w:rPr>
                <w:rFonts w:ascii="Arial" w:eastAsia="Times New Roman" w:hAnsi="Arial" w:cs="Arial"/>
              </w:rPr>
            </w:pPr>
          </w:p>
          <w:p w:rsidR="00004438" w:rsidRDefault="00004438" w:rsidP="00004438">
            <w:pPr>
              <w:shd w:val="clear" w:color="auto" w:fill="FFFFFF"/>
              <w:ind w:right="20"/>
              <w:textAlignment w:val="baseline"/>
              <w:rPr>
                <w:rFonts w:ascii="Arial" w:eastAsia="Times New Roman" w:hAnsi="Arial" w:cs="Arial"/>
              </w:rPr>
            </w:pPr>
          </w:p>
          <w:p w:rsidR="00004438" w:rsidRDefault="00004438" w:rsidP="00004438">
            <w:pPr>
              <w:shd w:val="clear" w:color="auto" w:fill="FFFFFF"/>
              <w:ind w:right="20"/>
              <w:textAlignment w:val="baseline"/>
              <w:rPr>
                <w:rFonts w:ascii="Arial" w:eastAsia="Times New Roman" w:hAnsi="Arial" w:cs="Arial"/>
              </w:rPr>
            </w:pPr>
          </w:p>
          <w:p w:rsidR="00004438" w:rsidRDefault="00004438" w:rsidP="00004438">
            <w:pPr>
              <w:shd w:val="clear" w:color="auto" w:fill="FFFFFF"/>
              <w:ind w:right="20"/>
              <w:textAlignment w:val="baseline"/>
              <w:rPr>
                <w:rFonts w:ascii="Arial" w:eastAsia="Times New Roman" w:hAnsi="Arial" w:cs="Arial"/>
              </w:rPr>
            </w:pPr>
          </w:p>
          <w:p w:rsidR="00004438" w:rsidRDefault="00004438" w:rsidP="00004438">
            <w:pPr>
              <w:shd w:val="clear" w:color="auto" w:fill="FFFFFF"/>
              <w:ind w:right="20"/>
              <w:textAlignment w:val="baseline"/>
              <w:rPr>
                <w:rFonts w:ascii="Arial" w:eastAsia="Times New Roman" w:hAnsi="Arial" w:cs="Arial"/>
              </w:rPr>
            </w:pPr>
          </w:p>
          <w:p w:rsidR="00004438" w:rsidRDefault="00004438" w:rsidP="00004438">
            <w:pPr>
              <w:shd w:val="clear" w:color="auto" w:fill="FFFFFF"/>
              <w:ind w:right="20"/>
              <w:textAlignment w:val="baseline"/>
              <w:rPr>
                <w:rFonts w:ascii="Arial" w:eastAsia="Times New Roman" w:hAnsi="Arial" w:cs="Arial"/>
              </w:rPr>
            </w:pPr>
          </w:p>
          <w:p w:rsidR="00004438" w:rsidRDefault="00004438" w:rsidP="00004438">
            <w:pPr>
              <w:shd w:val="clear" w:color="auto" w:fill="FFFFFF"/>
              <w:ind w:right="20"/>
              <w:textAlignment w:val="baseline"/>
              <w:rPr>
                <w:rFonts w:ascii="Arial" w:eastAsia="Times New Roman" w:hAnsi="Arial" w:cs="Arial"/>
              </w:rPr>
            </w:pPr>
          </w:p>
          <w:p w:rsidR="00004438" w:rsidRDefault="00004438" w:rsidP="00004438">
            <w:pPr>
              <w:shd w:val="clear" w:color="auto" w:fill="FFFFFF"/>
              <w:ind w:right="20"/>
              <w:textAlignment w:val="baseline"/>
              <w:rPr>
                <w:rFonts w:ascii="Arial" w:eastAsia="Times New Roman" w:hAnsi="Arial" w:cs="Arial"/>
              </w:rPr>
            </w:pPr>
          </w:p>
          <w:p w:rsidR="00004438" w:rsidRPr="00A21DA1" w:rsidRDefault="00004438" w:rsidP="00004438">
            <w:pPr>
              <w:shd w:val="clear" w:color="auto" w:fill="FFFFFF"/>
              <w:ind w:right="20"/>
              <w:textAlignment w:val="baseline"/>
              <w:rPr>
                <w:rFonts w:ascii="Arial" w:eastAsia="Times New Roman" w:hAnsi="Arial" w:cs="Arial"/>
              </w:rPr>
            </w:pPr>
            <w:r>
              <w:rPr>
                <w:rFonts w:ascii="Arial" w:eastAsia="Times New Roman" w:hAnsi="Arial" w:cs="Arial"/>
              </w:rPr>
              <w:t xml:space="preserve">Identify </w:t>
            </w:r>
            <w:r w:rsidRPr="00A21DA1">
              <w:rPr>
                <w:rFonts w:ascii="Arial" w:eastAsia="Times New Roman" w:hAnsi="Arial" w:cs="Arial"/>
              </w:rPr>
              <w:t xml:space="preserve">different learning styles </w:t>
            </w:r>
            <w:r>
              <w:rPr>
                <w:rFonts w:ascii="Arial" w:eastAsia="Times New Roman" w:hAnsi="Arial" w:cs="Arial"/>
              </w:rPr>
              <w:t xml:space="preserve">and multiple intelligences of </w:t>
            </w:r>
            <w:r w:rsidRPr="00A21DA1">
              <w:rPr>
                <w:rFonts w:ascii="Arial" w:eastAsia="Times New Roman" w:hAnsi="Arial" w:cs="Arial"/>
              </w:rPr>
              <w:t>students in their classes;</w:t>
            </w:r>
          </w:p>
          <w:p w:rsidR="009F4811" w:rsidRDefault="009F4811" w:rsidP="00701815">
            <w:pPr>
              <w:rPr>
                <w:rFonts w:ascii="Times New Roman" w:hAnsi="Times New Roman" w:cs="Times New Roman"/>
                <w:sz w:val="24"/>
                <w:szCs w:val="24"/>
              </w:rPr>
            </w:pPr>
          </w:p>
          <w:p w:rsidR="008F5448" w:rsidRDefault="008F5448" w:rsidP="00701815">
            <w:pPr>
              <w:rPr>
                <w:rFonts w:ascii="Times New Roman" w:hAnsi="Times New Roman" w:cs="Times New Roman"/>
                <w:sz w:val="24"/>
                <w:szCs w:val="24"/>
              </w:rPr>
            </w:pPr>
          </w:p>
          <w:p w:rsidR="008F5448" w:rsidRPr="00A21DA1" w:rsidRDefault="008F5448" w:rsidP="008F5448">
            <w:pPr>
              <w:ind w:right="20"/>
              <w:textAlignment w:val="baseline"/>
              <w:rPr>
                <w:rFonts w:ascii="Arial" w:eastAsia="Times New Roman" w:hAnsi="Arial" w:cs="Arial"/>
              </w:rPr>
            </w:pPr>
            <w:r>
              <w:rPr>
                <w:rFonts w:ascii="Arial" w:eastAsia="Times New Roman" w:hAnsi="Arial" w:cs="Arial"/>
              </w:rPr>
              <w:t>A</w:t>
            </w:r>
            <w:r w:rsidRPr="00A21DA1">
              <w:rPr>
                <w:rFonts w:ascii="Arial" w:eastAsia="Times New Roman" w:hAnsi="Arial" w:cs="Arial"/>
              </w:rPr>
              <w:t>rticulate a set of personal principles for effective teaching to consider how these might fit</w:t>
            </w:r>
            <w:r>
              <w:rPr>
                <w:rFonts w:ascii="Arial" w:eastAsia="Times New Roman" w:hAnsi="Arial" w:cs="Arial"/>
              </w:rPr>
              <w:t xml:space="preserve"> with their context and their</w:t>
            </w:r>
            <w:r w:rsidRPr="00A21DA1">
              <w:rPr>
                <w:rFonts w:ascii="Arial" w:eastAsia="Times New Roman" w:hAnsi="Arial" w:cs="Arial"/>
              </w:rPr>
              <w:t xml:space="preserve"> students’ learning needs.</w:t>
            </w:r>
            <w:r w:rsidRPr="00A21DA1">
              <w:rPr>
                <w:rFonts w:ascii="Arial" w:eastAsia="Times New Roman" w:hAnsi="Arial" w:cs="Arial"/>
                <w:b/>
                <w:bCs/>
              </w:rPr>
              <w:t> </w:t>
            </w:r>
          </w:p>
          <w:p w:rsidR="008F5448" w:rsidRPr="006670F6" w:rsidRDefault="008F5448" w:rsidP="00701815">
            <w:pPr>
              <w:rPr>
                <w:rFonts w:ascii="Times New Roman" w:hAnsi="Times New Roman" w:cs="Times New Roman"/>
                <w:sz w:val="24"/>
                <w:szCs w:val="24"/>
              </w:rPr>
            </w:pPr>
          </w:p>
        </w:tc>
        <w:tc>
          <w:tcPr>
            <w:tcW w:w="1419" w:type="dxa"/>
          </w:tcPr>
          <w:p w:rsidR="00EE4805" w:rsidRDefault="00EE4805" w:rsidP="00004438">
            <w:pPr>
              <w:rPr>
                <w:rFonts w:ascii="Times New Roman" w:hAnsi="Times New Roman" w:cs="Times New Roman"/>
                <w:sz w:val="24"/>
                <w:szCs w:val="24"/>
              </w:rPr>
            </w:pPr>
          </w:p>
          <w:p w:rsidR="00EE4805" w:rsidRDefault="00EE4805" w:rsidP="00004438">
            <w:pPr>
              <w:rPr>
                <w:rFonts w:ascii="Times New Roman" w:hAnsi="Times New Roman" w:cs="Times New Roman"/>
                <w:sz w:val="24"/>
                <w:szCs w:val="24"/>
              </w:rPr>
            </w:pPr>
          </w:p>
          <w:p w:rsidR="00EE4805" w:rsidRDefault="00EE4805" w:rsidP="00004438">
            <w:pPr>
              <w:rPr>
                <w:rFonts w:ascii="Times New Roman" w:hAnsi="Times New Roman" w:cs="Times New Roman"/>
                <w:sz w:val="24"/>
                <w:szCs w:val="24"/>
              </w:rPr>
            </w:pPr>
          </w:p>
          <w:p w:rsidR="00004438" w:rsidRDefault="00004438" w:rsidP="00004438">
            <w:pPr>
              <w:rPr>
                <w:rFonts w:ascii="Times New Roman" w:hAnsi="Times New Roman" w:cs="Times New Roman"/>
                <w:sz w:val="24"/>
                <w:szCs w:val="24"/>
              </w:rPr>
            </w:pPr>
            <w:r>
              <w:rPr>
                <w:rFonts w:ascii="Times New Roman" w:hAnsi="Times New Roman" w:cs="Times New Roman"/>
                <w:sz w:val="24"/>
                <w:szCs w:val="24"/>
              </w:rPr>
              <w:t>Interactive lecture, PPT</w:t>
            </w:r>
          </w:p>
          <w:p w:rsidR="00004438" w:rsidRDefault="00004438" w:rsidP="00004438">
            <w:pPr>
              <w:rPr>
                <w:rFonts w:ascii="Times New Roman" w:hAnsi="Times New Roman" w:cs="Times New Roman"/>
                <w:sz w:val="24"/>
                <w:szCs w:val="24"/>
              </w:rPr>
            </w:pPr>
          </w:p>
          <w:p w:rsidR="00004438" w:rsidRDefault="00004438" w:rsidP="00004438">
            <w:pPr>
              <w:rPr>
                <w:rFonts w:ascii="Times New Roman" w:hAnsi="Times New Roman" w:cs="Times New Roman"/>
                <w:sz w:val="24"/>
                <w:szCs w:val="24"/>
              </w:rPr>
            </w:pPr>
          </w:p>
          <w:p w:rsidR="00004438" w:rsidRDefault="00004438" w:rsidP="00004438">
            <w:pPr>
              <w:rPr>
                <w:rFonts w:ascii="Times New Roman" w:hAnsi="Times New Roman" w:cs="Times New Roman"/>
                <w:sz w:val="24"/>
                <w:szCs w:val="24"/>
              </w:rPr>
            </w:pPr>
          </w:p>
          <w:p w:rsidR="00004438" w:rsidRDefault="00004438" w:rsidP="00004438">
            <w:pPr>
              <w:rPr>
                <w:rFonts w:ascii="Times New Roman" w:hAnsi="Times New Roman" w:cs="Times New Roman"/>
                <w:sz w:val="24"/>
                <w:szCs w:val="24"/>
              </w:rPr>
            </w:pPr>
            <w:r>
              <w:rPr>
                <w:rFonts w:ascii="Times New Roman" w:hAnsi="Times New Roman" w:cs="Times New Roman"/>
                <w:sz w:val="24"/>
                <w:szCs w:val="24"/>
              </w:rPr>
              <w:t>Independent reading</w:t>
            </w:r>
          </w:p>
          <w:p w:rsidR="00004438" w:rsidRDefault="00004438" w:rsidP="00004438">
            <w:pPr>
              <w:rPr>
                <w:rFonts w:ascii="Times New Roman" w:hAnsi="Times New Roman" w:cs="Times New Roman"/>
                <w:sz w:val="24"/>
                <w:szCs w:val="24"/>
              </w:rPr>
            </w:pPr>
          </w:p>
          <w:p w:rsidR="00004438" w:rsidRDefault="00004438" w:rsidP="00004438">
            <w:pPr>
              <w:rPr>
                <w:rFonts w:ascii="Times New Roman" w:hAnsi="Times New Roman" w:cs="Times New Roman"/>
                <w:sz w:val="24"/>
                <w:szCs w:val="24"/>
              </w:rPr>
            </w:pPr>
            <w:r>
              <w:rPr>
                <w:rFonts w:ascii="Times New Roman" w:hAnsi="Times New Roman" w:cs="Times New Roman"/>
                <w:sz w:val="24"/>
                <w:szCs w:val="24"/>
              </w:rPr>
              <w:lastRenderedPageBreak/>
              <w:t>Forum discussion in VLE</w:t>
            </w:r>
          </w:p>
          <w:p w:rsidR="00004438" w:rsidRDefault="00004438" w:rsidP="00004438">
            <w:pPr>
              <w:rPr>
                <w:rFonts w:ascii="Times New Roman" w:hAnsi="Times New Roman" w:cs="Times New Roman"/>
                <w:sz w:val="24"/>
                <w:szCs w:val="24"/>
              </w:rPr>
            </w:pPr>
          </w:p>
          <w:p w:rsidR="00004438" w:rsidRDefault="00004438" w:rsidP="00004438">
            <w:pPr>
              <w:rPr>
                <w:rFonts w:ascii="Times New Roman" w:hAnsi="Times New Roman" w:cs="Times New Roman"/>
                <w:sz w:val="24"/>
                <w:szCs w:val="24"/>
              </w:rPr>
            </w:pPr>
          </w:p>
          <w:p w:rsidR="00004438" w:rsidRDefault="00004438" w:rsidP="00004438">
            <w:pPr>
              <w:rPr>
                <w:rFonts w:ascii="Times New Roman" w:hAnsi="Times New Roman" w:cs="Times New Roman"/>
                <w:sz w:val="24"/>
                <w:szCs w:val="24"/>
              </w:rPr>
            </w:pPr>
            <w:r>
              <w:rPr>
                <w:rFonts w:ascii="Times New Roman" w:hAnsi="Times New Roman" w:cs="Times New Roman"/>
                <w:sz w:val="24"/>
                <w:szCs w:val="24"/>
              </w:rPr>
              <w:t>Use LSI</w:t>
            </w:r>
          </w:p>
          <w:p w:rsidR="009F4811" w:rsidRPr="006670F6" w:rsidRDefault="009F4811" w:rsidP="00701815">
            <w:pPr>
              <w:rPr>
                <w:rFonts w:ascii="Times New Roman" w:hAnsi="Times New Roman" w:cs="Times New Roman"/>
                <w:sz w:val="24"/>
                <w:szCs w:val="24"/>
              </w:rPr>
            </w:pPr>
          </w:p>
        </w:tc>
        <w:tc>
          <w:tcPr>
            <w:tcW w:w="1388" w:type="dxa"/>
          </w:tcPr>
          <w:p w:rsidR="008F3646" w:rsidRDefault="008F3646" w:rsidP="008F3646">
            <w:pPr>
              <w:rPr>
                <w:rFonts w:ascii="Times New Roman" w:hAnsi="Times New Roman" w:cs="Times New Roman"/>
                <w:sz w:val="24"/>
                <w:szCs w:val="24"/>
              </w:rPr>
            </w:pPr>
            <w:r>
              <w:rPr>
                <w:rFonts w:ascii="Times New Roman" w:hAnsi="Times New Roman" w:cs="Times New Roman"/>
                <w:sz w:val="24"/>
                <w:szCs w:val="24"/>
              </w:rPr>
              <w:lastRenderedPageBreak/>
              <w:t>Question Answer sessions</w:t>
            </w:r>
          </w:p>
          <w:p w:rsidR="008F3646" w:rsidRDefault="008F3646" w:rsidP="008F3646">
            <w:pPr>
              <w:rPr>
                <w:rFonts w:ascii="Times New Roman" w:hAnsi="Times New Roman" w:cs="Times New Roman"/>
                <w:sz w:val="24"/>
                <w:szCs w:val="24"/>
              </w:rPr>
            </w:pPr>
          </w:p>
          <w:p w:rsidR="008F3646" w:rsidRDefault="008F3646" w:rsidP="008F3646">
            <w:pPr>
              <w:rPr>
                <w:rFonts w:ascii="Times New Roman" w:hAnsi="Times New Roman" w:cs="Times New Roman"/>
                <w:sz w:val="24"/>
                <w:szCs w:val="24"/>
              </w:rPr>
            </w:pPr>
          </w:p>
          <w:p w:rsidR="008F3646" w:rsidRDefault="008F3646" w:rsidP="008F3646">
            <w:pPr>
              <w:rPr>
                <w:rFonts w:ascii="Times New Roman" w:hAnsi="Times New Roman" w:cs="Times New Roman"/>
                <w:sz w:val="24"/>
                <w:szCs w:val="24"/>
              </w:rPr>
            </w:pPr>
          </w:p>
          <w:p w:rsidR="009F4811" w:rsidRDefault="008F3646" w:rsidP="008F3646">
            <w:pPr>
              <w:rPr>
                <w:rFonts w:ascii="Times New Roman" w:hAnsi="Times New Roman" w:cs="Times New Roman"/>
                <w:sz w:val="24"/>
                <w:szCs w:val="24"/>
              </w:rPr>
            </w:pPr>
            <w:r>
              <w:rPr>
                <w:rFonts w:ascii="Times New Roman" w:hAnsi="Times New Roman" w:cs="Times New Roman"/>
                <w:sz w:val="24"/>
                <w:szCs w:val="24"/>
              </w:rPr>
              <w:t>Forum discussion in VLE</w:t>
            </w:r>
          </w:p>
          <w:p w:rsidR="008F3646" w:rsidRDefault="008F3646" w:rsidP="008F3646">
            <w:pPr>
              <w:rPr>
                <w:rFonts w:ascii="Times New Roman" w:hAnsi="Times New Roman" w:cs="Times New Roman"/>
                <w:sz w:val="24"/>
                <w:szCs w:val="24"/>
              </w:rPr>
            </w:pPr>
          </w:p>
          <w:p w:rsidR="008F3646" w:rsidRDefault="008F3646" w:rsidP="008F3646">
            <w:pPr>
              <w:rPr>
                <w:rFonts w:ascii="Times New Roman" w:hAnsi="Times New Roman" w:cs="Times New Roman"/>
                <w:sz w:val="24"/>
                <w:szCs w:val="24"/>
              </w:rPr>
            </w:pPr>
          </w:p>
          <w:p w:rsidR="008F3646" w:rsidRPr="006670F6" w:rsidRDefault="008F3646" w:rsidP="008F3646">
            <w:pPr>
              <w:rPr>
                <w:rFonts w:ascii="Times New Roman" w:hAnsi="Times New Roman" w:cs="Times New Roman"/>
                <w:sz w:val="24"/>
                <w:szCs w:val="24"/>
              </w:rPr>
            </w:pPr>
            <w:r>
              <w:rPr>
                <w:rFonts w:ascii="Times New Roman" w:hAnsi="Times New Roman" w:cs="Times New Roman"/>
                <w:sz w:val="24"/>
                <w:szCs w:val="24"/>
              </w:rPr>
              <w:t>Peer feedback</w:t>
            </w:r>
          </w:p>
        </w:tc>
        <w:tc>
          <w:tcPr>
            <w:tcW w:w="1364" w:type="dxa"/>
          </w:tcPr>
          <w:p w:rsidR="009F4811" w:rsidRPr="006670F6" w:rsidRDefault="009F4811" w:rsidP="00701815">
            <w:pPr>
              <w:rPr>
                <w:rFonts w:ascii="Times New Roman" w:hAnsi="Times New Roman" w:cs="Times New Roman"/>
                <w:sz w:val="24"/>
                <w:szCs w:val="24"/>
              </w:rPr>
            </w:pPr>
          </w:p>
        </w:tc>
        <w:tc>
          <w:tcPr>
            <w:tcW w:w="1616" w:type="dxa"/>
          </w:tcPr>
          <w:p w:rsidR="002F0394" w:rsidRPr="00AE51EA" w:rsidRDefault="002F0394" w:rsidP="00D8782E">
            <w:pPr>
              <w:ind w:left="177" w:right="20" w:hanging="142"/>
              <w:rPr>
                <w:rFonts w:ascii="Arial" w:eastAsia="Times New Roman" w:hAnsi="Arial" w:cs="Arial"/>
              </w:rPr>
            </w:pPr>
            <w:r w:rsidRPr="00AE51EA">
              <w:rPr>
                <w:rFonts w:ascii="Arial" w:eastAsia="Times New Roman" w:hAnsi="Arial" w:cs="Arial"/>
              </w:rPr>
              <w:t>Bash, L. 2005). Best practices in adult education. Anker Publishing Company, Inc.</w:t>
            </w:r>
          </w:p>
          <w:p w:rsidR="00D8782E" w:rsidRPr="00AE51EA" w:rsidRDefault="00D8782E" w:rsidP="00D8782E">
            <w:pPr>
              <w:ind w:left="177" w:right="23" w:hanging="142"/>
              <w:rPr>
                <w:rFonts w:ascii="Arial" w:eastAsia="Times New Roman" w:hAnsi="Arial" w:cs="Arial"/>
              </w:rPr>
            </w:pPr>
            <w:r w:rsidRPr="00AE51EA">
              <w:rPr>
                <w:rFonts w:ascii="Arial" w:eastAsia="Times New Roman" w:hAnsi="Arial" w:cs="Arial"/>
              </w:rPr>
              <w:t xml:space="preserve">Armstrong. T. (2000). </w:t>
            </w:r>
            <w:r w:rsidRPr="00AE51EA">
              <w:rPr>
                <w:rFonts w:ascii="Arial" w:eastAsia="Times New Roman" w:hAnsi="Arial" w:cs="Arial"/>
                <w:i/>
                <w:iCs/>
              </w:rPr>
              <w:t xml:space="preserve">Multiple intelligence in the </w:t>
            </w:r>
            <w:r w:rsidRPr="00AE51EA">
              <w:rPr>
                <w:rFonts w:ascii="Arial" w:eastAsia="Times New Roman" w:hAnsi="Arial" w:cs="Arial"/>
                <w:i/>
                <w:iCs/>
              </w:rPr>
              <w:lastRenderedPageBreak/>
              <w:t>classroom</w:t>
            </w:r>
            <w:r w:rsidRPr="00AE51EA">
              <w:rPr>
                <w:rFonts w:ascii="Arial" w:eastAsia="Times New Roman" w:hAnsi="Arial" w:cs="Arial"/>
              </w:rPr>
              <w:t>. (2</w:t>
            </w:r>
            <w:r w:rsidRPr="00AE51EA">
              <w:rPr>
                <w:rFonts w:ascii="Arial" w:eastAsia="Times New Roman" w:hAnsi="Arial" w:cs="Arial"/>
                <w:vertAlign w:val="superscript"/>
              </w:rPr>
              <w:t>nd</w:t>
            </w:r>
            <w:r w:rsidRPr="00AE51EA">
              <w:rPr>
                <w:rFonts w:ascii="Arial" w:eastAsia="Times New Roman" w:hAnsi="Arial" w:cs="Arial"/>
              </w:rPr>
              <w:t xml:space="preserve"> </w:t>
            </w:r>
            <w:proofErr w:type="spellStart"/>
            <w:r w:rsidRPr="00AE51EA">
              <w:rPr>
                <w:rFonts w:ascii="Arial" w:eastAsia="Times New Roman" w:hAnsi="Arial" w:cs="Arial"/>
              </w:rPr>
              <w:t>ed</w:t>
            </w:r>
            <w:proofErr w:type="spellEnd"/>
            <w:r w:rsidRPr="00AE51EA">
              <w:rPr>
                <w:rFonts w:ascii="Arial" w:eastAsia="Times New Roman" w:hAnsi="Arial" w:cs="Arial"/>
              </w:rPr>
              <w:t>). Association for Supervision and Curriculum Development. </w:t>
            </w:r>
          </w:p>
          <w:p w:rsidR="00D8782E" w:rsidRDefault="00D8782E" w:rsidP="00D8782E">
            <w:pPr>
              <w:ind w:left="177" w:right="20" w:hanging="142"/>
              <w:rPr>
                <w:rFonts w:ascii="Arial" w:eastAsia="Times New Roman" w:hAnsi="Arial" w:cs="Arial"/>
              </w:rPr>
            </w:pPr>
          </w:p>
          <w:p w:rsidR="009F4811" w:rsidRPr="006670F6" w:rsidRDefault="009F4811" w:rsidP="00D8782E">
            <w:pPr>
              <w:ind w:left="177" w:right="20" w:hanging="142"/>
              <w:rPr>
                <w:rFonts w:ascii="Times New Roman" w:hAnsi="Times New Roman" w:cs="Times New Roman"/>
                <w:sz w:val="24"/>
                <w:szCs w:val="24"/>
              </w:rPr>
            </w:pPr>
          </w:p>
        </w:tc>
      </w:tr>
      <w:tr w:rsidR="009F4811" w:rsidRPr="006670F6" w:rsidTr="001B3E67">
        <w:tc>
          <w:tcPr>
            <w:tcW w:w="1271" w:type="dxa"/>
          </w:tcPr>
          <w:p w:rsidR="009F4811" w:rsidRPr="006670F6" w:rsidRDefault="009F4811" w:rsidP="00701815">
            <w:pPr>
              <w:rPr>
                <w:rFonts w:ascii="Times New Roman" w:hAnsi="Times New Roman" w:cs="Times New Roman"/>
                <w:sz w:val="24"/>
                <w:szCs w:val="24"/>
              </w:rPr>
            </w:pPr>
            <w:r w:rsidRPr="006670F6">
              <w:rPr>
                <w:rFonts w:ascii="Times New Roman" w:hAnsi="Times New Roman" w:cs="Times New Roman"/>
                <w:sz w:val="24"/>
                <w:szCs w:val="24"/>
              </w:rPr>
              <w:lastRenderedPageBreak/>
              <w:t>WEEK 4</w:t>
            </w:r>
          </w:p>
        </w:tc>
        <w:tc>
          <w:tcPr>
            <w:tcW w:w="3119" w:type="dxa"/>
          </w:tcPr>
          <w:p w:rsidR="006F4363" w:rsidRPr="006F6F8C" w:rsidRDefault="006F4363" w:rsidP="006F4363">
            <w:pPr>
              <w:spacing w:before="240"/>
              <w:ind w:right="20"/>
              <w:rPr>
                <w:rFonts w:ascii="Arial" w:eastAsia="Times New Roman" w:hAnsi="Arial" w:cs="Arial"/>
              </w:rPr>
            </w:pPr>
            <w:r w:rsidRPr="006F6F8C">
              <w:rPr>
                <w:rFonts w:ascii="Arial" w:eastAsia="Times New Roman" w:hAnsi="Arial" w:cs="Arial"/>
              </w:rPr>
              <w:t>Adult learning theories</w:t>
            </w:r>
          </w:p>
          <w:p w:rsidR="006F4363" w:rsidRPr="00AE51EA" w:rsidRDefault="006F4363" w:rsidP="006F4363">
            <w:pPr>
              <w:pStyle w:val="ListParagraph"/>
              <w:numPr>
                <w:ilvl w:val="2"/>
                <w:numId w:val="7"/>
              </w:numPr>
              <w:spacing w:before="240"/>
              <w:ind w:left="480" w:right="20"/>
              <w:rPr>
                <w:rFonts w:ascii="Arial" w:eastAsia="Times New Roman" w:hAnsi="Arial" w:cs="Arial"/>
              </w:rPr>
            </w:pPr>
            <w:r w:rsidRPr="00AE51EA">
              <w:rPr>
                <w:rFonts w:ascii="Arial" w:eastAsia="Times New Roman" w:hAnsi="Arial" w:cs="Arial"/>
              </w:rPr>
              <w:t xml:space="preserve">Adult education theories and lifelong learning </w:t>
            </w:r>
          </w:p>
          <w:p w:rsidR="006F4363" w:rsidRPr="00AE51EA" w:rsidRDefault="006F4363" w:rsidP="006F4363">
            <w:pPr>
              <w:pStyle w:val="ListParagraph"/>
              <w:numPr>
                <w:ilvl w:val="2"/>
                <w:numId w:val="7"/>
              </w:numPr>
              <w:spacing w:before="240"/>
              <w:ind w:left="480" w:right="20"/>
              <w:rPr>
                <w:rFonts w:ascii="Arial" w:eastAsia="Times New Roman" w:hAnsi="Arial" w:cs="Arial"/>
              </w:rPr>
            </w:pPr>
            <w:r w:rsidRPr="00AE51EA">
              <w:rPr>
                <w:rFonts w:ascii="Arial" w:eastAsia="Times New Roman" w:hAnsi="Arial" w:cs="Arial"/>
              </w:rPr>
              <w:t>Adult learning principles</w:t>
            </w:r>
          </w:p>
          <w:p w:rsidR="006F4363" w:rsidRPr="00AE51EA" w:rsidRDefault="006F4363" w:rsidP="006F4363">
            <w:pPr>
              <w:pStyle w:val="ListParagraph"/>
              <w:numPr>
                <w:ilvl w:val="2"/>
                <w:numId w:val="7"/>
              </w:numPr>
              <w:spacing w:before="240"/>
              <w:ind w:left="480" w:right="20"/>
              <w:rPr>
                <w:rFonts w:ascii="Arial" w:eastAsia="Times New Roman" w:hAnsi="Arial" w:cs="Arial"/>
              </w:rPr>
            </w:pPr>
            <w:r w:rsidRPr="00AE51EA">
              <w:rPr>
                <w:rFonts w:ascii="Arial" w:eastAsia="Times New Roman" w:hAnsi="Arial" w:cs="Arial"/>
              </w:rPr>
              <w:t>Self-directed learning theory</w:t>
            </w:r>
          </w:p>
          <w:p w:rsidR="006F4363" w:rsidRPr="00AE51EA" w:rsidRDefault="006F4363" w:rsidP="006F4363">
            <w:pPr>
              <w:pStyle w:val="ListParagraph"/>
              <w:numPr>
                <w:ilvl w:val="2"/>
                <w:numId w:val="7"/>
              </w:numPr>
              <w:spacing w:before="240"/>
              <w:ind w:left="480" w:right="20"/>
              <w:rPr>
                <w:rFonts w:ascii="Arial" w:eastAsia="Times New Roman" w:hAnsi="Arial" w:cs="Arial"/>
              </w:rPr>
            </w:pPr>
            <w:r w:rsidRPr="00AE51EA">
              <w:rPr>
                <w:rFonts w:ascii="Arial" w:eastAsia="Times New Roman" w:hAnsi="Arial" w:cs="Arial"/>
              </w:rPr>
              <w:t>Principles for effective adult learning</w:t>
            </w:r>
          </w:p>
          <w:p w:rsidR="009F4811" w:rsidRPr="006F4363" w:rsidRDefault="006F4363" w:rsidP="006F4363">
            <w:pPr>
              <w:pStyle w:val="ListParagraph"/>
              <w:numPr>
                <w:ilvl w:val="2"/>
                <w:numId w:val="7"/>
              </w:numPr>
              <w:spacing w:before="240"/>
              <w:ind w:left="480" w:right="20"/>
              <w:rPr>
                <w:rFonts w:ascii="Arial" w:eastAsia="Times New Roman" w:hAnsi="Arial" w:cs="Arial"/>
              </w:rPr>
            </w:pPr>
            <w:r w:rsidRPr="00AE51EA">
              <w:rPr>
                <w:rFonts w:ascii="Arial" w:eastAsia="Times New Roman" w:hAnsi="Arial" w:cs="Arial"/>
              </w:rPr>
              <w:t>Diversity awareness and management in adult education  </w:t>
            </w:r>
          </w:p>
        </w:tc>
        <w:tc>
          <w:tcPr>
            <w:tcW w:w="2773" w:type="dxa"/>
          </w:tcPr>
          <w:p w:rsidR="008F5448" w:rsidRDefault="008F5448" w:rsidP="00004438">
            <w:pPr>
              <w:shd w:val="clear" w:color="auto" w:fill="FFFFFF"/>
              <w:ind w:right="20"/>
              <w:textAlignment w:val="baseline"/>
              <w:rPr>
                <w:rFonts w:ascii="Arial" w:eastAsia="Times New Roman" w:hAnsi="Arial" w:cs="Arial"/>
              </w:rPr>
            </w:pPr>
          </w:p>
          <w:p w:rsidR="00004438" w:rsidRDefault="00004438" w:rsidP="00004438">
            <w:pPr>
              <w:shd w:val="clear" w:color="auto" w:fill="FFFFFF"/>
              <w:ind w:right="20"/>
              <w:textAlignment w:val="baseline"/>
              <w:rPr>
                <w:rFonts w:ascii="Arial" w:eastAsia="Times New Roman" w:hAnsi="Arial" w:cs="Arial"/>
              </w:rPr>
            </w:pPr>
            <w:r>
              <w:rPr>
                <w:rFonts w:ascii="Arial" w:eastAsia="Times New Roman" w:hAnsi="Arial" w:cs="Arial"/>
              </w:rPr>
              <w:t>E</w:t>
            </w:r>
            <w:r w:rsidRPr="00A21DA1">
              <w:rPr>
                <w:rFonts w:ascii="Arial" w:eastAsia="Times New Roman" w:hAnsi="Arial" w:cs="Arial"/>
              </w:rPr>
              <w:t>xhibit an understanding of concepts and theories of adult learning and principles in the context of higher education settings;</w:t>
            </w:r>
          </w:p>
          <w:p w:rsidR="008F5448" w:rsidRDefault="008F5448" w:rsidP="00004438">
            <w:pPr>
              <w:shd w:val="clear" w:color="auto" w:fill="FFFFFF"/>
              <w:ind w:right="20"/>
              <w:textAlignment w:val="baseline"/>
              <w:rPr>
                <w:rFonts w:ascii="Arial" w:eastAsia="Times New Roman" w:hAnsi="Arial" w:cs="Arial"/>
              </w:rPr>
            </w:pPr>
          </w:p>
          <w:p w:rsidR="008F5448" w:rsidRPr="00A21DA1" w:rsidRDefault="008F5448" w:rsidP="008F5448">
            <w:pPr>
              <w:ind w:right="20"/>
              <w:textAlignment w:val="baseline"/>
              <w:rPr>
                <w:rFonts w:ascii="Arial" w:eastAsia="Times New Roman" w:hAnsi="Arial" w:cs="Arial"/>
              </w:rPr>
            </w:pPr>
            <w:r>
              <w:rPr>
                <w:rFonts w:ascii="Arial" w:eastAsia="Times New Roman" w:hAnsi="Arial" w:cs="Arial"/>
              </w:rPr>
              <w:t>A</w:t>
            </w:r>
            <w:r w:rsidRPr="00A21DA1">
              <w:rPr>
                <w:rFonts w:ascii="Arial" w:eastAsia="Times New Roman" w:hAnsi="Arial" w:cs="Arial"/>
              </w:rPr>
              <w:t>rticulate a set of personal principles for effective teaching to consider how these might fit</w:t>
            </w:r>
            <w:r>
              <w:rPr>
                <w:rFonts w:ascii="Arial" w:eastAsia="Times New Roman" w:hAnsi="Arial" w:cs="Arial"/>
              </w:rPr>
              <w:t xml:space="preserve"> with their context and their</w:t>
            </w:r>
            <w:r w:rsidRPr="00A21DA1">
              <w:rPr>
                <w:rFonts w:ascii="Arial" w:eastAsia="Times New Roman" w:hAnsi="Arial" w:cs="Arial"/>
              </w:rPr>
              <w:t xml:space="preserve"> students’ learning needs.</w:t>
            </w:r>
            <w:r w:rsidRPr="00A21DA1">
              <w:rPr>
                <w:rFonts w:ascii="Arial" w:eastAsia="Times New Roman" w:hAnsi="Arial" w:cs="Arial"/>
                <w:b/>
                <w:bCs/>
              </w:rPr>
              <w:t> </w:t>
            </w:r>
          </w:p>
          <w:p w:rsidR="008F5448" w:rsidRPr="00A21DA1" w:rsidRDefault="008F5448" w:rsidP="00004438">
            <w:pPr>
              <w:shd w:val="clear" w:color="auto" w:fill="FFFFFF"/>
              <w:ind w:right="20"/>
              <w:textAlignment w:val="baseline"/>
              <w:rPr>
                <w:rFonts w:ascii="Arial" w:eastAsia="Times New Roman" w:hAnsi="Arial" w:cs="Arial"/>
              </w:rPr>
            </w:pPr>
          </w:p>
          <w:p w:rsidR="009F4811" w:rsidRPr="006670F6" w:rsidRDefault="009F4811" w:rsidP="00701815">
            <w:pPr>
              <w:rPr>
                <w:rFonts w:ascii="Times New Roman" w:hAnsi="Times New Roman" w:cs="Times New Roman"/>
                <w:sz w:val="24"/>
                <w:szCs w:val="24"/>
              </w:rPr>
            </w:pPr>
          </w:p>
        </w:tc>
        <w:tc>
          <w:tcPr>
            <w:tcW w:w="1419" w:type="dxa"/>
          </w:tcPr>
          <w:p w:rsidR="00EE4805" w:rsidRDefault="00EE4805" w:rsidP="00EE4805">
            <w:pPr>
              <w:rPr>
                <w:rFonts w:ascii="Times New Roman" w:hAnsi="Times New Roman" w:cs="Times New Roman"/>
                <w:sz w:val="24"/>
                <w:szCs w:val="24"/>
              </w:rPr>
            </w:pPr>
            <w:r>
              <w:rPr>
                <w:rFonts w:ascii="Times New Roman" w:hAnsi="Times New Roman" w:cs="Times New Roman"/>
                <w:sz w:val="24"/>
                <w:szCs w:val="24"/>
              </w:rPr>
              <w:t>Interactive lecture, PPT</w:t>
            </w:r>
          </w:p>
          <w:p w:rsidR="00EE4805" w:rsidRDefault="00EE4805" w:rsidP="00EE4805">
            <w:pPr>
              <w:rPr>
                <w:rFonts w:ascii="Times New Roman" w:hAnsi="Times New Roman" w:cs="Times New Roman"/>
                <w:sz w:val="24"/>
                <w:szCs w:val="24"/>
              </w:rPr>
            </w:pPr>
          </w:p>
          <w:p w:rsidR="00EE4805" w:rsidRDefault="00C251FA" w:rsidP="00EE4805">
            <w:pPr>
              <w:rPr>
                <w:rFonts w:ascii="Times New Roman" w:hAnsi="Times New Roman" w:cs="Times New Roman"/>
                <w:sz w:val="24"/>
                <w:szCs w:val="24"/>
              </w:rPr>
            </w:pPr>
            <w:r>
              <w:rPr>
                <w:rFonts w:ascii="Times New Roman" w:hAnsi="Times New Roman" w:cs="Times New Roman"/>
                <w:sz w:val="24"/>
                <w:szCs w:val="24"/>
              </w:rPr>
              <w:t>Flipped learning</w:t>
            </w:r>
          </w:p>
          <w:p w:rsidR="00EE4805" w:rsidRDefault="00EE4805" w:rsidP="00EE4805">
            <w:pPr>
              <w:rPr>
                <w:rFonts w:ascii="Times New Roman" w:hAnsi="Times New Roman" w:cs="Times New Roman"/>
                <w:sz w:val="24"/>
                <w:szCs w:val="24"/>
              </w:rPr>
            </w:pPr>
          </w:p>
          <w:p w:rsidR="00EE4805" w:rsidRDefault="00EE4805" w:rsidP="00EE4805">
            <w:pPr>
              <w:rPr>
                <w:rFonts w:ascii="Times New Roman" w:hAnsi="Times New Roman" w:cs="Times New Roman"/>
                <w:sz w:val="24"/>
                <w:szCs w:val="24"/>
              </w:rPr>
            </w:pPr>
            <w:r>
              <w:rPr>
                <w:rFonts w:ascii="Times New Roman" w:hAnsi="Times New Roman" w:cs="Times New Roman"/>
                <w:sz w:val="24"/>
                <w:szCs w:val="24"/>
              </w:rPr>
              <w:t>Independent reading</w:t>
            </w:r>
          </w:p>
          <w:p w:rsidR="00EE4805" w:rsidRDefault="00EE4805" w:rsidP="00EE4805">
            <w:pPr>
              <w:rPr>
                <w:rFonts w:ascii="Times New Roman" w:hAnsi="Times New Roman" w:cs="Times New Roman"/>
                <w:sz w:val="24"/>
                <w:szCs w:val="24"/>
              </w:rPr>
            </w:pPr>
          </w:p>
          <w:p w:rsidR="00EE4805" w:rsidRDefault="00EE4805" w:rsidP="00EE4805">
            <w:pPr>
              <w:rPr>
                <w:rFonts w:ascii="Times New Roman" w:hAnsi="Times New Roman" w:cs="Times New Roman"/>
                <w:sz w:val="24"/>
                <w:szCs w:val="24"/>
              </w:rPr>
            </w:pPr>
            <w:r>
              <w:rPr>
                <w:rFonts w:ascii="Times New Roman" w:hAnsi="Times New Roman" w:cs="Times New Roman"/>
                <w:sz w:val="24"/>
                <w:szCs w:val="24"/>
              </w:rPr>
              <w:t>Forum discussion in VLE</w:t>
            </w:r>
          </w:p>
          <w:p w:rsidR="009F4811" w:rsidRPr="006670F6" w:rsidRDefault="009F4811" w:rsidP="00701815">
            <w:pPr>
              <w:rPr>
                <w:rFonts w:ascii="Times New Roman" w:hAnsi="Times New Roman" w:cs="Times New Roman"/>
                <w:sz w:val="24"/>
                <w:szCs w:val="24"/>
              </w:rPr>
            </w:pPr>
          </w:p>
        </w:tc>
        <w:tc>
          <w:tcPr>
            <w:tcW w:w="1388" w:type="dxa"/>
          </w:tcPr>
          <w:p w:rsidR="008F3646" w:rsidRDefault="008F3646" w:rsidP="008F3646">
            <w:pPr>
              <w:rPr>
                <w:rFonts w:ascii="Times New Roman" w:hAnsi="Times New Roman" w:cs="Times New Roman"/>
                <w:sz w:val="24"/>
                <w:szCs w:val="24"/>
              </w:rPr>
            </w:pPr>
            <w:r>
              <w:rPr>
                <w:rFonts w:ascii="Times New Roman" w:hAnsi="Times New Roman" w:cs="Times New Roman"/>
                <w:sz w:val="24"/>
                <w:szCs w:val="24"/>
              </w:rPr>
              <w:t>Question Answer sessions</w:t>
            </w:r>
          </w:p>
          <w:p w:rsidR="008F3646" w:rsidRDefault="008F3646" w:rsidP="008F3646">
            <w:pPr>
              <w:rPr>
                <w:rFonts w:ascii="Times New Roman" w:hAnsi="Times New Roman" w:cs="Times New Roman"/>
                <w:sz w:val="24"/>
                <w:szCs w:val="24"/>
              </w:rPr>
            </w:pPr>
          </w:p>
          <w:p w:rsidR="008F3646" w:rsidRDefault="008F3646" w:rsidP="008F3646">
            <w:pPr>
              <w:rPr>
                <w:rFonts w:ascii="Times New Roman" w:hAnsi="Times New Roman" w:cs="Times New Roman"/>
                <w:sz w:val="24"/>
                <w:szCs w:val="24"/>
              </w:rPr>
            </w:pPr>
          </w:p>
          <w:p w:rsidR="008F3646" w:rsidRDefault="008F3646" w:rsidP="008F3646">
            <w:pPr>
              <w:rPr>
                <w:rFonts w:ascii="Times New Roman" w:hAnsi="Times New Roman" w:cs="Times New Roman"/>
                <w:sz w:val="24"/>
                <w:szCs w:val="24"/>
              </w:rPr>
            </w:pPr>
          </w:p>
          <w:p w:rsidR="009F4811" w:rsidRPr="006670F6" w:rsidRDefault="008F3646" w:rsidP="008F3646">
            <w:pPr>
              <w:rPr>
                <w:rFonts w:ascii="Times New Roman" w:hAnsi="Times New Roman" w:cs="Times New Roman"/>
                <w:sz w:val="24"/>
                <w:szCs w:val="24"/>
              </w:rPr>
            </w:pPr>
            <w:r>
              <w:rPr>
                <w:rFonts w:ascii="Times New Roman" w:hAnsi="Times New Roman" w:cs="Times New Roman"/>
                <w:sz w:val="24"/>
                <w:szCs w:val="24"/>
              </w:rPr>
              <w:t>Forum discussion in VLE</w:t>
            </w:r>
          </w:p>
        </w:tc>
        <w:tc>
          <w:tcPr>
            <w:tcW w:w="1364" w:type="dxa"/>
          </w:tcPr>
          <w:p w:rsidR="009F4811" w:rsidRPr="006670F6" w:rsidRDefault="009F4811" w:rsidP="00701815">
            <w:pPr>
              <w:rPr>
                <w:rFonts w:ascii="Times New Roman" w:hAnsi="Times New Roman" w:cs="Times New Roman"/>
                <w:sz w:val="24"/>
                <w:szCs w:val="24"/>
              </w:rPr>
            </w:pPr>
          </w:p>
        </w:tc>
        <w:tc>
          <w:tcPr>
            <w:tcW w:w="1616" w:type="dxa"/>
          </w:tcPr>
          <w:p w:rsidR="00D8782E" w:rsidRPr="00AE51EA" w:rsidRDefault="00D8782E" w:rsidP="00D8782E">
            <w:pPr>
              <w:ind w:left="177" w:right="20" w:hanging="142"/>
              <w:rPr>
                <w:rFonts w:ascii="Arial" w:eastAsia="Times New Roman" w:hAnsi="Arial" w:cs="Arial"/>
              </w:rPr>
            </w:pPr>
            <w:r>
              <w:rPr>
                <w:rFonts w:ascii="Arial" w:eastAsia="Times New Roman" w:hAnsi="Arial" w:cs="Arial"/>
              </w:rPr>
              <w:t>Knowles, M.</w:t>
            </w:r>
            <w:r w:rsidRPr="00AE51EA">
              <w:rPr>
                <w:rFonts w:ascii="Arial" w:eastAsia="Times New Roman" w:hAnsi="Arial" w:cs="Arial"/>
              </w:rPr>
              <w:t>S., Holto</w:t>
            </w:r>
            <w:r>
              <w:rPr>
                <w:rFonts w:ascii="Arial" w:eastAsia="Times New Roman" w:hAnsi="Arial" w:cs="Arial"/>
              </w:rPr>
              <w:t>n, E. F., &amp; Swanson, R. A. (2020</w:t>
            </w:r>
            <w:r w:rsidRPr="00AE51EA">
              <w:rPr>
                <w:rFonts w:ascii="Arial" w:eastAsia="Times New Roman" w:hAnsi="Arial" w:cs="Arial"/>
              </w:rPr>
              <w:t xml:space="preserve">). </w:t>
            </w:r>
            <w:r w:rsidRPr="00AE51EA">
              <w:rPr>
                <w:rFonts w:ascii="Arial" w:eastAsia="Times New Roman" w:hAnsi="Arial" w:cs="Arial"/>
                <w:i/>
                <w:iCs/>
              </w:rPr>
              <w:t>The adult learner: The definitive classic in adult education and human resource development</w:t>
            </w:r>
            <w:r w:rsidRPr="00AE51EA">
              <w:rPr>
                <w:rFonts w:ascii="Arial" w:eastAsia="Times New Roman" w:hAnsi="Arial" w:cs="Arial"/>
              </w:rPr>
              <w:t>. Gulf Publishing Company.</w:t>
            </w:r>
          </w:p>
          <w:p w:rsidR="009F4811" w:rsidRPr="006670F6" w:rsidRDefault="009F4811" w:rsidP="00D8782E">
            <w:pPr>
              <w:ind w:left="177" w:hanging="142"/>
              <w:rPr>
                <w:rFonts w:ascii="Times New Roman" w:hAnsi="Times New Roman" w:cs="Times New Roman"/>
                <w:sz w:val="24"/>
                <w:szCs w:val="24"/>
              </w:rPr>
            </w:pPr>
          </w:p>
        </w:tc>
      </w:tr>
      <w:tr w:rsidR="009F4811" w:rsidRPr="006670F6" w:rsidTr="001B3E67">
        <w:tc>
          <w:tcPr>
            <w:tcW w:w="1271" w:type="dxa"/>
          </w:tcPr>
          <w:p w:rsidR="009F4811" w:rsidRPr="006670F6" w:rsidRDefault="009F4811" w:rsidP="00701815">
            <w:pPr>
              <w:rPr>
                <w:rFonts w:ascii="Times New Roman" w:hAnsi="Times New Roman" w:cs="Times New Roman"/>
                <w:sz w:val="24"/>
                <w:szCs w:val="24"/>
              </w:rPr>
            </w:pPr>
            <w:r w:rsidRPr="006670F6">
              <w:rPr>
                <w:rFonts w:ascii="Times New Roman" w:hAnsi="Times New Roman" w:cs="Times New Roman"/>
                <w:sz w:val="24"/>
                <w:szCs w:val="24"/>
              </w:rPr>
              <w:t>WEEK 5</w:t>
            </w:r>
          </w:p>
        </w:tc>
        <w:tc>
          <w:tcPr>
            <w:tcW w:w="3119" w:type="dxa"/>
          </w:tcPr>
          <w:p w:rsidR="006F4363" w:rsidRDefault="006F4363" w:rsidP="006F4363">
            <w:pPr>
              <w:spacing w:before="240" w:after="240"/>
              <w:ind w:right="20"/>
              <w:rPr>
                <w:rFonts w:ascii="Arial" w:eastAsia="Times New Roman" w:hAnsi="Arial" w:cs="Arial"/>
              </w:rPr>
            </w:pPr>
            <w:r w:rsidRPr="00AE51EA">
              <w:rPr>
                <w:rFonts w:ascii="Arial" w:eastAsia="Times New Roman" w:hAnsi="Arial" w:cs="Arial"/>
                <w:b/>
                <w:bCs/>
              </w:rPr>
              <w:t>UNIT I</w:t>
            </w:r>
            <w:r>
              <w:rPr>
                <w:rFonts w:ascii="Arial" w:eastAsia="Times New Roman" w:hAnsi="Arial" w:cs="Arial"/>
                <w:b/>
                <w:bCs/>
              </w:rPr>
              <w:t>I</w:t>
            </w:r>
            <w:r w:rsidRPr="00AE51EA">
              <w:rPr>
                <w:rFonts w:ascii="Arial" w:eastAsia="Times New Roman" w:hAnsi="Arial" w:cs="Arial"/>
                <w:b/>
                <w:bCs/>
              </w:rPr>
              <w:t>I: Teaching Skills</w:t>
            </w:r>
          </w:p>
          <w:p w:rsidR="006F4363" w:rsidRPr="00C24B5D" w:rsidRDefault="006F4363" w:rsidP="006F4363">
            <w:pPr>
              <w:spacing w:before="240" w:after="240"/>
              <w:ind w:right="20"/>
              <w:rPr>
                <w:rFonts w:ascii="Arial" w:eastAsia="Times New Roman" w:hAnsi="Arial" w:cs="Arial"/>
              </w:rPr>
            </w:pPr>
            <w:r w:rsidRPr="00C24B5D">
              <w:rPr>
                <w:rFonts w:ascii="Arial" w:eastAsia="Times New Roman" w:hAnsi="Arial" w:cs="Arial"/>
              </w:rPr>
              <w:t>Professional development cycle</w:t>
            </w:r>
          </w:p>
          <w:p w:rsidR="006F4363" w:rsidRPr="00C24B5D" w:rsidRDefault="006F4363" w:rsidP="008F5448">
            <w:pPr>
              <w:pStyle w:val="ListParagraph"/>
              <w:numPr>
                <w:ilvl w:val="0"/>
                <w:numId w:val="2"/>
              </w:numPr>
              <w:spacing w:before="240" w:after="240"/>
              <w:ind w:left="317" w:right="20"/>
              <w:rPr>
                <w:rFonts w:ascii="Arial" w:eastAsia="Times New Roman" w:hAnsi="Arial" w:cs="Arial"/>
              </w:rPr>
            </w:pPr>
            <w:r w:rsidRPr="00C24B5D">
              <w:rPr>
                <w:rFonts w:ascii="Arial" w:eastAsia="Times New Roman" w:hAnsi="Arial" w:cs="Arial"/>
              </w:rPr>
              <w:t>Meaning and importance</w:t>
            </w:r>
          </w:p>
          <w:p w:rsidR="006F4363" w:rsidRPr="00C24B5D" w:rsidRDefault="006F4363" w:rsidP="008F5448">
            <w:pPr>
              <w:pStyle w:val="ListParagraph"/>
              <w:numPr>
                <w:ilvl w:val="0"/>
                <w:numId w:val="2"/>
              </w:numPr>
              <w:spacing w:before="240" w:after="240"/>
              <w:ind w:left="317" w:right="20"/>
              <w:rPr>
                <w:rFonts w:ascii="Arial" w:eastAsia="Times New Roman" w:hAnsi="Arial" w:cs="Arial"/>
              </w:rPr>
            </w:pPr>
            <w:r w:rsidRPr="00C24B5D">
              <w:rPr>
                <w:rFonts w:ascii="Arial" w:eastAsia="Times New Roman" w:hAnsi="Arial" w:cs="Arial"/>
              </w:rPr>
              <w:t>Purpose of professional development cycle</w:t>
            </w:r>
          </w:p>
          <w:p w:rsidR="006F4363" w:rsidRPr="00AE51EA" w:rsidRDefault="006F4363" w:rsidP="008F5448">
            <w:pPr>
              <w:pStyle w:val="ListParagraph"/>
              <w:numPr>
                <w:ilvl w:val="0"/>
                <w:numId w:val="2"/>
              </w:numPr>
              <w:spacing w:before="240" w:after="240"/>
              <w:ind w:left="317" w:right="20"/>
              <w:rPr>
                <w:rFonts w:ascii="Arial" w:eastAsia="Times New Roman" w:hAnsi="Arial" w:cs="Arial"/>
              </w:rPr>
            </w:pPr>
            <w:r w:rsidRPr="00AE51EA">
              <w:rPr>
                <w:rFonts w:ascii="Arial" w:eastAsia="Times New Roman" w:hAnsi="Arial" w:cs="Arial"/>
              </w:rPr>
              <w:t>Phases in professional development cycle</w:t>
            </w:r>
          </w:p>
          <w:p w:rsidR="006F4363" w:rsidRPr="00C24B5D" w:rsidRDefault="006F4363" w:rsidP="006F4363">
            <w:pPr>
              <w:spacing w:before="240" w:after="240"/>
              <w:ind w:right="20"/>
              <w:rPr>
                <w:rFonts w:ascii="Arial" w:eastAsia="Times New Roman" w:hAnsi="Arial" w:cs="Arial"/>
              </w:rPr>
            </w:pPr>
            <w:r w:rsidRPr="00C24B5D">
              <w:rPr>
                <w:rFonts w:ascii="Arial" w:eastAsia="Times New Roman" w:hAnsi="Arial" w:cs="Arial"/>
              </w:rPr>
              <w:lastRenderedPageBreak/>
              <w:t xml:space="preserve">Biggs constructive alignment model in university teaching </w:t>
            </w:r>
          </w:p>
          <w:p w:rsidR="006F4363" w:rsidRPr="00AE51EA" w:rsidRDefault="006F4363" w:rsidP="008F5448">
            <w:pPr>
              <w:pStyle w:val="ListParagraph"/>
              <w:numPr>
                <w:ilvl w:val="0"/>
                <w:numId w:val="2"/>
              </w:numPr>
              <w:spacing w:before="240" w:after="240"/>
              <w:ind w:left="317" w:right="20"/>
              <w:rPr>
                <w:rFonts w:ascii="Arial" w:eastAsia="Times New Roman" w:hAnsi="Arial" w:cs="Arial"/>
              </w:rPr>
            </w:pPr>
            <w:r w:rsidRPr="00AE51EA">
              <w:rPr>
                <w:rFonts w:ascii="Arial" w:eastAsia="Times New Roman" w:hAnsi="Arial" w:cs="Arial"/>
              </w:rPr>
              <w:t>Concept of constructive alignment</w:t>
            </w:r>
          </w:p>
          <w:p w:rsidR="006F4363" w:rsidRPr="00AE51EA" w:rsidRDefault="006F4363" w:rsidP="008F5448">
            <w:pPr>
              <w:pStyle w:val="ListParagraph"/>
              <w:numPr>
                <w:ilvl w:val="0"/>
                <w:numId w:val="2"/>
              </w:numPr>
              <w:spacing w:before="240" w:after="240"/>
              <w:ind w:left="317" w:right="20"/>
              <w:rPr>
                <w:rFonts w:ascii="Arial" w:eastAsia="Times New Roman" w:hAnsi="Arial" w:cs="Arial"/>
              </w:rPr>
            </w:pPr>
            <w:r w:rsidRPr="00AE51EA">
              <w:rPr>
                <w:rFonts w:ascii="Arial" w:eastAsia="Times New Roman" w:hAnsi="Arial" w:cs="Arial"/>
              </w:rPr>
              <w:t xml:space="preserve">Problems in implementing </w:t>
            </w:r>
            <w:proofErr w:type="spellStart"/>
            <w:r w:rsidRPr="00AE51EA">
              <w:rPr>
                <w:rFonts w:ascii="Arial" w:eastAsia="Times New Roman" w:hAnsi="Arial" w:cs="Arial"/>
              </w:rPr>
              <w:t>Bigg’s</w:t>
            </w:r>
            <w:proofErr w:type="spellEnd"/>
            <w:r w:rsidRPr="00AE51EA">
              <w:rPr>
                <w:rFonts w:ascii="Arial" w:eastAsia="Times New Roman" w:hAnsi="Arial" w:cs="Arial"/>
              </w:rPr>
              <w:t xml:space="preserve"> constructive alignment</w:t>
            </w:r>
          </w:p>
          <w:p w:rsidR="006F4363" w:rsidRPr="00AE51EA" w:rsidRDefault="006F4363" w:rsidP="008F5448">
            <w:pPr>
              <w:pStyle w:val="ListParagraph"/>
              <w:numPr>
                <w:ilvl w:val="0"/>
                <w:numId w:val="2"/>
              </w:numPr>
              <w:spacing w:before="240" w:after="240"/>
              <w:ind w:left="317" w:right="20"/>
              <w:rPr>
                <w:rFonts w:ascii="Arial" w:eastAsia="Times New Roman" w:hAnsi="Arial" w:cs="Arial"/>
              </w:rPr>
            </w:pPr>
            <w:r w:rsidRPr="00AE51EA">
              <w:rPr>
                <w:rFonts w:ascii="Arial" w:eastAsia="Times New Roman" w:hAnsi="Arial" w:cs="Arial"/>
              </w:rPr>
              <w:t>Biggs’ adapted constructive model in teaching in the class.</w:t>
            </w:r>
          </w:p>
          <w:p w:rsidR="006F4363" w:rsidRPr="00C24B5D" w:rsidRDefault="006F4363" w:rsidP="006F4363">
            <w:pPr>
              <w:spacing w:before="240" w:after="240"/>
              <w:ind w:right="20"/>
              <w:rPr>
                <w:rFonts w:ascii="Arial" w:eastAsia="Times New Roman" w:hAnsi="Arial" w:cs="Arial"/>
              </w:rPr>
            </w:pPr>
            <w:r w:rsidRPr="00C24B5D">
              <w:rPr>
                <w:rFonts w:ascii="Arial" w:hAnsi="Arial" w:cs="Arial"/>
              </w:rPr>
              <w:t>Planning lessons using constructive alignment principles</w:t>
            </w:r>
          </w:p>
          <w:p w:rsidR="006F4363" w:rsidRPr="00C24B5D" w:rsidRDefault="006F4363" w:rsidP="008F5448">
            <w:pPr>
              <w:pStyle w:val="ListParagraph"/>
              <w:numPr>
                <w:ilvl w:val="0"/>
                <w:numId w:val="2"/>
              </w:numPr>
              <w:spacing w:before="240"/>
              <w:ind w:left="317" w:right="20"/>
              <w:rPr>
                <w:rFonts w:ascii="Arial" w:eastAsia="Times New Roman" w:hAnsi="Arial" w:cs="Arial"/>
              </w:rPr>
            </w:pPr>
            <w:r w:rsidRPr="00C24B5D">
              <w:rPr>
                <w:rFonts w:ascii="Arial" w:eastAsia="Times New Roman" w:hAnsi="Arial" w:cs="Arial"/>
              </w:rPr>
              <w:t>Stating specific learning outcomes</w:t>
            </w:r>
          </w:p>
          <w:p w:rsidR="006F4363" w:rsidRPr="00AE51EA" w:rsidRDefault="006F4363" w:rsidP="008F5448">
            <w:pPr>
              <w:pStyle w:val="ListParagraph"/>
              <w:numPr>
                <w:ilvl w:val="0"/>
                <w:numId w:val="2"/>
              </w:numPr>
              <w:spacing w:before="240"/>
              <w:ind w:left="317" w:right="20"/>
              <w:rPr>
                <w:rFonts w:ascii="Arial" w:eastAsia="Times New Roman" w:hAnsi="Arial" w:cs="Arial"/>
              </w:rPr>
            </w:pPr>
            <w:r w:rsidRPr="00AE51EA">
              <w:rPr>
                <w:rFonts w:ascii="Arial" w:eastAsia="Times New Roman" w:hAnsi="Arial" w:cs="Arial"/>
              </w:rPr>
              <w:t>Designing teaching and learning activities</w:t>
            </w:r>
          </w:p>
          <w:p w:rsidR="009F4811" w:rsidRPr="006F4363" w:rsidRDefault="006F4363" w:rsidP="008F5448">
            <w:pPr>
              <w:pStyle w:val="ListParagraph"/>
              <w:numPr>
                <w:ilvl w:val="0"/>
                <w:numId w:val="2"/>
              </w:numPr>
              <w:spacing w:before="240"/>
              <w:ind w:left="317" w:right="20"/>
              <w:rPr>
                <w:rFonts w:ascii="Arial" w:eastAsia="Times New Roman" w:hAnsi="Arial" w:cs="Arial"/>
              </w:rPr>
            </w:pPr>
            <w:r w:rsidRPr="00AE51EA">
              <w:rPr>
                <w:rFonts w:ascii="Arial" w:eastAsia="Times New Roman" w:hAnsi="Arial" w:cs="Arial"/>
              </w:rPr>
              <w:t>Feedback and assessment methods relating the constructive alignment model to learning taxonomies</w:t>
            </w:r>
          </w:p>
        </w:tc>
        <w:tc>
          <w:tcPr>
            <w:tcW w:w="2773" w:type="dxa"/>
          </w:tcPr>
          <w:p w:rsidR="009F4811" w:rsidRDefault="009F4811" w:rsidP="00701815">
            <w:pPr>
              <w:rPr>
                <w:rFonts w:ascii="Times New Roman" w:hAnsi="Times New Roman" w:cs="Times New Roman"/>
                <w:sz w:val="24"/>
                <w:szCs w:val="24"/>
              </w:rPr>
            </w:pPr>
          </w:p>
          <w:p w:rsidR="008F5448" w:rsidRDefault="008F5448" w:rsidP="008F5448">
            <w:pPr>
              <w:ind w:right="20"/>
              <w:textAlignment w:val="baseline"/>
              <w:rPr>
                <w:rFonts w:ascii="Arial" w:eastAsia="Times New Roman" w:hAnsi="Arial" w:cs="Arial"/>
              </w:rPr>
            </w:pPr>
          </w:p>
          <w:p w:rsidR="008F5448" w:rsidRDefault="008F5448" w:rsidP="008F5448">
            <w:pPr>
              <w:ind w:right="20"/>
              <w:textAlignment w:val="baseline"/>
              <w:rPr>
                <w:rFonts w:ascii="Arial" w:eastAsia="Times New Roman" w:hAnsi="Arial" w:cs="Arial"/>
              </w:rPr>
            </w:pPr>
          </w:p>
          <w:p w:rsidR="008F5448" w:rsidRDefault="008F5448" w:rsidP="008F5448">
            <w:pPr>
              <w:ind w:right="20"/>
              <w:textAlignment w:val="baseline"/>
              <w:rPr>
                <w:rFonts w:ascii="Arial" w:eastAsia="Times New Roman" w:hAnsi="Arial" w:cs="Arial"/>
              </w:rPr>
            </w:pPr>
          </w:p>
          <w:p w:rsidR="008F5448" w:rsidRDefault="008F5448" w:rsidP="008F5448">
            <w:pPr>
              <w:ind w:right="20"/>
              <w:textAlignment w:val="baseline"/>
              <w:rPr>
                <w:rFonts w:ascii="Arial" w:eastAsia="Times New Roman" w:hAnsi="Arial" w:cs="Arial"/>
              </w:rPr>
            </w:pPr>
          </w:p>
          <w:p w:rsidR="008F5448" w:rsidRDefault="008F5448" w:rsidP="008F5448">
            <w:pPr>
              <w:ind w:right="20"/>
              <w:textAlignment w:val="baseline"/>
              <w:rPr>
                <w:rFonts w:ascii="Arial" w:eastAsia="Times New Roman" w:hAnsi="Arial" w:cs="Arial"/>
              </w:rPr>
            </w:pPr>
          </w:p>
          <w:p w:rsidR="008F5448" w:rsidRDefault="008F5448" w:rsidP="008F5448">
            <w:pPr>
              <w:ind w:right="20"/>
              <w:textAlignment w:val="baseline"/>
              <w:rPr>
                <w:rFonts w:ascii="Arial" w:eastAsia="Times New Roman" w:hAnsi="Arial" w:cs="Arial"/>
              </w:rPr>
            </w:pPr>
          </w:p>
          <w:p w:rsidR="008F5448" w:rsidRPr="00A21DA1" w:rsidRDefault="008F5448" w:rsidP="008F5448">
            <w:pPr>
              <w:ind w:right="20"/>
              <w:textAlignment w:val="baseline"/>
              <w:rPr>
                <w:rFonts w:ascii="Arial" w:eastAsia="Times New Roman" w:hAnsi="Arial" w:cs="Arial"/>
              </w:rPr>
            </w:pPr>
            <w:r>
              <w:rPr>
                <w:rFonts w:ascii="Arial" w:eastAsia="Times New Roman" w:hAnsi="Arial" w:cs="Arial"/>
              </w:rPr>
              <w:t>A</w:t>
            </w:r>
            <w:r w:rsidRPr="00A21DA1">
              <w:rPr>
                <w:rFonts w:ascii="Arial" w:eastAsia="Times New Roman" w:hAnsi="Arial" w:cs="Arial"/>
              </w:rPr>
              <w:t>rticulate a set of personal principles for effective teaching to consider how these might fit</w:t>
            </w:r>
            <w:r>
              <w:rPr>
                <w:rFonts w:ascii="Arial" w:eastAsia="Times New Roman" w:hAnsi="Arial" w:cs="Arial"/>
              </w:rPr>
              <w:t xml:space="preserve"> with their context and </w:t>
            </w:r>
            <w:r>
              <w:rPr>
                <w:rFonts w:ascii="Arial" w:eastAsia="Times New Roman" w:hAnsi="Arial" w:cs="Arial"/>
              </w:rPr>
              <w:lastRenderedPageBreak/>
              <w:t>their</w:t>
            </w:r>
            <w:r w:rsidRPr="00A21DA1">
              <w:rPr>
                <w:rFonts w:ascii="Arial" w:eastAsia="Times New Roman" w:hAnsi="Arial" w:cs="Arial"/>
              </w:rPr>
              <w:t xml:space="preserve"> students’ learning needs.</w:t>
            </w:r>
            <w:r w:rsidRPr="00A21DA1">
              <w:rPr>
                <w:rFonts w:ascii="Arial" w:eastAsia="Times New Roman" w:hAnsi="Arial" w:cs="Arial"/>
                <w:b/>
                <w:bCs/>
              </w:rPr>
              <w:t> </w:t>
            </w:r>
          </w:p>
          <w:p w:rsidR="008F5448" w:rsidRDefault="008F5448" w:rsidP="00701815">
            <w:pPr>
              <w:rPr>
                <w:rFonts w:ascii="Times New Roman" w:hAnsi="Times New Roman" w:cs="Times New Roman"/>
                <w:sz w:val="24"/>
                <w:szCs w:val="24"/>
              </w:rPr>
            </w:pPr>
          </w:p>
          <w:p w:rsidR="008F5448" w:rsidRDefault="008F5448" w:rsidP="00701815">
            <w:pPr>
              <w:rPr>
                <w:rFonts w:ascii="Times New Roman" w:hAnsi="Times New Roman" w:cs="Times New Roman"/>
                <w:sz w:val="24"/>
                <w:szCs w:val="24"/>
              </w:rPr>
            </w:pPr>
          </w:p>
          <w:p w:rsidR="008F5448" w:rsidRDefault="008F5448" w:rsidP="00701815">
            <w:pPr>
              <w:rPr>
                <w:rFonts w:ascii="Times New Roman" w:hAnsi="Times New Roman" w:cs="Times New Roman"/>
                <w:sz w:val="24"/>
                <w:szCs w:val="24"/>
              </w:rPr>
            </w:pPr>
          </w:p>
          <w:p w:rsidR="008F5448" w:rsidRDefault="008F5448" w:rsidP="00701815">
            <w:pPr>
              <w:rPr>
                <w:rFonts w:ascii="Times New Roman" w:hAnsi="Times New Roman" w:cs="Times New Roman"/>
                <w:sz w:val="24"/>
                <w:szCs w:val="24"/>
              </w:rPr>
            </w:pPr>
          </w:p>
          <w:p w:rsidR="008F5448" w:rsidRDefault="008F5448" w:rsidP="00701815">
            <w:pPr>
              <w:rPr>
                <w:rFonts w:ascii="Times New Roman" w:hAnsi="Times New Roman" w:cs="Times New Roman"/>
                <w:sz w:val="24"/>
                <w:szCs w:val="24"/>
              </w:rPr>
            </w:pPr>
          </w:p>
          <w:p w:rsidR="008F5448" w:rsidRDefault="008F5448" w:rsidP="00701815">
            <w:pPr>
              <w:rPr>
                <w:rFonts w:ascii="Times New Roman" w:hAnsi="Times New Roman" w:cs="Times New Roman"/>
                <w:sz w:val="24"/>
                <w:szCs w:val="24"/>
              </w:rPr>
            </w:pPr>
          </w:p>
          <w:p w:rsidR="008F5448" w:rsidRDefault="008F5448" w:rsidP="00701815">
            <w:pPr>
              <w:rPr>
                <w:rFonts w:ascii="Times New Roman" w:hAnsi="Times New Roman" w:cs="Times New Roman"/>
                <w:sz w:val="24"/>
                <w:szCs w:val="24"/>
              </w:rPr>
            </w:pPr>
          </w:p>
          <w:p w:rsidR="008F5448" w:rsidRDefault="008F5448" w:rsidP="00701815">
            <w:pPr>
              <w:rPr>
                <w:rFonts w:ascii="Times New Roman" w:hAnsi="Times New Roman" w:cs="Times New Roman"/>
                <w:sz w:val="24"/>
                <w:szCs w:val="24"/>
              </w:rPr>
            </w:pPr>
          </w:p>
          <w:p w:rsidR="008F5448" w:rsidRDefault="008F5448" w:rsidP="00701815">
            <w:pPr>
              <w:rPr>
                <w:rFonts w:ascii="Times New Roman" w:hAnsi="Times New Roman" w:cs="Times New Roman"/>
                <w:sz w:val="24"/>
                <w:szCs w:val="24"/>
              </w:rPr>
            </w:pPr>
          </w:p>
          <w:p w:rsidR="008F5448" w:rsidRDefault="008F5448" w:rsidP="00701815">
            <w:pPr>
              <w:rPr>
                <w:rFonts w:ascii="Times New Roman" w:hAnsi="Times New Roman" w:cs="Times New Roman"/>
                <w:sz w:val="24"/>
                <w:szCs w:val="24"/>
              </w:rPr>
            </w:pPr>
          </w:p>
          <w:p w:rsidR="008F5448" w:rsidRPr="00A21DA1" w:rsidRDefault="008F5448" w:rsidP="008F5448">
            <w:pPr>
              <w:shd w:val="clear" w:color="auto" w:fill="FFFFFF"/>
              <w:ind w:right="20"/>
              <w:textAlignment w:val="baseline"/>
              <w:rPr>
                <w:rFonts w:ascii="Arial" w:eastAsia="Times New Roman" w:hAnsi="Arial" w:cs="Arial"/>
              </w:rPr>
            </w:pPr>
            <w:r>
              <w:rPr>
                <w:rFonts w:ascii="Arial" w:eastAsia="Times New Roman" w:hAnsi="Arial" w:cs="Arial"/>
              </w:rPr>
              <w:t>D</w:t>
            </w:r>
            <w:r w:rsidRPr="00A21DA1">
              <w:rPr>
                <w:rFonts w:ascii="Arial" w:eastAsia="Times New Roman" w:hAnsi="Arial" w:cs="Arial"/>
              </w:rPr>
              <w:t>esign lesson plans incorporating constructive alignment principles;</w:t>
            </w:r>
          </w:p>
          <w:p w:rsidR="008F5448" w:rsidRDefault="008F5448" w:rsidP="00701815">
            <w:pPr>
              <w:rPr>
                <w:rFonts w:ascii="Times New Roman" w:hAnsi="Times New Roman" w:cs="Times New Roman"/>
                <w:sz w:val="24"/>
                <w:szCs w:val="24"/>
              </w:rPr>
            </w:pPr>
          </w:p>
          <w:p w:rsidR="00A94EA7" w:rsidRPr="00A21DA1" w:rsidRDefault="00A94EA7" w:rsidP="00A94EA7">
            <w:pPr>
              <w:shd w:val="clear" w:color="auto" w:fill="FFFFFF"/>
              <w:ind w:right="20"/>
              <w:textAlignment w:val="baseline"/>
              <w:rPr>
                <w:rFonts w:ascii="Arial" w:eastAsia="Times New Roman" w:hAnsi="Arial" w:cs="Arial"/>
              </w:rPr>
            </w:pPr>
            <w:r>
              <w:rPr>
                <w:rFonts w:ascii="Arial" w:eastAsia="Times New Roman" w:hAnsi="Arial" w:cs="Arial"/>
              </w:rPr>
              <w:t>I</w:t>
            </w:r>
            <w:r w:rsidRPr="00A21DA1">
              <w:rPr>
                <w:rFonts w:ascii="Arial" w:eastAsia="Times New Roman" w:hAnsi="Arial" w:cs="Arial"/>
              </w:rPr>
              <w:t xml:space="preserve">ncorporate appropriate teaching methods and skills in their lesson plans  taking into account the context and the diversity of the learners; </w:t>
            </w:r>
          </w:p>
          <w:p w:rsidR="00A94EA7" w:rsidRDefault="00A94EA7" w:rsidP="00A94EA7">
            <w:pPr>
              <w:ind w:right="20"/>
              <w:textAlignment w:val="baseline"/>
              <w:rPr>
                <w:rFonts w:ascii="Arial" w:eastAsia="Times New Roman" w:hAnsi="Arial" w:cs="Arial"/>
              </w:rPr>
            </w:pPr>
          </w:p>
          <w:p w:rsidR="00A94EA7" w:rsidRPr="00A21DA1" w:rsidRDefault="00A94EA7" w:rsidP="00A94EA7">
            <w:pPr>
              <w:ind w:right="20"/>
              <w:textAlignment w:val="baseline"/>
              <w:rPr>
                <w:rFonts w:ascii="Arial" w:eastAsia="Times New Roman" w:hAnsi="Arial" w:cs="Arial"/>
              </w:rPr>
            </w:pPr>
            <w:r>
              <w:rPr>
                <w:rFonts w:ascii="Arial" w:eastAsia="Times New Roman" w:hAnsi="Arial" w:cs="Arial"/>
              </w:rPr>
              <w:t>A</w:t>
            </w:r>
            <w:r w:rsidRPr="00A21DA1">
              <w:rPr>
                <w:rFonts w:ascii="Arial" w:eastAsia="Times New Roman" w:hAnsi="Arial" w:cs="Arial"/>
              </w:rPr>
              <w:t xml:space="preserve">nalyse the appropriateness of different teaching methods in teaching their own subject of </w:t>
            </w:r>
            <w:proofErr w:type="spellStart"/>
            <w:r w:rsidRPr="00A21DA1">
              <w:rPr>
                <w:rFonts w:ascii="Arial" w:eastAsia="Times New Roman" w:hAnsi="Arial" w:cs="Arial"/>
              </w:rPr>
              <w:t>specialisation</w:t>
            </w:r>
            <w:proofErr w:type="spellEnd"/>
            <w:r w:rsidRPr="00A21DA1">
              <w:rPr>
                <w:rFonts w:ascii="Arial" w:eastAsia="Times New Roman" w:hAnsi="Arial" w:cs="Arial"/>
              </w:rPr>
              <w:t>;  </w:t>
            </w:r>
          </w:p>
          <w:p w:rsidR="00A94EA7" w:rsidRPr="006670F6" w:rsidRDefault="00A94EA7" w:rsidP="00701815">
            <w:pPr>
              <w:rPr>
                <w:rFonts w:ascii="Times New Roman" w:hAnsi="Times New Roman" w:cs="Times New Roman"/>
                <w:sz w:val="24"/>
                <w:szCs w:val="24"/>
              </w:rPr>
            </w:pPr>
          </w:p>
        </w:tc>
        <w:tc>
          <w:tcPr>
            <w:tcW w:w="1419" w:type="dxa"/>
          </w:tcPr>
          <w:p w:rsidR="00EE4805" w:rsidRDefault="00EE4805" w:rsidP="00EE4805">
            <w:pPr>
              <w:rPr>
                <w:rFonts w:ascii="Times New Roman" w:hAnsi="Times New Roman" w:cs="Times New Roman"/>
                <w:sz w:val="24"/>
                <w:szCs w:val="24"/>
              </w:rPr>
            </w:pPr>
            <w:r>
              <w:rPr>
                <w:rFonts w:ascii="Times New Roman" w:hAnsi="Times New Roman" w:cs="Times New Roman"/>
                <w:sz w:val="24"/>
                <w:szCs w:val="24"/>
              </w:rPr>
              <w:lastRenderedPageBreak/>
              <w:t>Interactive lecture, PPT</w:t>
            </w:r>
          </w:p>
          <w:p w:rsidR="00EE4805" w:rsidRDefault="00EE4805" w:rsidP="00EE4805">
            <w:pPr>
              <w:rPr>
                <w:rFonts w:ascii="Times New Roman" w:hAnsi="Times New Roman" w:cs="Times New Roman"/>
                <w:sz w:val="24"/>
                <w:szCs w:val="24"/>
              </w:rPr>
            </w:pPr>
          </w:p>
          <w:p w:rsidR="00EE4805" w:rsidRDefault="00EE4805" w:rsidP="00EE4805">
            <w:pPr>
              <w:rPr>
                <w:rFonts w:ascii="Times New Roman" w:hAnsi="Times New Roman" w:cs="Times New Roman"/>
                <w:sz w:val="24"/>
                <w:szCs w:val="24"/>
              </w:rPr>
            </w:pPr>
          </w:p>
          <w:p w:rsidR="00EE4805" w:rsidRDefault="00EE4805" w:rsidP="00EE4805">
            <w:pPr>
              <w:rPr>
                <w:rFonts w:ascii="Times New Roman" w:hAnsi="Times New Roman" w:cs="Times New Roman"/>
                <w:sz w:val="24"/>
                <w:szCs w:val="24"/>
              </w:rPr>
            </w:pPr>
          </w:p>
          <w:p w:rsidR="00EE4805" w:rsidRDefault="00EE4805" w:rsidP="00EE4805">
            <w:pPr>
              <w:rPr>
                <w:rFonts w:ascii="Times New Roman" w:hAnsi="Times New Roman" w:cs="Times New Roman"/>
                <w:sz w:val="24"/>
                <w:szCs w:val="24"/>
              </w:rPr>
            </w:pPr>
            <w:r>
              <w:rPr>
                <w:rFonts w:ascii="Times New Roman" w:hAnsi="Times New Roman" w:cs="Times New Roman"/>
                <w:sz w:val="24"/>
                <w:szCs w:val="24"/>
              </w:rPr>
              <w:t>Independent reading</w:t>
            </w:r>
          </w:p>
          <w:p w:rsidR="00EE4805" w:rsidRDefault="00EE4805" w:rsidP="00EE4805">
            <w:pPr>
              <w:rPr>
                <w:rFonts w:ascii="Times New Roman" w:hAnsi="Times New Roman" w:cs="Times New Roman"/>
                <w:sz w:val="24"/>
                <w:szCs w:val="24"/>
              </w:rPr>
            </w:pPr>
          </w:p>
          <w:p w:rsidR="00EE4805" w:rsidRDefault="00EE4805" w:rsidP="00EE4805">
            <w:pPr>
              <w:rPr>
                <w:rFonts w:ascii="Times New Roman" w:hAnsi="Times New Roman" w:cs="Times New Roman"/>
                <w:sz w:val="24"/>
                <w:szCs w:val="24"/>
              </w:rPr>
            </w:pPr>
            <w:r>
              <w:rPr>
                <w:rFonts w:ascii="Times New Roman" w:hAnsi="Times New Roman" w:cs="Times New Roman"/>
                <w:sz w:val="24"/>
                <w:szCs w:val="24"/>
              </w:rPr>
              <w:t>Forum discussion in VLE</w:t>
            </w:r>
          </w:p>
          <w:p w:rsidR="009F4811" w:rsidRDefault="00EE4805" w:rsidP="00701815">
            <w:pPr>
              <w:rPr>
                <w:rFonts w:ascii="Times New Roman" w:hAnsi="Times New Roman" w:cs="Times New Roman"/>
                <w:sz w:val="24"/>
                <w:szCs w:val="24"/>
              </w:rPr>
            </w:pPr>
            <w:r>
              <w:rPr>
                <w:rFonts w:ascii="Times New Roman" w:hAnsi="Times New Roman" w:cs="Times New Roman"/>
                <w:sz w:val="24"/>
                <w:szCs w:val="24"/>
              </w:rPr>
              <w:lastRenderedPageBreak/>
              <w:t xml:space="preserve"> Flipped learning (both in and out class)</w:t>
            </w:r>
          </w:p>
          <w:p w:rsidR="00EE4805" w:rsidRDefault="00EE4805" w:rsidP="00701815">
            <w:pPr>
              <w:rPr>
                <w:rFonts w:ascii="Times New Roman" w:hAnsi="Times New Roman" w:cs="Times New Roman"/>
                <w:sz w:val="24"/>
                <w:szCs w:val="24"/>
              </w:rPr>
            </w:pPr>
          </w:p>
          <w:p w:rsidR="00EE4805" w:rsidRDefault="00EE4805" w:rsidP="00701815">
            <w:pPr>
              <w:rPr>
                <w:rFonts w:ascii="Times New Roman" w:hAnsi="Times New Roman" w:cs="Times New Roman"/>
                <w:sz w:val="24"/>
                <w:szCs w:val="24"/>
              </w:rPr>
            </w:pPr>
          </w:p>
          <w:p w:rsidR="00EE4805" w:rsidRDefault="00EE4805" w:rsidP="00701815">
            <w:pPr>
              <w:rPr>
                <w:rFonts w:ascii="Times New Roman" w:hAnsi="Times New Roman" w:cs="Times New Roman"/>
                <w:sz w:val="24"/>
                <w:szCs w:val="24"/>
              </w:rPr>
            </w:pPr>
          </w:p>
          <w:p w:rsidR="00EE4805" w:rsidRDefault="00EE4805" w:rsidP="00701815">
            <w:pPr>
              <w:rPr>
                <w:rFonts w:ascii="Times New Roman" w:hAnsi="Times New Roman" w:cs="Times New Roman"/>
                <w:sz w:val="24"/>
                <w:szCs w:val="24"/>
              </w:rPr>
            </w:pPr>
          </w:p>
          <w:p w:rsidR="00EE4805" w:rsidRDefault="00EE4805" w:rsidP="00701815">
            <w:pPr>
              <w:rPr>
                <w:rFonts w:ascii="Times New Roman" w:hAnsi="Times New Roman" w:cs="Times New Roman"/>
                <w:sz w:val="24"/>
                <w:szCs w:val="24"/>
              </w:rPr>
            </w:pPr>
          </w:p>
          <w:p w:rsidR="00EE4805" w:rsidRDefault="00EE4805" w:rsidP="00701815">
            <w:pPr>
              <w:rPr>
                <w:rFonts w:ascii="Times New Roman" w:hAnsi="Times New Roman" w:cs="Times New Roman"/>
                <w:sz w:val="24"/>
                <w:szCs w:val="24"/>
              </w:rPr>
            </w:pPr>
          </w:p>
          <w:p w:rsidR="00EE4805" w:rsidRDefault="00EE4805" w:rsidP="00701815">
            <w:pPr>
              <w:rPr>
                <w:rFonts w:ascii="Times New Roman" w:hAnsi="Times New Roman" w:cs="Times New Roman"/>
                <w:sz w:val="24"/>
                <w:szCs w:val="24"/>
              </w:rPr>
            </w:pPr>
          </w:p>
          <w:p w:rsidR="00EE4805" w:rsidRDefault="00EE4805" w:rsidP="00701815">
            <w:pPr>
              <w:rPr>
                <w:rFonts w:ascii="Times New Roman" w:hAnsi="Times New Roman" w:cs="Times New Roman"/>
                <w:sz w:val="24"/>
                <w:szCs w:val="24"/>
              </w:rPr>
            </w:pPr>
          </w:p>
          <w:p w:rsidR="00EE4805" w:rsidRDefault="00EE4805" w:rsidP="00701815">
            <w:pPr>
              <w:rPr>
                <w:rFonts w:ascii="Times New Roman" w:hAnsi="Times New Roman" w:cs="Times New Roman"/>
                <w:sz w:val="24"/>
                <w:szCs w:val="24"/>
              </w:rPr>
            </w:pPr>
          </w:p>
          <w:p w:rsidR="00EE4805" w:rsidRDefault="00EE4805" w:rsidP="00701815">
            <w:pPr>
              <w:rPr>
                <w:rFonts w:ascii="Times New Roman" w:hAnsi="Times New Roman" w:cs="Times New Roman"/>
                <w:sz w:val="24"/>
                <w:szCs w:val="24"/>
              </w:rPr>
            </w:pPr>
          </w:p>
          <w:p w:rsidR="00EE4805" w:rsidRPr="006670F6" w:rsidRDefault="00EE4805" w:rsidP="00701815">
            <w:pPr>
              <w:rPr>
                <w:rFonts w:ascii="Times New Roman" w:hAnsi="Times New Roman" w:cs="Times New Roman"/>
                <w:sz w:val="24"/>
                <w:szCs w:val="24"/>
              </w:rPr>
            </w:pPr>
            <w:r>
              <w:rPr>
                <w:rFonts w:ascii="Times New Roman" w:hAnsi="Times New Roman" w:cs="Times New Roman"/>
                <w:sz w:val="24"/>
                <w:szCs w:val="24"/>
              </w:rPr>
              <w:t>Demo on lesson planning</w:t>
            </w:r>
          </w:p>
        </w:tc>
        <w:tc>
          <w:tcPr>
            <w:tcW w:w="1388" w:type="dxa"/>
          </w:tcPr>
          <w:p w:rsidR="00EE4805" w:rsidRDefault="00EE4805" w:rsidP="00701815">
            <w:pPr>
              <w:rPr>
                <w:rFonts w:ascii="Times New Roman" w:hAnsi="Times New Roman" w:cs="Times New Roman"/>
                <w:sz w:val="24"/>
                <w:szCs w:val="24"/>
              </w:rPr>
            </w:pPr>
            <w:r>
              <w:rPr>
                <w:rFonts w:ascii="Times New Roman" w:hAnsi="Times New Roman" w:cs="Times New Roman"/>
                <w:sz w:val="24"/>
                <w:szCs w:val="24"/>
              </w:rPr>
              <w:lastRenderedPageBreak/>
              <w:t xml:space="preserve">  </w:t>
            </w:r>
          </w:p>
          <w:p w:rsidR="00EE4805" w:rsidRDefault="00EE4805" w:rsidP="00701815">
            <w:pPr>
              <w:rPr>
                <w:rFonts w:ascii="Times New Roman" w:hAnsi="Times New Roman" w:cs="Times New Roman"/>
                <w:sz w:val="24"/>
                <w:szCs w:val="24"/>
              </w:rPr>
            </w:pPr>
          </w:p>
          <w:p w:rsidR="00FA3986" w:rsidRDefault="00FA3986" w:rsidP="00FA3986">
            <w:pPr>
              <w:rPr>
                <w:rFonts w:ascii="Times New Roman" w:hAnsi="Times New Roman" w:cs="Times New Roman"/>
                <w:sz w:val="24"/>
                <w:szCs w:val="24"/>
              </w:rPr>
            </w:pPr>
            <w:r>
              <w:rPr>
                <w:rFonts w:ascii="Times New Roman" w:hAnsi="Times New Roman" w:cs="Times New Roman"/>
                <w:sz w:val="24"/>
                <w:szCs w:val="24"/>
              </w:rPr>
              <w:t>Question Answer sessions</w:t>
            </w:r>
          </w:p>
          <w:p w:rsidR="00FA3986" w:rsidRDefault="00FA3986" w:rsidP="00FA3986">
            <w:pPr>
              <w:rPr>
                <w:rFonts w:ascii="Times New Roman" w:hAnsi="Times New Roman" w:cs="Times New Roman"/>
                <w:sz w:val="24"/>
                <w:szCs w:val="24"/>
              </w:rPr>
            </w:pPr>
          </w:p>
          <w:p w:rsidR="00FA3986" w:rsidRDefault="00FA3986" w:rsidP="00FA3986">
            <w:pPr>
              <w:rPr>
                <w:rFonts w:ascii="Times New Roman" w:hAnsi="Times New Roman" w:cs="Times New Roman"/>
                <w:sz w:val="24"/>
                <w:szCs w:val="24"/>
              </w:rPr>
            </w:pPr>
          </w:p>
          <w:p w:rsidR="00FA3986" w:rsidRDefault="00FA3986" w:rsidP="00FA3986">
            <w:pPr>
              <w:rPr>
                <w:rFonts w:ascii="Times New Roman" w:hAnsi="Times New Roman" w:cs="Times New Roman"/>
                <w:sz w:val="24"/>
                <w:szCs w:val="24"/>
              </w:rPr>
            </w:pPr>
          </w:p>
          <w:p w:rsidR="00EE4805" w:rsidRDefault="00FA3986" w:rsidP="00FA3986">
            <w:pPr>
              <w:rPr>
                <w:rFonts w:ascii="Times New Roman" w:hAnsi="Times New Roman" w:cs="Times New Roman"/>
                <w:sz w:val="24"/>
                <w:szCs w:val="24"/>
              </w:rPr>
            </w:pPr>
            <w:r>
              <w:rPr>
                <w:rFonts w:ascii="Times New Roman" w:hAnsi="Times New Roman" w:cs="Times New Roman"/>
                <w:sz w:val="24"/>
                <w:szCs w:val="24"/>
              </w:rPr>
              <w:t>Forum discussion in VLE</w:t>
            </w:r>
          </w:p>
          <w:p w:rsidR="00EE4805" w:rsidRDefault="00EE4805" w:rsidP="00701815">
            <w:pPr>
              <w:rPr>
                <w:rFonts w:ascii="Times New Roman" w:hAnsi="Times New Roman" w:cs="Times New Roman"/>
                <w:sz w:val="24"/>
                <w:szCs w:val="24"/>
              </w:rPr>
            </w:pPr>
          </w:p>
          <w:p w:rsidR="00EE4805" w:rsidRDefault="00EE4805" w:rsidP="00701815">
            <w:pPr>
              <w:rPr>
                <w:rFonts w:ascii="Times New Roman" w:hAnsi="Times New Roman" w:cs="Times New Roman"/>
                <w:sz w:val="24"/>
                <w:szCs w:val="24"/>
              </w:rPr>
            </w:pPr>
          </w:p>
          <w:p w:rsidR="00FA3986" w:rsidRDefault="00FA3986" w:rsidP="00701815">
            <w:pPr>
              <w:rPr>
                <w:rFonts w:ascii="Times New Roman" w:hAnsi="Times New Roman" w:cs="Times New Roman"/>
                <w:sz w:val="24"/>
                <w:szCs w:val="24"/>
              </w:rPr>
            </w:pPr>
          </w:p>
          <w:p w:rsidR="00FA3986" w:rsidRDefault="00FA3986" w:rsidP="00701815">
            <w:pPr>
              <w:rPr>
                <w:rFonts w:ascii="Times New Roman" w:hAnsi="Times New Roman" w:cs="Times New Roman"/>
                <w:sz w:val="24"/>
                <w:szCs w:val="24"/>
              </w:rPr>
            </w:pPr>
          </w:p>
          <w:p w:rsidR="00FA3986" w:rsidRDefault="00FA3986" w:rsidP="00701815">
            <w:pPr>
              <w:rPr>
                <w:rFonts w:ascii="Times New Roman" w:hAnsi="Times New Roman" w:cs="Times New Roman"/>
                <w:sz w:val="24"/>
                <w:szCs w:val="24"/>
              </w:rPr>
            </w:pPr>
          </w:p>
          <w:p w:rsidR="009F4811" w:rsidRDefault="00EE4805" w:rsidP="00701815">
            <w:pPr>
              <w:rPr>
                <w:rFonts w:ascii="Times New Roman" w:hAnsi="Times New Roman" w:cs="Times New Roman"/>
                <w:sz w:val="24"/>
                <w:szCs w:val="24"/>
              </w:rPr>
            </w:pPr>
            <w:r>
              <w:rPr>
                <w:rFonts w:ascii="Times New Roman" w:hAnsi="Times New Roman" w:cs="Times New Roman"/>
                <w:sz w:val="24"/>
                <w:szCs w:val="24"/>
              </w:rPr>
              <w:t>Lesson planning</w:t>
            </w:r>
          </w:p>
          <w:p w:rsidR="008F3646" w:rsidRDefault="008F3646" w:rsidP="00701815">
            <w:pPr>
              <w:rPr>
                <w:rFonts w:ascii="Times New Roman" w:hAnsi="Times New Roman" w:cs="Times New Roman"/>
                <w:sz w:val="24"/>
                <w:szCs w:val="24"/>
              </w:rPr>
            </w:pPr>
          </w:p>
          <w:p w:rsidR="008F3646" w:rsidRDefault="008F3646" w:rsidP="00701815">
            <w:pPr>
              <w:rPr>
                <w:rFonts w:ascii="Times New Roman" w:hAnsi="Times New Roman" w:cs="Times New Roman"/>
                <w:sz w:val="24"/>
                <w:szCs w:val="24"/>
              </w:rPr>
            </w:pPr>
          </w:p>
          <w:p w:rsidR="008F3646" w:rsidRDefault="008F3646" w:rsidP="00701815">
            <w:pPr>
              <w:rPr>
                <w:rFonts w:ascii="Times New Roman" w:hAnsi="Times New Roman" w:cs="Times New Roman"/>
                <w:sz w:val="24"/>
                <w:szCs w:val="24"/>
              </w:rPr>
            </w:pPr>
          </w:p>
          <w:p w:rsidR="008F3646" w:rsidRPr="006670F6" w:rsidRDefault="008F3646" w:rsidP="00701815">
            <w:pPr>
              <w:rPr>
                <w:rFonts w:ascii="Times New Roman" w:hAnsi="Times New Roman" w:cs="Times New Roman"/>
                <w:sz w:val="24"/>
                <w:szCs w:val="24"/>
              </w:rPr>
            </w:pPr>
            <w:r>
              <w:rPr>
                <w:rFonts w:ascii="Times New Roman" w:hAnsi="Times New Roman" w:cs="Times New Roman"/>
                <w:sz w:val="24"/>
                <w:szCs w:val="24"/>
              </w:rPr>
              <w:t>Peer</w:t>
            </w:r>
            <w:r w:rsidR="00FA3986">
              <w:rPr>
                <w:rFonts w:ascii="Times New Roman" w:hAnsi="Times New Roman" w:cs="Times New Roman"/>
                <w:sz w:val="24"/>
                <w:szCs w:val="24"/>
              </w:rPr>
              <w:t>/tutor</w:t>
            </w:r>
            <w:r>
              <w:rPr>
                <w:rFonts w:ascii="Times New Roman" w:hAnsi="Times New Roman" w:cs="Times New Roman"/>
                <w:sz w:val="24"/>
                <w:szCs w:val="24"/>
              </w:rPr>
              <w:t xml:space="preserve"> feedback</w:t>
            </w:r>
          </w:p>
        </w:tc>
        <w:tc>
          <w:tcPr>
            <w:tcW w:w="1364" w:type="dxa"/>
          </w:tcPr>
          <w:p w:rsidR="00EE4805" w:rsidRDefault="00EE4805" w:rsidP="00701815">
            <w:pPr>
              <w:rPr>
                <w:rFonts w:ascii="Times New Roman" w:hAnsi="Times New Roman" w:cs="Times New Roman"/>
                <w:sz w:val="24"/>
                <w:szCs w:val="24"/>
              </w:rPr>
            </w:pPr>
          </w:p>
          <w:p w:rsidR="00EE4805" w:rsidRDefault="00EE4805" w:rsidP="00701815">
            <w:pPr>
              <w:rPr>
                <w:rFonts w:ascii="Times New Roman" w:hAnsi="Times New Roman" w:cs="Times New Roman"/>
                <w:sz w:val="24"/>
                <w:szCs w:val="24"/>
              </w:rPr>
            </w:pPr>
          </w:p>
          <w:p w:rsidR="00EE4805" w:rsidRDefault="00876479" w:rsidP="00701815">
            <w:pPr>
              <w:rPr>
                <w:rFonts w:ascii="Times New Roman" w:hAnsi="Times New Roman" w:cs="Times New Roman"/>
                <w:sz w:val="24"/>
                <w:szCs w:val="24"/>
              </w:rPr>
            </w:pPr>
            <w:r>
              <w:rPr>
                <w:rFonts w:ascii="Times New Roman" w:hAnsi="Times New Roman" w:cs="Times New Roman"/>
                <w:sz w:val="24"/>
                <w:szCs w:val="24"/>
              </w:rPr>
              <w:t>Critiquing an article</w:t>
            </w:r>
          </w:p>
          <w:p w:rsidR="00EE4805" w:rsidRDefault="00EE4805" w:rsidP="00701815">
            <w:pPr>
              <w:rPr>
                <w:rFonts w:ascii="Times New Roman" w:hAnsi="Times New Roman" w:cs="Times New Roman"/>
                <w:sz w:val="24"/>
                <w:szCs w:val="24"/>
              </w:rPr>
            </w:pPr>
          </w:p>
          <w:p w:rsidR="00EE4805" w:rsidRDefault="00EE4805" w:rsidP="00701815">
            <w:pPr>
              <w:rPr>
                <w:rFonts w:ascii="Times New Roman" w:hAnsi="Times New Roman" w:cs="Times New Roman"/>
                <w:sz w:val="24"/>
                <w:szCs w:val="24"/>
              </w:rPr>
            </w:pPr>
          </w:p>
          <w:p w:rsidR="00EE4805" w:rsidRDefault="00EE4805" w:rsidP="00701815">
            <w:pPr>
              <w:rPr>
                <w:rFonts w:ascii="Times New Roman" w:hAnsi="Times New Roman" w:cs="Times New Roman"/>
                <w:sz w:val="24"/>
                <w:szCs w:val="24"/>
              </w:rPr>
            </w:pPr>
          </w:p>
          <w:p w:rsidR="00EE4805" w:rsidRDefault="00EE4805" w:rsidP="00701815">
            <w:pPr>
              <w:rPr>
                <w:rFonts w:ascii="Times New Roman" w:hAnsi="Times New Roman" w:cs="Times New Roman"/>
                <w:sz w:val="24"/>
                <w:szCs w:val="24"/>
              </w:rPr>
            </w:pPr>
          </w:p>
          <w:p w:rsidR="00EE4805" w:rsidRDefault="00EE4805" w:rsidP="00701815">
            <w:pPr>
              <w:rPr>
                <w:rFonts w:ascii="Times New Roman" w:hAnsi="Times New Roman" w:cs="Times New Roman"/>
                <w:sz w:val="24"/>
                <w:szCs w:val="24"/>
              </w:rPr>
            </w:pPr>
          </w:p>
          <w:p w:rsidR="00EE4805" w:rsidRDefault="00EE4805" w:rsidP="00701815">
            <w:pPr>
              <w:rPr>
                <w:rFonts w:ascii="Times New Roman" w:hAnsi="Times New Roman" w:cs="Times New Roman"/>
                <w:sz w:val="24"/>
                <w:szCs w:val="24"/>
              </w:rPr>
            </w:pPr>
          </w:p>
          <w:p w:rsidR="00EE4805" w:rsidRDefault="00EE4805" w:rsidP="00701815">
            <w:pPr>
              <w:rPr>
                <w:rFonts w:ascii="Times New Roman" w:hAnsi="Times New Roman" w:cs="Times New Roman"/>
                <w:sz w:val="24"/>
                <w:szCs w:val="24"/>
              </w:rPr>
            </w:pPr>
          </w:p>
          <w:p w:rsidR="00EE4805" w:rsidRDefault="00EE4805" w:rsidP="00701815">
            <w:pPr>
              <w:rPr>
                <w:rFonts w:ascii="Times New Roman" w:hAnsi="Times New Roman" w:cs="Times New Roman"/>
                <w:sz w:val="24"/>
                <w:szCs w:val="24"/>
              </w:rPr>
            </w:pPr>
          </w:p>
          <w:p w:rsidR="00EE4805" w:rsidRDefault="00EE4805" w:rsidP="00701815">
            <w:pPr>
              <w:rPr>
                <w:rFonts w:ascii="Times New Roman" w:hAnsi="Times New Roman" w:cs="Times New Roman"/>
                <w:sz w:val="24"/>
                <w:szCs w:val="24"/>
              </w:rPr>
            </w:pPr>
          </w:p>
          <w:p w:rsidR="00EE4805" w:rsidRDefault="00EE4805" w:rsidP="00701815">
            <w:pPr>
              <w:rPr>
                <w:rFonts w:ascii="Times New Roman" w:hAnsi="Times New Roman" w:cs="Times New Roman"/>
                <w:sz w:val="24"/>
                <w:szCs w:val="24"/>
              </w:rPr>
            </w:pPr>
          </w:p>
          <w:p w:rsidR="00EE4805" w:rsidRDefault="00EE4805" w:rsidP="00701815">
            <w:pPr>
              <w:rPr>
                <w:rFonts w:ascii="Times New Roman" w:hAnsi="Times New Roman" w:cs="Times New Roman"/>
                <w:sz w:val="24"/>
                <w:szCs w:val="24"/>
              </w:rPr>
            </w:pPr>
          </w:p>
          <w:p w:rsidR="00EE4805" w:rsidRDefault="00EE4805" w:rsidP="00701815">
            <w:pPr>
              <w:rPr>
                <w:rFonts w:ascii="Times New Roman" w:hAnsi="Times New Roman" w:cs="Times New Roman"/>
                <w:sz w:val="24"/>
                <w:szCs w:val="24"/>
              </w:rPr>
            </w:pPr>
          </w:p>
          <w:p w:rsidR="00EE4805" w:rsidRDefault="00EE4805" w:rsidP="00701815">
            <w:pPr>
              <w:rPr>
                <w:rFonts w:ascii="Times New Roman" w:hAnsi="Times New Roman" w:cs="Times New Roman"/>
                <w:sz w:val="24"/>
                <w:szCs w:val="24"/>
              </w:rPr>
            </w:pPr>
          </w:p>
          <w:p w:rsidR="00EE4805" w:rsidRDefault="00EE4805" w:rsidP="00701815">
            <w:pPr>
              <w:rPr>
                <w:rFonts w:ascii="Times New Roman" w:hAnsi="Times New Roman" w:cs="Times New Roman"/>
                <w:sz w:val="24"/>
                <w:szCs w:val="24"/>
              </w:rPr>
            </w:pPr>
          </w:p>
          <w:p w:rsidR="00EE4805" w:rsidRDefault="00EE4805" w:rsidP="00701815">
            <w:pPr>
              <w:rPr>
                <w:rFonts w:ascii="Times New Roman" w:hAnsi="Times New Roman" w:cs="Times New Roman"/>
                <w:sz w:val="24"/>
                <w:szCs w:val="24"/>
              </w:rPr>
            </w:pPr>
          </w:p>
          <w:p w:rsidR="00EE4805" w:rsidRDefault="00EE4805" w:rsidP="00701815">
            <w:pPr>
              <w:rPr>
                <w:rFonts w:ascii="Times New Roman" w:hAnsi="Times New Roman" w:cs="Times New Roman"/>
                <w:sz w:val="24"/>
                <w:szCs w:val="24"/>
              </w:rPr>
            </w:pPr>
          </w:p>
          <w:p w:rsidR="00EE4805" w:rsidRDefault="00EE4805" w:rsidP="00701815">
            <w:pPr>
              <w:rPr>
                <w:rFonts w:ascii="Times New Roman" w:hAnsi="Times New Roman" w:cs="Times New Roman"/>
                <w:sz w:val="24"/>
                <w:szCs w:val="24"/>
              </w:rPr>
            </w:pPr>
          </w:p>
          <w:p w:rsidR="00EE4805" w:rsidRDefault="00EE4805" w:rsidP="00701815">
            <w:pPr>
              <w:rPr>
                <w:rFonts w:ascii="Times New Roman" w:hAnsi="Times New Roman" w:cs="Times New Roman"/>
                <w:sz w:val="24"/>
                <w:szCs w:val="24"/>
              </w:rPr>
            </w:pPr>
          </w:p>
          <w:p w:rsidR="00EE4805" w:rsidRDefault="00EE4805" w:rsidP="00701815">
            <w:pPr>
              <w:rPr>
                <w:rFonts w:ascii="Times New Roman" w:hAnsi="Times New Roman" w:cs="Times New Roman"/>
                <w:sz w:val="24"/>
                <w:szCs w:val="24"/>
              </w:rPr>
            </w:pPr>
          </w:p>
          <w:p w:rsidR="00EE4805" w:rsidRDefault="00EE4805" w:rsidP="00701815">
            <w:pPr>
              <w:rPr>
                <w:rFonts w:ascii="Times New Roman" w:hAnsi="Times New Roman" w:cs="Times New Roman"/>
                <w:sz w:val="24"/>
                <w:szCs w:val="24"/>
              </w:rPr>
            </w:pPr>
          </w:p>
          <w:p w:rsidR="00EE4805" w:rsidRDefault="00EE4805" w:rsidP="00701815">
            <w:pPr>
              <w:rPr>
                <w:rFonts w:ascii="Times New Roman" w:hAnsi="Times New Roman" w:cs="Times New Roman"/>
                <w:sz w:val="24"/>
                <w:szCs w:val="24"/>
              </w:rPr>
            </w:pPr>
          </w:p>
          <w:p w:rsidR="00EE4805" w:rsidRDefault="00EE4805" w:rsidP="00701815">
            <w:pPr>
              <w:rPr>
                <w:rFonts w:ascii="Times New Roman" w:hAnsi="Times New Roman" w:cs="Times New Roman"/>
                <w:sz w:val="24"/>
                <w:szCs w:val="24"/>
              </w:rPr>
            </w:pPr>
          </w:p>
          <w:p w:rsidR="00EE4805" w:rsidRDefault="00EE4805" w:rsidP="00701815">
            <w:pPr>
              <w:rPr>
                <w:rFonts w:ascii="Times New Roman" w:hAnsi="Times New Roman" w:cs="Times New Roman"/>
                <w:sz w:val="24"/>
                <w:szCs w:val="24"/>
              </w:rPr>
            </w:pPr>
          </w:p>
          <w:p w:rsidR="009F4811" w:rsidRPr="006670F6" w:rsidRDefault="00EE4805" w:rsidP="00701815">
            <w:pPr>
              <w:rPr>
                <w:rFonts w:ascii="Times New Roman" w:hAnsi="Times New Roman" w:cs="Times New Roman"/>
                <w:sz w:val="24"/>
                <w:szCs w:val="24"/>
              </w:rPr>
            </w:pPr>
            <w:r>
              <w:rPr>
                <w:rFonts w:ascii="Times New Roman" w:hAnsi="Times New Roman" w:cs="Times New Roman"/>
                <w:sz w:val="24"/>
                <w:szCs w:val="24"/>
              </w:rPr>
              <w:t>Lesson planning</w:t>
            </w:r>
          </w:p>
        </w:tc>
        <w:tc>
          <w:tcPr>
            <w:tcW w:w="1616" w:type="dxa"/>
          </w:tcPr>
          <w:p w:rsidR="00D8782E" w:rsidRPr="00AE51EA" w:rsidRDefault="00D8782E" w:rsidP="00D8782E">
            <w:pPr>
              <w:ind w:left="177" w:right="23" w:hanging="142"/>
              <w:rPr>
                <w:rFonts w:ascii="Arial" w:eastAsia="Times New Roman" w:hAnsi="Arial" w:cs="Arial"/>
              </w:rPr>
            </w:pPr>
            <w:proofErr w:type="spellStart"/>
            <w:r w:rsidRPr="00AE51EA">
              <w:rPr>
                <w:rFonts w:ascii="Arial" w:eastAsia="Times New Roman" w:hAnsi="Arial" w:cs="Arial"/>
              </w:rPr>
              <w:lastRenderedPageBreak/>
              <w:t>McKeachie</w:t>
            </w:r>
            <w:proofErr w:type="gramStart"/>
            <w:r w:rsidRPr="00AE51EA">
              <w:rPr>
                <w:rFonts w:ascii="Arial" w:eastAsia="Times New Roman" w:hAnsi="Arial" w:cs="Arial"/>
              </w:rPr>
              <w:t>,W.J</w:t>
            </w:r>
            <w:proofErr w:type="spellEnd"/>
            <w:proofErr w:type="gramEnd"/>
            <w:r w:rsidRPr="00AE51EA">
              <w:rPr>
                <w:rFonts w:ascii="Arial" w:eastAsia="Times New Roman" w:hAnsi="Arial" w:cs="Arial"/>
              </w:rPr>
              <w:t xml:space="preserve">., &amp; </w:t>
            </w:r>
            <w:proofErr w:type="spellStart"/>
            <w:r w:rsidRPr="00AE51EA">
              <w:rPr>
                <w:rFonts w:ascii="Arial" w:eastAsia="Times New Roman" w:hAnsi="Arial" w:cs="Arial"/>
              </w:rPr>
              <w:t>Svinicki,M</w:t>
            </w:r>
            <w:proofErr w:type="spellEnd"/>
            <w:r w:rsidRPr="00AE51EA">
              <w:rPr>
                <w:rFonts w:ascii="Arial" w:eastAsia="Times New Roman" w:hAnsi="Arial" w:cs="Arial"/>
              </w:rPr>
              <w:t>.</w:t>
            </w:r>
            <w:r>
              <w:rPr>
                <w:rFonts w:ascii="Arial" w:eastAsia="Times New Roman" w:hAnsi="Arial" w:cs="Arial"/>
              </w:rPr>
              <w:t xml:space="preserve"> </w:t>
            </w:r>
            <w:r w:rsidRPr="00AE51EA">
              <w:rPr>
                <w:rFonts w:ascii="Arial" w:eastAsia="Times New Roman" w:hAnsi="Arial" w:cs="Arial"/>
              </w:rPr>
              <w:t xml:space="preserve">(2006). </w:t>
            </w:r>
            <w:proofErr w:type="spellStart"/>
            <w:r w:rsidRPr="00AE51EA">
              <w:rPr>
                <w:rFonts w:ascii="Arial" w:eastAsia="Times New Roman" w:hAnsi="Arial" w:cs="Arial"/>
                <w:i/>
                <w:iCs/>
              </w:rPr>
              <w:t>McKeachie’s</w:t>
            </w:r>
            <w:proofErr w:type="spellEnd"/>
            <w:proofErr w:type="gramStart"/>
            <w:r w:rsidRPr="00AE51EA">
              <w:rPr>
                <w:rFonts w:ascii="Arial" w:eastAsia="Times New Roman" w:hAnsi="Arial" w:cs="Arial"/>
                <w:i/>
                <w:iCs/>
              </w:rPr>
              <w:t>  teaching</w:t>
            </w:r>
            <w:proofErr w:type="gramEnd"/>
            <w:r w:rsidRPr="00AE51EA">
              <w:rPr>
                <w:rFonts w:ascii="Arial" w:eastAsia="Times New Roman" w:hAnsi="Arial" w:cs="Arial"/>
                <w:i/>
                <w:iCs/>
              </w:rPr>
              <w:t xml:space="preserve"> tips: Strategies, research and theory for college and </w:t>
            </w:r>
            <w:r w:rsidRPr="00AE51EA">
              <w:rPr>
                <w:rFonts w:ascii="Arial" w:eastAsia="Times New Roman" w:hAnsi="Arial" w:cs="Arial"/>
                <w:i/>
                <w:iCs/>
              </w:rPr>
              <w:lastRenderedPageBreak/>
              <w:t xml:space="preserve">university teachers </w:t>
            </w:r>
            <w:r w:rsidRPr="00AE51EA">
              <w:rPr>
                <w:rFonts w:ascii="Arial" w:eastAsia="Times New Roman" w:hAnsi="Arial" w:cs="Arial"/>
              </w:rPr>
              <w:t>(12</w:t>
            </w:r>
            <w:r w:rsidRPr="00AE51EA">
              <w:rPr>
                <w:rFonts w:ascii="Arial" w:eastAsia="Times New Roman" w:hAnsi="Arial" w:cs="Arial"/>
                <w:vertAlign w:val="superscript"/>
              </w:rPr>
              <w:t>th</w:t>
            </w:r>
            <w:r w:rsidRPr="00AE51EA">
              <w:rPr>
                <w:rFonts w:ascii="Arial" w:eastAsia="Times New Roman" w:hAnsi="Arial" w:cs="Arial"/>
              </w:rPr>
              <w:t xml:space="preserve"> </w:t>
            </w:r>
            <w:proofErr w:type="spellStart"/>
            <w:r w:rsidRPr="00AE51EA">
              <w:rPr>
                <w:rFonts w:ascii="Arial" w:eastAsia="Times New Roman" w:hAnsi="Arial" w:cs="Arial"/>
              </w:rPr>
              <w:t>ed</w:t>
            </w:r>
            <w:proofErr w:type="spellEnd"/>
            <w:r w:rsidRPr="00AE51EA">
              <w:rPr>
                <w:rFonts w:ascii="Arial" w:eastAsia="Times New Roman" w:hAnsi="Arial" w:cs="Arial"/>
              </w:rPr>
              <w:t xml:space="preserve">). </w:t>
            </w:r>
            <w:proofErr w:type="spellStart"/>
            <w:r w:rsidRPr="00AE51EA">
              <w:rPr>
                <w:rFonts w:ascii="Arial" w:eastAsia="Times New Roman" w:hAnsi="Arial" w:cs="Arial"/>
              </w:rPr>
              <w:t>Miffklin</w:t>
            </w:r>
            <w:proofErr w:type="spellEnd"/>
            <w:r w:rsidRPr="00AE51EA">
              <w:rPr>
                <w:rFonts w:ascii="Arial" w:eastAsia="Times New Roman" w:hAnsi="Arial" w:cs="Arial"/>
              </w:rPr>
              <w:t xml:space="preserve"> Company.</w:t>
            </w:r>
          </w:p>
          <w:p w:rsidR="009F4811" w:rsidRPr="006670F6" w:rsidRDefault="009F4811" w:rsidP="00D8782E">
            <w:pPr>
              <w:ind w:left="177" w:hanging="142"/>
              <w:rPr>
                <w:rFonts w:ascii="Times New Roman" w:hAnsi="Times New Roman" w:cs="Times New Roman"/>
                <w:sz w:val="24"/>
                <w:szCs w:val="24"/>
              </w:rPr>
            </w:pPr>
          </w:p>
        </w:tc>
      </w:tr>
      <w:tr w:rsidR="009F4811" w:rsidRPr="006670F6" w:rsidTr="001B3E67">
        <w:tc>
          <w:tcPr>
            <w:tcW w:w="1271" w:type="dxa"/>
          </w:tcPr>
          <w:p w:rsidR="009F4811" w:rsidRPr="006670F6" w:rsidRDefault="009F4811" w:rsidP="00701815">
            <w:pPr>
              <w:rPr>
                <w:rFonts w:ascii="Times New Roman" w:hAnsi="Times New Roman" w:cs="Times New Roman"/>
                <w:sz w:val="24"/>
                <w:szCs w:val="24"/>
              </w:rPr>
            </w:pPr>
            <w:r w:rsidRPr="006670F6">
              <w:rPr>
                <w:rFonts w:ascii="Times New Roman" w:hAnsi="Times New Roman" w:cs="Times New Roman"/>
                <w:sz w:val="24"/>
                <w:szCs w:val="24"/>
              </w:rPr>
              <w:lastRenderedPageBreak/>
              <w:t>WEEK 6</w:t>
            </w:r>
          </w:p>
        </w:tc>
        <w:tc>
          <w:tcPr>
            <w:tcW w:w="3119" w:type="dxa"/>
          </w:tcPr>
          <w:p w:rsidR="006F4363" w:rsidRPr="00C24B5D" w:rsidRDefault="006F4363" w:rsidP="006F4363">
            <w:pPr>
              <w:spacing w:before="240" w:after="240"/>
              <w:ind w:right="20"/>
              <w:rPr>
                <w:rFonts w:ascii="Arial" w:eastAsia="Times New Roman" w:hAnsi="Arial" w:cs="Arial"/>
              </w:rPr>
            </w:pPr>
            <w:r w:rsidRPr="00C24B5D">
              <w:rPr>
                <w:rFonts w:ascii="Arial" w:eastAsia="Times New Roman" w:hAnsi="Arial" w:cs="Arial"/>
              </w:rPr>
              <w:t>Questioning and handling pupil’s responses</w:t>
            </w:r>
          </w:p>
          <w:p w:rsidR="006F4363" w:rsidRPr="00AE51EA" w:rsidRDefault="006F4363" w:rsidP="008F5448">
            <w:pPr>
              <w:pStyle w:val="ListParagraph"/>
              <w:numPr>
                <w:ilvl w:val="0"/>
                <w:numId w:val="2"/>
              </w:numPr>
              <w:spacing w:before="240" w:after="240"/>
              <w:ind w:left="317" w:right="20"/>
              <w:rPr>
                <w:rFonts w:ascii="Arial" w:eastAsia="Times New Roman" w:hAnsi="Arial" w:cs="Arial"/>
              </w:rPr>
            </w:pPr>
            <w:r w:rsidRPr="00AE51EA">
              <w:rPr>
                <w:rFonts w:ascii="Arial" w:eastAsia="Times New Roman" w:hAnsi="Arial" w:cs="Arial"/>
              </w:rPr>
              <w:t>Purpose of  asking  questions</w:t>
            </w:r>
          </w:p>
          <w:p w:rsidR="006F4363" w:rsidRPr="00AE51EA" w:rsidRDefault="006F4363" w:rsidP="008F5448">
            <w:pPr>
              <w:pStyle w:val="ListParagraph"/>
              <w:numPr>
                <w:ilvl w:val="0"/>
                <w:numId w:val="2"/>
              </w:numPr>
              <w:spacing w:before="240" w:after="240"/>
              <w:ind w:left="317" w:right="20"/>
              <w:rPr>
                <w:rFonts w:ascii="Arial" w:eastAsia="Times New Roman" w:hAnsi="Arial" w:cs="Arial"/>
              </w:rPr>
            </w:pPr>
            <w:r w:rsidRPr="00AE51EA">
              <w:rPr>
                <w:rFonts w:ascii="Arial" w:eastAsia="Times New Roman" w:hAnsi="Arial" w:cs="Arial"/>
              </w:rPr>
              <w:t>Ways of encouraging students to respond to questions</w:t>
            </w:r>
            <w:r>
              <w:rPr>
                <w:rFonts w:ascii="Arial" w:eastAsia="Times New Roman" w:hAnsi="Arial" w:cs="Arial"/>
              </w:rPr>
              <w:t xml:space="preserve"> </w:t>
            </w:r>
          </w:p>
          <w:p w:rsidR="006F4363" w:rsidRPr="00C24B5D" w:rsidRDefault="006F4363" w:rsidP="008F5448">
            <w:pPr>
              <w:pStyle w:val="ListParagraph"/>
              <w:numPr>
                <w:ilvl w:val="0"/>
                <w:numId w:val="2"/>
              </w:numPr>
              <w:spacing w:before="240" w:after="240"/>
              <w:ind w:left="317" w:right="20"/>
              <w:rPr>
                <w:rFonts w:ascii="Arial" w:eastAsia="Times New Roman" w:hAnsi="Arial" w:cs="Arial"/>
              </w:rPr>
            </w:pPr>
            <w:r w:rsidRPr="00C24B5D">
              <w:rPr>
                <w:rFonts w:ascii="Arial" w:eastAsia="Times New Roman" w:hAnsi="Arial" w:cs="Arial"/>
              </w:rPr>
              <w:t>Ways to motivate students to ask questions</w:t>
            </w:r>
          </w:p>
          <w:p w:rsidR="006F4363" w:rsidRPr="00AE51EA" w:rsidRDefault="006F4363" w:rsidP="008F5448">
            <w:pPr>
              <w:pStyle w:val="ListParagraph"/>
              <w:numPr>
                <w:ilvl w:val="0"/>
                <w:numId w:val="2"/>
              </w:numPr>
              <w:spacing w:before="240" w:after="240"/>
              <w:ind w:left="317" w:right="20"/>
              <w:rPr>
                <w:rFonts w:ascii="Arial" w:eastAsia="Times New Roman" w:hAnsi="Arial" w:cs="Arial"/>
              </w:rPr>
            </w:pPr>
            <w:r w:rsidRPr="00AE51EA">
              <w:rPr>
                <w:rFonts w:ascii="Arial" w:eastAsia="Times New Roman" w:hAnsi="Arial" w:cs="Arial"/>
              </w:rPr>
              <w:lastRenderedPageBreak/>
              <w:t>Ways to respond to students’ questions</w:t>
            </w:r>
          </w:p>
          <w:p w:rsidR="006F4363" w:rsidRPr="00C24B5D" w:rsidRDefault="006F4363" w:rsidP="006F4363">
            <w:pPr>
              <w:spacing w:before="240" w:after="240"/>
              <w:ind w:right="20"/>
              <w:rPr>
                <w:rFonts w:ascii="Arial" w:eastAsia="Times New Roman" w:hAnsi="Arial" w:cs="Arial"/>
              </w:rPr>
            </w:pPr>
            <w:r w:rsidRPr="00C24B5D">
              <w:rPr>
                <w:rFonts w:ascii="Arial" w:eastAsia="Times New Roman" w:hAnsi="Arial" w:cs="Arial"/>
              </w:rPr>
              <w:t>Reinforcements</w:t>
            </w:r>
          </w:p>
          <w:p w:rsidR="006F4363" w:rsidRDefault="006F4363" w:rsidP="008F5448">
            <w:pPr>
              <w:pStyle w:val="ListParagraph"/>
              <w:numPr>
                <w:ilvl w:val="0"/>
                <w:numId w:val="2"/>
              </w:numPr>
              <w:spacing w:before="240" w:after="240"/>
              <w:ind w:left="317" w:right="20" w:hanging="283"/>
              <w:rPr>
                <w:rFonts w:ascii="Arial" w:eastAsia="Times New Roman" w:hAnsi="Arial" w:cs="Arial"/>
              </w:rPr>
            </w:pPr>
            <w:r>
              <w:rPr>
                <w:rFonts w:ascii="Arial" w:eastAsia="Times New Roman" w:hAnsi="Arial" w:cs="Arial"/>
              </w:rPr>
              <w:t>Meaning of the concept</w:t>
            </w:r>
          </w:p>
          <w:p w:rsidR="006F4363" w:rsidRDefault="006F4363" w:rsidP="008F5448">
            <w:pPr>
              <w:pStyle w:val="ListParagraph"/>
              <w:numPr>
                <w:ilvl w:val="0"/>
                <w:numId w:val="2"/>
              </w:numPr>
              <w:spacing w:before="240" w:after="240"/>
              <w:ind w:left="317" w:right="20" w:hanging="283"/>
              <w:rPr>
                <w:rFonts w:ascii="Arial" w:eastAsia="Times New Roman" w:hAnsi="Arial" w:cs="Arial"/>
              </w:rPr>
            </w:pPr>
            <w:r w:rsidRPr="00AE51EA">
              <w:rPr>
                <w:rFonts w:ascii="Arial" w:eastAsia="Times New Roman" w:hAnsi="Arial" w:cs="Arial"/>
              </w:rPr>
              <w:t>Principles</w:t>
            </w:r>
            <w:r>
              <w:rPr>
                <w:rFonts w:ascii="Arial" w:eastAsia="Times New Roman" w:hAnsi="Arial" w:cs="Arial"/>
              </w:rPr>
              <w:t>: Planning, Contingency, Parsimony, Necessity, and Distribution</w:t>
            </w:r>
          </w:p>
          <w:p w:rsidR="009F4811" w:rsidRPr="00A835CA" w:rsidRDefault="006F4363" w:rsidP="008F5448">
            <w:pPr>
              <w:pStyle w:val="ListParagraph"/>
              <w:numPr>
                <w:ilvl w:val="0"/>
                <w:numId w:val="2"/>
              </w:numPr>
              <w:spacing w:before="240" w:after="240"/>
              <w:ind w:left="317" w:right="20" w:hanging="283"/>
              <w:rPr>
                <w:rFonts w:ascii="Arial" w:eastAsia="Times New Roman" w:hAnsi="Arial" w:cs="Arial"/>
              </w:rPr>
            </w:pPr>
            <w:r>
              <w:rPr>
                <w:rFonts w:ascii="Arial" w:eastAsia="Times New Roman" w:hAnsi="Arial" w:cs="Arial"/>
              </w:rPr>
              <w:t>T</w:t>
            </w:r>
            <w:r w:rsidRPr="00AE51EA">
              <w:rPr>
                <w:rFonts w:ascii="Arial" w:eastAsia="Times New Roman" w:hAnsi="Arial" w:cs="Arial"/>
              </w:rPr>
              <w:t>ypes</w:t>
            </w:r>
            <w:r>
              <w:rPr>
                <w:rFonts w:ascii="Arial" w:eastAsia="Times New Roman" w:hAnsi="Arial" w:cs="Arial"/>
              </w:rPr>
              <w:t>: positive and negative, Verbal, Gesture, Contact, Proximity, Token, Written, Activity reinforcements</w:t>
            </w:r>
          </w:p>
        </w:tc>
        <w:tc>
          <w:tcPr>
            <w:tcW w:w="2773" w:type="dxa"/>
          </w:tcPr>
          <w:p w:rsidR="00A94EA7" w:rsidRPr="00A21DA1" w:rsidRDefault="00A94EA7" w:rsidP="00A94EA7">
            <w:pPr>
              <w:shd w:val="clear" w:color="auto" w:fill="FFFFFF"/>
              <w:ind w:right="20"/>
              <w:textAlignment w:val="baseline"/>
              <w:rPr>
                <w:rFonts w:ascii="Arial" w:eastAsia="Times New Roman" w:hAnsi="Arial" w:cs="Arial"/>
              </w:rPr>
            </w:pPr>
            <w:r>
              <w:rPr>
                <w:rFonts w:ascii="Arial" w:eastAsia="Times New Roman" w:hAnsi="Arial" w:cs="Arial"/>
              </w:rPr>
              <w:lastRenderedPageBreak/>
              <w:t>I</w:t>
            </w:r>
            <w:r w:rsidRPr="00A21DA1">
              <w:rPr>
                <w:rFonts w:ascii="Arial" w:eastAsia="Times New Roman" w:hAnsi="Arial" w:cs="Arial"/>
              </w:rPr>
              <w:t xml:space="preserve">ncorporate appropriate teaching methods and skills in their lesson plans  taking into account the context and the diversity of the learners; </w:t>
            </w:r>
          </w:p>
          <w:p w:rsidR="00A94EA7" w:rsidRDefault="00A94EA7" w:rsidP="00A94EA7">
            <w:pPr>
              <w:ind w:right="20"/>
              <w:textAlignment w:val="baseline"/>
              <w:rPr>
                <w:rFonts w:ascii="Arial" w:eastAsia="Times New Roman" w:hAnsi="Arial" w:cs="Arial"/>
              </w:rPr>
            </w:pPr>
          </w:p>
          <w:p w:rsidR="00A94EA7" w:rsidRPr="00A21DA1" w:rsidRDefault="00A94EA7" w:rsidP="00A94EA7">
            <w:pPr>
              <w:ind w:right="20"/>
              <w:textAlignment w:val="baseline"/>
              <w:rPr>
                <w:rFonts w:ascii="Arial" w:eastAsia="Times New Roman" w:hAnsi="Arial" w:cs="Arial"/>
              </w:rPr>
            </w:pPr>
            <w:r>
              <w:rPr>
                <w:rFonts w:ascii="Arial" w:eastAsia="Times New Roman" w:hAnsi="Arial" w:cs="Arial"/>
              </w:rPr>
              <w:t>A</w:t>
            </w:r>
            <w:r w:rsidRPr="00A21DA1">
              <w:rPr>
                <w:rFonts w:ascii="Arial" w:eastAsia="Times New Roman" w:hAnsi="Arial" w:cs="Arial"/>
              </w:rPr>
              <w:t xml:space="preserve">nalyse the appropriateness of different teaching methods in teaching their </w:t>
            </w:r>
            <w:r w:rsidRPr="00A21DA1">
              <w:rPr>
                <w:rFonts w:ascii="Arial" w:eastAsia="Times New Roman" w:hAnsi="Arial" w:cs="Arial"/>
              </w:rPr>
              <w:lastRenderedPageBreak/>
              <w:t xml:space="preserve">own subject of </w:t>
            </w:r>
            <w:proofErr w:type="spellStart"/>
            <w:r w:rsidRPr="00A21DA1">
              <w:rPr>
                <w:rFonts w:ascii="Arial" w:eastAsia="Times New Roman" w:hAnsi="Arial" w:cs="Arial"/>
              </w:rPr>
              <w:t>specialisation</w:t>
            </w:r>
            <w:proofErr w:type="spellEnd"/>
            <w:r w:rsidRPr="00A21DA1">
              <w:rPr>
                <w:rFonts w:ascii="Arial" w:eastAsia="Times New Roman" w:hAnsi="Arial" w:cs="Arial"/>
              </w:rPr>
              <w:t>;  </w:t>
            </w:r>
          </w:p>
          <w:p w:rsidR="009F4811" w:rsidRPr="006670F6" w:rsidRDefault="009F4811" w:rsidP="00701815">
            <w:pPr>
              <w:rPr>
                <w:rFonts w:ascii="Times New Roman" w:hAnsi="Times New Roman" w:cs="Times New Roman"/>
                <w:sz w:val="24"/>
                <w:szCs w:val="24"/>
              </w:rPr>
            </w:pPr>
          </w:p>
        </w:tc>
        <w:tc>
          <w:tcPr>
            <w:tcW w:w="1419" w:type="dxa"/>
          </w:tcPr>
          <w:p w:rsidR="008F3646" w:rsidRDefault="008F3646" w:rsidP="00701815">
            <w:pPr>
              <w:rPr>
                <w:rFonts w:ascii="Times New Roman" w:hAnsi="Times New Roman" w:cs="Times New Roman"/>
                <w:sz w:val="24"/>
                <w:szCs w:val="24"/>
              </w:rPr>
            </w:pPr>
          </w:p>
          <w:p w:rsidR="008F3646" w:rsidRDefault="008F3646" w:rsidP="00701815">
            <w:pPr>
              <w:rPr>
                <w:rFonts w:ascii="Times New Roman" w:hAnsi="Times New Roman" w:cs="Times New Roman"/>
                <w:sz w:val="24"/>
                <w:szCs w:val="24"/>
              </w:rPr>
            </w:pPr>
          </w:p>
          <w:p w:rsidR="008F3646" w:rsidRDefault="008F3646" w:rsidP="008F3646">
            <w:pPr>
              <w:rPr>
                <w:rFonts w:ascii="Times New Roman" w:hAnsi="Times New Roman" w:cs="Times New Roman"/>
                <w:sz w:val="24"/>
                <w:szCs w:val="24"/>
              </w:rPr>
            </w:pPr>
            <w:r>
              <w:rPr>
                <w:rFonts w:ascii="Times New Roman" w:hAnsi="Times New Roman" w:cs="Times New Roman"/>
                <w:sz w:val="24"/>
                <w:szCs w:val="24"/>
              </w:rPr>
              <w:t>Interactive lecture, PPT</w:t>
            </w:r>
          </w:p>
          <w:p w:rsidR="008F3646" w:rsidRDefault="008F3646" w:rsidP="008F3646">
            <w:pPr>
              <w:rPr>
                <w:rFonts w:ascii="Times New Roman" w:hAnsi="Times New Roman" w:cs="Times New Roman"/>
                <w:sz w:val="24"/>
                <w:szCs w:val="24"/>
              </w:rPr>
            </w:pPr>
          </w:p>
          <w:p w:rsidR="008F3646" w:rsidRDefault="008F3646" w:rsidP="008F3646">
            <w:pPr>
              <w:rPr>
                <w:rFonts w:ascii="Times New Roman" w:hAnsi="Times New Roman" w:cs="Times New Roman"/>
                <w:sz w:val="24"/>
                <w:szCs w:val="24"/>
              </w:rPr>
            </w:pPr>
          </w:p>
          <w:p w:rsidR="008F3646" w:rsidRDefault="008F3646" w:rsidP="008F3646">
            <w:pPr>
              <w:rPr>
                <w:rFonts w:ascii="Times New Roman" w:hAnsi="Times New Roman" w:cs="Times New Roman"/>
                <w:sz w:val="24"/>
                <w:szCs w:val="24"/>
              </w:rPr>
            </w:pPr>
          </w:p>
          <w:p w:rsidR="008F3646" w:rsidRDefault="008F3646" w:rsidP="008F3646">
            <w:pPr>
              <w:rPr>
                <w:rFonts w:ascii="Times New Roman" w:hAnsi="Times New Roman" w:cs="Times New Roman"/>
                <w:sz w:val="24"/>
                <w:szCs w:val="24"/>
              </w:rPr>
            </w:pPr>
            <w:r>
              <w:rPr>
                <w:rFonts w:ascii="Times New Roman" w:hAnsi="Times New Roman" w:cs="Times New Roman"/>
                <w:sz w:val="24"/>
                <w:szCs w:val="24"/>
              </w:rPr>
              <w:t>Independent reading</w:t>
            </w:r>
          </w:p>
          <w:p w:rsidR="008F3646" w:rsidRDefault="008F3646" w:rsidP="008F3646">
            <w:pPr>
              <w:rPr>
                <w:rFonts w:ascii="Times New Roman" w:hAnsi="Times New Roman" w:cs="Times New Roman"/>
                <w:sz w:val="24"/>
                <w:szCs w:val="24"/>
              </w:rPr>
            </w:pPr>
          </w:p>
          <w:p w:rsidR="008F3646" w:rsidRDefault="008F3646" w:rsidP="008F3646">
            <w:pPr>
              <w:rPr>
                <w:rFonts w:ascii="Times New Roman" w:hAnsi="Times New Roman" w:cs="Times New Roman"/>
                <w:sz w:val="24"/>
                <w:szCs w:val="24"/>
              </w:rPr>
            </w:pPr>
            <w:r>
              <w:rPr>
                <w:rFonts w:ascii="Times New Roman" w:hAnsi="Times New Roman" w:cs="Times New Roman"/>
                <w:sz w:val="24"/>
                <w:szCs w:val="24"/>
              </w:rPr>
              <w:lastRenderedPageBreak/>
              <w:t>Forum discussion in VLE</w:t>
            </w:r>
          </w:p>
          <w:p w:rsidR="008F3646" w:rsidRDefault="008F3646" w:rsidP="00701815">
            <w:pPr>
              <w:rPr>
                <w:rFonts w:ascii="Times New Roman" w:hAnsi="Times New Roman" w:cs="Times New Roman"/>
                <w:sz w:val="24"/>
                <w:szCs w:val="24"/>
              </w:rPr>
            </w:pPr>
          </w:p>
          <w:p w:rsidR="008F3646" w:rsidRDefault="008F3646" w:rsidP="00701815">
            <w:pPr>
              <w:rPr>
                <w:rFonts w:ascii="Times New Roman" w:hAnsi="Times New Roman" w:cs="Times New Roman"/>
                <w:sz w:val="24"/>
                <w:szCs w:val="24"/>
              </w:rPr>
            </w:pPr>
          </w:p>
          <w:p w:rsidR="009F4811" w:rsidRPr="006670F6" w:rsidRDefault="008F3646" w:rsidP="00701815">
            <w:pPr>
              <w:rPr>
                <w:rFonts w:ascii="Times New Roman" w:hAnsi="Times New Roman" w:cs="Times New Roman"/>
                <w:sz w:val="24"/>
                <w:szCs w:val="24"/>
              </w:rPr>
            </w:pPr>
            <w:r>
              <w:rPr>
                <w:rFonts w:ascii="Times New Roman" w:hAnsi="Times New Roman" w:cs="Times New Roman"/>
                <w:sz w:val="24"/>
                <w:szCs w:val="24"/>
              </w:rPr>
              <w:t xml:space="preserve">Demo </w:t>
            </w:r>
          </w:p>
        </w:tc>
        <w:tc>
          <w:tcPr>
            <w:tcW w:w="1388" w:type="dxa"/>
          </w:tcPr>
          <w:p w:rsidR="008F3646" w:rsidRDefault="008F3646" w:rsidP="00701815">
            <w:pPr>
              <w:rPr>
                <w:rFonts w:ascii="Times New Roman" w:hAnsi="Times New Roman" w:cs="Times New Roman"/>
                <w:sz w:val="24"/>
                <w:szCs w:val="24"/>
              </w:rPr>
            </w:pPr>
          </w:p>
          <w:p w:rsidR="008F3646" w:rsidRDefault="008F3646" w:rsidP="00701815">
            <w:pPr>
              <w:rPr>
                <w:rFonts w:ascii="Times New Roman" w:hAnsi="Times New Roman" w:cs="Times New Roman"/>
                <w:sz w:val="24"/>
                <w:szCs w:val="24"/>
              </w:rPr>
            </w:pPr>
          </w:p>
          <w:p w:rsidR="008F3646" w:rsidRDefault="008F3646" w:rsidP="00701815">
            <w:pPr>
              <w:rPr>
                <w:rFonts w:ascii="Times New Roman" w:hAnsi="Times New Roman" w:cs="Times New Roman"/>
                <w:sz w:val="24"/>
                <w:szCs w:val="24"/>
              </w:rPr>
            </w:pPr>
          </w:p>
          <w:p w:rsidR="008F3646" w:rsidRDefault="008F3646" w:rsidP="00701815">
            <w:pPr>
              <w:rPr>
                <w:rFonts w:ascii="Times New Roman" w:hAnsi="Times New Roman" w:cs="Times New Roman"/>
                <w:sz w:val="24"/>
                <w:szCs w:val="24"/>
              </w:rPr>
            </w:pPr>
          </w:p>
          <w:p w:rsidR="008F3646" w:rsidRDefault="008F3646" w:rsidP="008F3646">
            <w:pPr>
              <w:rPr>
                <w:rFonts w:ascii="Times New Roman" w:hAnsi="Times New Roman" w:cs="Times New Roman"/>
                <w:sz w:val="24"/>
                <w:szCs w:val="24"/>
              </w:rPr>
            </w:pPr>
            <w:r>
              <w:rPr>
                <w:rFonts w:ascii="Times New Roman" w:hAnsi="Times New Roman" w:cs="Times New Roman"/>
                <w:sz w:val="24"/>
                <w:szCs w:val="24"/>
              </w:rPr>
              <w:t>Question Answer sessions</w:t>
            </w:r>
          </w:p>
          <w:p w:rsidR="008F3646" w:rsidRDefault="008F3646" w:rsidP="008F3646">
            <w:pPr>
              <w:rPr>
                <w:rFonts w:ascii="Times New Roman" w:hAnsi="Times New Roman" w:cs="Times New Roman"/>
                <w:sz w:val="24"/>
                <w:szCs w:val="24"/>
              </w:rPr>
            </w:pPr>
          </w:p>
          <w:p w:rsidR="008F3646" w:rsidRDefault="008F3646" w:rsidP="008F3646">
            <w:pPr>
              <w:rPr>
                <w:rFonts w:ascii="Times New Roman" w:hAnsi="Times New Roman" w:cs="Times New Roman"/>
                <w:sz w:val="24"/>
                <w:szCs w:val="24"/>
              </w:rPr>
            </w:pPr>
          </w:p>
          <w:p w:rsidR="008F3646" w:rsidRDefault="008F3646" w:rsidP="008F3646">
            <w:pPr>
              <w:rPr>
                <w:rFonts w:ascii="Times New Roman" w:hAnsi="Times New Roman" w:cs="Times New Roman"/>
                <w:sz w:val="24"/>
                <w:szCs w:val="24"/>
              </w:rPr>
            </w:pPr>
          </w:p>
          <w:p w:rsidR="008F3646" w:rsidRDefault="008F3646" w:rsidP="008F3646">
            <w:pPr>
              <w:rPr>
                <w:rFonts w:ascii="Times New Roman" w:hAnsi="Times New Roman" w:cs="Times New Roman"/>
                <w:sz w:val="24"/>
                <w:szCs w:val="24"/>
              </w:rPr>
            </w:pPr>
            <w:r>
              <w:rPr>
                <w:rFonts w:ascii="Times New Roman" w:hAnsi="Times New Roman" w:cs="Times New Roman"/>
                <w:sz w:val="24"/>
                <w:szCs w:val="24"/>
              </w:rPr>
              <w:lastRenderedPageBreak/>
              <w:t>Forum discussion in VLE</w:t>
            </w:r>
          </w:p>
          <w:p w:rsidR="008F3646" w:rsidRDefault="008F3646" w:rsidP="00701815">
            <w:pPr>
              <w:rPr>
                <w:rFonts w:ascii="Times New Roman" w:hAnsi="Times New Roman" w:cs="Times New Roman"/>
                <w:sz w:val="24"/>
                <w:szCs w:val="24"/>
              </w:rPr>
            </w:pPr>
          </w:p>
          <w:p w:rsidR="009F4811" w:rsidRPr="006670F6" w:rsidRDefault="008F3646" w:rsidP="00701815">
            <w:pPr>
              <w:rPr>
                <w:rFonts w:ascii="Times New Roman" w:hAnsi="Times New Roman" w:cs="Times New Roman"/>
                <w:sz w:val="24"/>
                <w:szCs w:val="24"/>
              </w:rPr>
            </w:pPr>
            <w:r>
              <w:rPr>
                <w:rFonts w:ascii="Times New Roman" w:hAnsi="Times New Roman" w:cs="Times New Roman"/>
                <w:sz w:val="24"/>
                <w:szCs w:val="24"/>
              </w:rPr>
              <w:t>Peer</w:t>
            </w:r>
            <w:r w:rsidR="00876479">
              <w:rPr>
                <w:rFonts w:ascii="Times New Roman" w:hAnsi="Times New Roman" w:cs="Times New Roman"/>
                <w:sz w:val="24"/>
                <w:szCs w:val="24"/>
              </w:rPr>
              <w:t>/tutor</w:t>
            </w:r>
            <w:r>
              <w:rPr>
                <w:rFonts w:ascii="Times New Roman" w:hAnsi="Times New Roman" w:cs="Times New Roman"/>
                <w:sz w:val="24"/>
                <w:szCs w:val="24"/>
              </w:rPr>
              <w:t xml:space="preserve"> feedback</w:t>
            </w:r>
          </w:p>
        </w:tc>
        <w:tc>
          <w:tcPr>
            <w:tcW w:w="1364" w:type="dxa"/>
          </w:tcPr>
          <w:p w:rsidR="009F4811" w:rsidRDefault="008F3646" w:rsidP="00701815">
            <w:pPr>
              <w:rPr>
                <w:rFonts w:ascii="Times New Roman" w:hAnsi="Times New Roman" w:cs="Times New Roman"/>
                <w:sz w:val="24"/>
                <w:szCs w:val="24"/>
              </w:rPr>
            </w:pPr>
            <w:r>
              <w:rPr>
                <w:rFonts w:ascii="Times New Roman" w:hAnsi="Times New Roman" w:cs="Times New Roman"/>
                <w:sz w:val="24"/>
                <w:szCs w:val="24"/>
              </w:rPr>
              <w:lastRenderedPageBreak/>
              <w:t>Micro-teaching, R</w:t>
            </w:r>
            <w:r w:rsidR="00A835CA">
              <w:rPr>
                <w:rFonts w:ascii="Times New Roman" w:hAnsi="Times New Roman" w:cs="Times New Roman"/>
                <w:sz w:val="24"/>
                <w:szCs w:val="24"/>
              </w:rPr>
              <w:t>eflection</w:t>
            </w:r>
          </w:p>
          <w:p w:rsidR="00876479" w:rsidRDefault="00876479" w:rsidP="00701815">
            <w:pPr>
              <w:rPr>
                <w:rFonts w:ascii="Times New Roman" w:hAnsi="Times New Roman" w:cs="Times New Roman"/>
                <w:sz w:val="24"/>
                <w:szCs w:val="24"/>
              </w:rPr>
            </w:pPr>
          </w:p>
          <w:p w:rsidR="00876479" w:rsidRDefault="00876479" w:rsidP="00701815">
            <w:pPr>
              <w:rPr>
                <w:rFonts w:ascii="Times New Roman" w:hAnsi="Times New Roman" w:cs="Times New Roman"/>
                <w:sz w:val="24"/>
                <w:szCs w:val="24"/>
              </w:rPr>
            </w:pPr>
          </w:p>
          <w:p w:rsidR="00876479" w:rsidRPr="006670F6" w:rsidRDefault="00876479" w:rsidP="00701815">
            <w:pPr>
              <w:rPr>
                <w:rFonts w:ascii="Times New Roman" w:hAnsi="Times New Roman" w:cs="Times New Roman"/>
                <w:sz w:val="24"/>
                <w:szCs w:val="24"/>
              </w:rPr>
            </w:pPr>
            <w:r>
              <w:rPr>
                <w:rFonts w:ascii="Times New Roman" w:hAnsi="Times New Roman" w:cs="Times New Roman"/>
                <w:sz w:val="24"/>
                <w:szCs w:val="24"/>
              </w:rPr>
              <w:t>Video analysis</w:t>
            </w:r>
          </w:p>
        </w:tc>
        <w:tc>
          <w:tcPr>
            <w:tcW w:w="1616" w:type="dxa"/>
          </w:tcPr>
          <w:p w:rsidR="00D8782E" w:rsidRPr="00AE51EA" w:rsidRDefault="00D8782E" w:rsidP="00D8782E">
            <w:pPr>
              <w:ind w:left="177" w:right="23" w:hanging="142"/>
              <w:rPr>
                <w:rFonts w:ascii="Arial" w:eastAsia="Times New Roman" w:hAnsi="Arial" w:cs="Arial"/>
              </w:rPr>
            </w:pPr>
            <w:proofErr w:type="spellStart"/>
            <w:r w:rsidRPr="00AE51EA">
              <w:rPr>
                <w:rFonts w:ascii="Arial" w:eastAsia="Times New Roman" w:hAnsi="Arial" w:cs="Arial"/>
              </w:rPr>
              <w:t>McKeachie</w:t>
            </w:r>
            <w:proofErr w:type="gramStart"/>
            <w:r w:rsidRPr="00AE51EA">
              <w:rPr>
                <w:rFonts w:ascii="Arial" w:eastAsia="Times New Roman" w:hAnsi="Arial" w:cs="Arial"/>
              </w:rPr>
              <w:t>,W.J</w:t>
            </w:r>
            <w:proofErr w:type="spellEnd"/>
            <w:proofErr w:type="gramEnd"/>
            <w:r w:rsidRPr="00AE51EA">
              <w:rPr>
                <w:rFonts w:ascii="Arial" w:eastAsia="Times New Roman" w:hAnsi="Arial" w:cs="Arial"/>
              </w:rPr>
              <w:t xml:space="preserve">., &amp; </w:t>
            </w:r>
            <w:proofErr w:type="spellStart"/>
            <w:r w:rsidRPr="00AE51EA">
              <w:rPr>
                <w:rFonts w:ascii="Arial" w:eastAsia="Times New Roman" w:hAnsi="Arial" w:cs="Arial"/>
              </w:rPr>
              <w:t>Svinicki,M</w:t>
            </w:r>
            <w:proofErr w:type="spellEnd"/>
            <w:r w:rsidRPr="00AE51EA">
              <w:rPr>
                <w:rFonts w:ascii="Arial" w:eastAsia="Times New Roman" w:hAnsi="Arial" w:cs="Arial"/>
              </w:rPr>
              <w:t>.</w:t>
            </w:r>
            <w:r>
              <w:rPr>
                <w:rFonts w:ascii="Arial" w:eastAsia="Times New Roman" w:hAnsi="Arial" w:cs="Arial"/>
              </w:rPr>
              <w:t xml:space="preserve"> </w:t>
            </w:r>
            <w:r w:rsidRPr="00AE51EA">
              <w:rPr>
                <w:rFonts w:ascii="Arial" w:eastAsia="Times New Roman" w:hAnsi="Arial" w:cs="Arial"/>
              </w:rPr>
              <w:t xml:space="preserve">(2006). </w:t>
            </w:r>
            <w:proofErr w:type="spellStart"/>
            <w:r w:rsidRPr="00AE51EA">
              <w:rPr>
                <w:rFonts w:ascii="Arial" w:eastAsia="Times New Roman" w:hAnsi="Arial" w:cs="Arial"/>
                <w:i/>
                <w:iCs/>
              </w:rPr>
              <w:t>McKeachie’s</w:t>
            </w:r>
            <w:proofErr w:type="spellEnd"/>
            <w:proofErr w:type="gramStart"/>
            <w:r w:rsidRPr="00AE51EA">
              <w:rPr>
                <w:rFonts w:ascii="Arial" w:eastAsia="Times New Roman" w:hAnsi="Arial" w:cs="Arial"/>
                <w:i/>
                <w:iCs/>
              </w:rPr>
              <w:t>  teaching</w:t>
            </w:r>
            <w:proofErr w:type="gramEnd"/>
            <w:r w:rsidRPr="00AE51EA">
              <w:rPr>
                <w:rFonts w:ascii="Arial" w:eastAsia="Times New Roman" w:hAnsi="Arial" w:cs="Arial"/>
                <w:i/>
                <w:iCs/>
              </w:rPr>
              <w:t xml:space="preserve"> tips: Strategies, research and theory for college </w:t>
            </w:r>
            <w:r w:rsidRPr="00AE51EA">
              <w:rPr>
                <w:rFonts w:ascii="Arial" w:eastAsia="Times New Roman" w:hAnsi="Arial" w:cs="Arial"/>
                <w:i/>
                <w:iCs/>
              </w:rPr>
              <w:lastRenderedPageBreak/>
              <w:t xml:space="preserve">and university teachers </w:t>
            </w:r>
            <w:r w:rsidRPr="00AE51EA">
              <w:rPr>
                <w:rFonts w:ascii="Arial" w:eastAsia="Times New Roman" w:hAnsi="Arial" w:cs="Arial"/>
              </w:rPr>
              <w:t>(12</w:t>
            </w:r>
            <w:r w:rsidRPr="00AE51EA">
              <w:rPr>
                <w:rFonts w:ascii="Arial" w:eastAsia="Times New Roman" w:hAnsi="Arial" w:cs="Arial"/>
                <w:vertAlign w:val="superscript"/>
              </w:rPr>
              <w:t>th</w:t>
            </w:r>
            <w:r w:rsidRPr="00AE51EA">
              <w:rPr>
                <w:rFonts w:ascii="Arial" w:eastAsia="Times New Roman" w:hAnsi="Arial" w:cs="Arial"/>
              </w:rPr>
              <w:t xml:space="preserve"> </w:t>
            </w:r>
            <w:proofErr w:type="spellStart"/>
            <w:r w:rsidRPr="00AE51EA">
              <w:rPr>
                <w:rFonts w:ascii="Arial" w:eastAsia="Times New Roman" w:hAnsi="Arial" w:cs="Arial"/>
              </w:rPr>
              <w:t>ed</w:t>
            </w:r>
            <w:proofErr w:type="spellEnd"/>
            <w:r w:rsidRPr="00AE51EA">
              <w:rPr>
                <w:rFonts w:ascii="Arial" w:eastAsia="Times New Roman" w:hAnsi="Arial" w:cs="Arial"/>
              </w:rPr>
              <w:t xml:space="preserve">). </w:t>
            </w:r>
            <w:proofErr w:type="spellStart"/>
            <w:r w:rsidRPr="00AE51EA">
              <w:rPr>
                <w:rFonts w:ascii="Arial" w:eastAsia="Times New Roman" w:hAnsi="Arial" w:cs="Arial"/>
              </w:rPr>
              <w:t>Miffklin</w:t>
            </w:r>
            <w:proofErr w:type="spellEnd"/>
            <w:r w:rsidRPr="00AE51EA">
              <w:rPr>
                <w:rFonts w:ascii="Arial" w:eastAsia="Times New Roman" w:hAnsi="Arial" w:cs="Arial"/>
              </w:rPr>
              <w:t xml:space="preserve"> Company.</w:t>
            </w:r>
          </w:p>
          <w:p w:rsidR="009F4811" w:rsidRPr="006670F6" w:rsidRDefault="009F4811" w:rsidP="00D8782E">
            <w:pPr>
              <w:ind w:left="177" w:hanging="142"/>
              <w:rPr>
                <w:rFonts w:ascii="Times New Roman" w:hAnsi="Times New Roman" w:cs="Times New Roman"/>
                <w:sz w:val="24"/>
                <w:szCs w:val="24"/>
              </w:rPr>
            </w:pPr>
          </w:p>
        </w:tc>
      </w:tr>
      <w:tr w:rsidR="00D8782E" w:rsidRPr="006670F6" w:rsidTr="001B3E67">
        <w:tc>
          <w:tcPr>
            <w:tcW w:w="1271" w:type="dxa"/>
          </w:tcPr>
          <w:p w:rsidR="00D8782E" w:rsidRPr="006670F6" w:rsidRDefault="00D8782E" w:rsidP="00701815">
            <w:pPr>
              <w:rPr>
                <w:rFonts w:ascii="Times New Roman" w:hAnsi="Times New Roman" w:cs="Times New Roman"/>
                <w:sz w:val="24"/>
                <w:szCs w:val="24"/>
              </w:rPr>
            </w:pPr>
            <w:r w:rsidRPr="006670F6">
              <w:rPr>
                <w:rFonts w:ascii="Times New Roman" w:hAnsi="Times New Roman" w:cs="Times New Roman"/>
                <w:sz w:val="24"/>
                <w:szCs w:val="24"/>
              </w:rPr>
              <w:lastRenderedPageBreak/>
              <w:t>WEEK 7</w:t>
            </w:r>
          </w:p>
        </w:tc>
        <w:tc>
          <w:tcPr>
            <w:tcW w:w="3119" w:type="dxa"/>
          </w:tcPr>
          <w:p w:rsidR="00D8782E" w:rsidRPr="00C24B5D" w:rsidRDefault="00D8782E" w:rsidP="00C24B5D">
            <w:pPr>
              <w:spacing w:before="240" w:after="240"/>
              <w:ind w:right="20"/>
              <w:rPr>
                <w:rFonts w:ascii="Arial" w:eastAsia="Times New Roman" w:hAnsi="Arial" w:cs="Arial"/>
              </w:rPr>
            </w:pPr>
            <w:r w:rsidRPr="00C24B5D">
              <w:rPr>
                <w:rFonts w:ascii="Arial" w:eastAsia="Times New Roman" w:hAnsi="Arial" w:cs="Arial"/>
              </w:rPr>
              <w:t>Organising learning and teaching  materials</w:t>
            </w:r>
          </w:p>
          <w:p w:rsidR="00D8782E" w:rsidRPr="00AE51EA" w:rsidRDefault="00D8782E" w:rsidP="008F5448">
            <w:pPr>
              <w:pStyle w:val="ListParagraph"/>
              <w:numPr>
                <w:ilvl w:val="0"/>
                <w:numId w:val="2"/>
              </w:numPr>
              <w:spacing w:before="240" w:after="240"/>
              <w:ind w:left="317" w:right="20" w:hanging="153"/>
              <w:rPr>
                <w:rFonts w:ascii="Arial" w:eastAsia="Times New Roman" w:hAnsi="Arial" w:cs="Arial"/>
              </w:rPr>
            </w:pPr>
            <w:r w:rsidRPr="00AE51EA">
              <w:rPr>
                <w:rFonts w:ascii="Arial" w:eastAsia="Times New Roman" w:hAnsi="Arial" w:cs="Arial"/>
              </w:rPr>
              <w:t>Purpose of learning and teaching materials</w:t>
            </w:r>
          </w:p>
          <w:p w:rsidR="00D8782E" w:rsidRPr="00AE51EA" w:rsidRDefault="00D8782E" w:rsidP="008F5448">
            <w:pPr>
              <w:pStyle w:val="ListParagraph"/>
              <w:numPr>
                <w:ilvl w:val="0"/>
                <w:numId w:val="2"/>
              </w:numPr>
              <w:spacing w:before="240" w:after="240"/>
              <w:ind w:left="317" w:right="20" w:hanging="153"/>
              <w:rPr>
                <w:rFonts w:ascii="Arial" w:eastAsia="Times New Roman" w:hAnsi="Arial" w:cs="Arial"/>
              </w:rPr>
            </w:pPr>
            <w:r w:rsidRPr="00AE51EA">
              <w:rPr>
                <w:rFonts w:ascii="Arial" w:eastAsia="Times New Roman" w:hAnsi="Arial" w:cs="Arial"/>
              </w:rPr>
              <w:t>Types of teaching learning materials</w:t>
            </w:r>
          </w:p>
          <w:p w:rsidR="00D8782E" w:rsidRPr="00AE51EA" w:rsidRDefault="00D8782E" w:rsidP="008F5448">
            <w:pPr>
              <w:pStyle w:val="ListParagraph"/>
              <w:numPr>
                <w:ilvl w:val="0"/>
                <w:numId w:val="2"/>
              </w:numPr>
              <w:spacing w:before="240" w:after="240"/>
              <w:ind w:left="317" w:right="20" w:hanging="153"/>
              <w:rPr>
                <w:rFonts w:ascii="Arial" w:eastAsia="Times New Roman" w:hAnsi="Arial" w:cs="Arial"/>
              </w:rPr>
            </w:pPr>
            <w:r w:rsidRPr="00AE51EA">
              <w:rPr>
                <w:rFonts w:ascii="Arial" w:eastAsia="Times New Roman" w:hAnsi="Arial" w:cs="Arial"/>
              </w:rPr>
              <w:t>Characteristics of teaching learning materials</w:t>
            </w:r>
          </w:p>
          <w:p w:rsidR="00D8782E" w:rsidRPr="00C24B5D" w:rsidRDefault="00D8782E" w:rsidP="008F5448">
            <w:pPr>
              <w:pStyle w:val="ListParagraph"/>
              <w:numPr>
                <w:ilvl w:val="0"/>
                <w:numId w:val="2"/>
              </w:numPr>
              <w:spacing w:before="240" w:after="240"/>
              <w:ind w:left="317" w:right="20" w:hanging="153"/>
              <w:rPr>
                <w:rFonts w:ascii="Arial" w:eastAsia="Times New Roman" w:hAnsi="Arial" w:cs="Arial"/>
              </w:rPr>
            </w:pPr>
            <w:r w:rsidRPr="00AE51EA">
              <w:rPr>
                <w:rFonts w:ascii="Arial" w:eastAsia="Times New Roman" w:hAnsi="Arial" w:cs="Arial"/>
              </w:rPr>
              <w:t>Design of teaching learning materials</w:t>
            </w:r>
          </w:p>
        </w:tc>
        <w:tc>
          <w:tcPr>
            <w:tcW w:w="2773" w:type="dxa"/>
          </w:tcPr>
          <w:p w:rsidR="00D8782E" w:rsidRPr="00A21DA1" w:rsidRDefault="00D8782E" w:rsidP="00A94EA7">
            <w:pPr>
              <w:shd w:val="clear" w:color="auto" w:fill="FFFFFF"/>
              <w:ind w:right="20"/>
              <w:textAlignment w:val="baseline"/>
              <w:rPr>
                <w:rFonts w:ascii="Arial" w:eastAsia="Times New Roman" w:hAnsi="Arial" w:cs="Arial"/>
              </w:rPr>
            </w:pPr>
            <w:r>
              <w:rPr>
                <w:rFonts w:ascii="Arial" w:eastAsia="Times New Roman" w:hAnsi="Arial" w:cs="Arial"/>
              </w:rPr>
              <w:t>I</w:t>
            </w:r>
            <w:r w:rsidRPr="00A21DA1">
              <w:rPr>
                <w:rFonts w:ascii="Arial" w:eastAsia="Times New Roman" w:hAnsi="Arial" w:cs="Arial"/>
              </w:rPr>
              <w:t xml:space="preserve">ncorporate appropriate teaching methods and skills in their lesson plans  taking into account the context and the diversity of the learners; </w:t>
            </w:r>
          </w:p>
          <w:p w:rsidR="00D8782E" w:rsidRDefault="00D8782E" w:rsidP="00A94EA7">
            <w:pPr>
              <w:ind w:right="20"/>
              <w:textAlignment w:val="baseline"/>
              <w:rPr>
                <w:rFonts w:ascii="Arial" w:eastAsia="Times New Roman" w:hAnsi="Arial" w:cs="Arial"/>
              </w:rPr>
            </w:pPr>
          </w:p>
          <w:p w:rsidR="00D8782E" w:rsidRPr="00A21DA1" w:rsidRDefault="00D8782E" w:rsidP="00A94EA7">
            <w:pPr>
              <w:ind w:right="20"/>
              <w:textAlignment w:val="baseline"/>
              <w:rPr>
                <w:rFonts w:ascii="Arial" w:eastAsia="Times New Roman" w:hAnsi="Arial" w:cs="Arial"/>
              </w:rPr>
            </w:pPr>
            <w:r>
              <w:rPr>
                <w:rFonts w:ascii="Arial" w:eastAsia="Times New Roman" w:hAnsi="Arial" w:cs="Arial"/>
              </w:rPr>
              <w:t>A</w:t>
            </w:r>
            <w:r w:rsidRPr="00A21DA1">
              <w:rPr>
                <w:rFonts w:ascii="Arial" w:eastAsia="Times New Roman" w:hAnsi="Arial" w:cs="Arial"/>
              </w:rPr>
              <w:t xml:space="preserve">nalyse the appropriateness of different teaching methods in teaching their own subject of </w:t>
            </w:r>
            <w:proofErr w:type="spellStart"/>
            <w:r w:rsidRPr="00A21DA1">
              <w:rPr>
                <w:rFonts w:ascii="Arial" w:eastAsia="Times New Roman" w:hAnsi="Arial" w:cs="Arial"/>
              </w:rPr>
              <w:t>specialisation</w:t>
            </w:r>
            <w:proofErr w:type="spellEnd"/>
            <w:r w:rsidRPr="00A21DA1">
              <w:rPr>
                <w:rFonts w:ascii="Arial" w:eastAsia="Times New Roman" w:hAnsi="Arial" w:cs="Arial"/>
              </w:rPr>
              <w:t>;  </w:t>
            </w:r>
          </w:p>
          <w:p w:rsidR="00D8782E" w:rsidRPr="006670F6" w:rsidRDefault="00D8782E" w:rsidP="00701815">
            <w:pPr>
              <w:rPr>
                <w:rFonts w:ascii="Times New Roman" w:hAnsi="Times New Roman" w:cs="Times New Roman"/>
                <w:sz w:val="24"/>
                <w:szCs w:val="24"/>
              </w:rPr>
            </w:pPr>
          </w:p>
        </w:tc>
        <w:tc>
          <w:tcPr>
            <w:tcW w:w="1419" w:type="dxa"/>
          </w:tcPr>
          <w:p w:rsidR="00D8782E" w:rsidRDefault="00D8782E" w:rsidP="008F3646">
            <w:pPr>
              <w:rPr>
                <w:rFonts w:ascii="Times New Roman" w:hAnsi="Times New Roman" w:cs="Times New Roman"/>
                <w:sz w:val="24"/>
                <w:szCs w:val="24"/>
              </w:rPr>
            </w:pPr>
            <w:r>
              <w:rPr>
                <w:rFonts w:ascii="Times New Roman" w:hAnsi="Times New Roman" w:cs="Times New Roman"/>
                <w:sz w:val="24"/>
                <w:szCs w:val="24"/>
              </w:rPr>
              <w:t>Interactive lecture, PPT</w:t>
            </w:r>
          </w:p>
          <w:p w:rsidR="00D8782E" w:rsidRDefault="00D8782E" w:rsidP="008F3646">
            <w:pPr>
              <w:rPr>
                <w:rFonts w:ascii="Times New Roman" w:hAnsi="Times New Roman" w:cs="Times New Roman"/>
                <w:sz w:val="24"/>
                <w:szCs w:val="24"/>
              </w:rPr>
            </w:pPr>
          </w:p>
          <w:p w:rsidR="00D8782E" w:rsidRDefault="00D8782E" w:rsidP="008F3646">
            <w:pPr>
              <w:rPr>
                <w:rFonts w:ascii="Times New Roman" w:hAnsi="Times New Roman" w:cs="Times New Roman"/>
                <w:sz w:val="24"/>
                <w:szCs w:val="24"/>
              </w:rPr>
            </w:pPr>
          </w:p>
          <w:p w:rsidR="00D8782E" w:rsidRDefault="00D8782E" w:rsidP="008F3646">
            <w:pPr>
              <w:rPr>
                <w:rFonts w:ascii="Times New Roman" w:hAnsi="Times New Roman" w:cs="Times New Roman"/>
                <w:sz w:val="24"/>
                <w:szCs w:val="24"/>
              </w:rPr>
            </w:pPr>
          </w:p>
          <w:p w:rsidR="00D8782E" w:rsidRDefault="00D8782E" w:rsidP="008F3646">
            <w:pPr>
              <w:rPr>
                <w:rFonts w:ascii="Times New Roman" w:hAnsi="Times New Roman" w:cs="Times New Roman"/>
                <w:sz w:val="24"/>
                <w:szCs w:val="24"/>
              </w:rPr>
            </w:pPr>
            <w:r>
              <w:rPr>
                <w:rFonts w:ascii="Times New Roman" w:hAnsi="Times New Roman" w:cs="Times New Roman"/>
                <w:sz w:val="24"/>
                <w:szCs w:val="24"/>
              </w:rPr>
              <w:t>Independent reading</w:t>
            </w:r>
          </w:p>
          <w:p w:rsidR="00D8782E" w:rsidRDefault="00D8782E" w:rsidP="008F3646">
            <w:pPr>
              <w:rPr>
                <w:rFonts w:ascii="Times New Roman" w:hAnsi="Times New Roman" w:cs="Times New Roman"/>
                <w:sz w:val="24"/>
                <w:szCs w:val="24"/>
              </w:rPr>
            </w:pPr>
          </w:p>
          <w:p w:rsidR="00D8782E" w:rsidRDefault="00D8782E" w:rsidP="008F3646">
            <w:pPr>
              <w:rPr>
                <w:rFonts w:ascii="Times New Roman" w:hAnsi="Times New Roman" w:cs="Times New Roman"/>
                <w:sz w:val="24"/>
                <w:szCs w:val="24"/>
              </w:rPr>
            </w:pPr>
            <w:r>
              <w:rPr>
                <w:rFonts w:ascii="Times New Roman" w:hAnsi="Times New Roman" w:cs="Times New Roman"/>
                <w:sz w:val="24"/>
                <w:szCs w:val="24"/>
              </w:rPr>
              <w:t>Forum discussion in VLE</w:t>
            </w:r>
          </w:p>
          <w:p w:rsidR="00D8782E" w:rsidRPr="006670F6" w:rsidRDefault="00D8782E" w:rsidP="00701815">
            <w:pPr>
              <w:rPr>
                <w:rFonts w:ascii="Times New Roman" w:hAnsi="Times New Roman" w:cs="Times New Roman"/>
                <w:sz w:val="24"/>
                <w:szCs w:val="24"/>
              </w:rPr>
            </w:pPr>
          </w:p>
        </w:tc>
        <w:tc>
          <w:tcPr>
            <w:tcW w:w="1388" w:type="dxa"/>
          </w:tcPr>
          <w:p w:rsidR="00D8782E" w:rsidRDefault="00D8782E" w:rsidP="008F3646">
            <w:pPr>
              <w:rPr>
                <w:rFonts w:ascii="Times New Roman" w:hAnsi="Times New Roman" w:cs="Times New Roman"/>
                <w:sz w:val="24"/>
                <w:szCs w:val="24"/>
              </w:rPr>
            </w:pPr>
            <w:r>
              <w:rPr>
                <w:rFonts w:ascii="Times New Roman" w:hAnsi="Times New Roman" w:cs="Times New Roman"/>
                <w:sz w:val="24"/>
                <w:szCs w:val="24"/>
              </w:rPr>
              <w:t>Question Answer sessions</w:t>
            </w:r>
          </w:p>
          <w:p w:rsidR="00D8782E" w:rsidRDefault="00D8782E" w:rsidP="008F3646">
            <w:pPr>
              <w:rPr>
                <w:rFonts w:ascii="Times New Roman" w:hAnsi="Times New Roman" w:cs="Times New Roman"/>
                <w:sz w:val="24"/>
                <w:szCs w:val="24"/>
              </w:rPr>
            </w:pPr>
          </w:p>
          <w:p w:rsidR="00D8782E" w:rsidRDefault="00D8782E" w:rsidP="008F3646">
            <w:pPr>
              <w:rPr>
                <w:rFonts w:ascii="Times New Roman" w:hAnsi="Times New Roman" w:cs="Times New Roman"/>
                <w:sz w:val="24"/>
                <w:szCs w:val="24"/>
              </w:rPr>
            </w:pPr>
          </w:p>
          <w:p w:rsidR="00D8782E" w:rsidRDefault="00D8782E" w:rsidP="008F3646">
            <w:pPr>
              <w:rPr>
                <w:rFonts w:ascii="Times New Roman" w:hAnsi="Times New Roman" w:cs="Times New Roman"/>
                <w:sz w:val="24"/>
                <w:szCs w:val="24"/>
              </w:rPr>
            </w:pPr>
          </w:p>
          <w:p w:rsidR="00D8782E" w:rsidRPr="006670F6" w:rsidRDefault="00D8782E" w:rsidP="008F3646">
            <w:pPr>
              <w:rPr>
                <w:rFonts w:ascii="Times New Roman" w:hAnsi="Times New Roman" w:cs="Times New Roman"/>
                <w:sz w:val="24"/>
                <w:szCs w:val="24"/>
              </w:rPr>
            </w:pPr>
            <w:r>
              <w:rPr>
                <w:rFonts w:ascii="Times New Roman" w:hAnsi="Times New Roman" w:cs="Times New Roman"/>
                <w:sz w:val="24"/>
                <w:szCs w:val="24"/>
              </w:rPr>
              <w:t>Forum discussion in VLE</w:t>
            </w:r>
          </w:p>
        </w:tc>
        <w:tc>
          <w:tcPr>
            <w:tcW w:w="1364" w:type="dxa"/>
          </w:tcPr>
          <w:p w:rsidR="00D8782E" w:rsidRPr="006670F6" w:rsidRDefault="00D8782E" w:rsidP="008F3646">
            <w:pPr>
              <w:rPr>
                <w:rFonts w:ascii="Times New Roman" w:hAnsi="Times New Roman" w:cs="Times New Roman"/>
                <w:sz w:val="24"/>
                <w:szCs w:val="24"/>
              </w:rPr>
            </w:pPr>
            <w:r>
              <w:rPr>
                <w:rFonts w:ascii="Times New Roman" w:hAnsi="Times New Roman" w:cs="Times New Roman"/>
                <w:sz w:val="24"/>
                <w:szCs w:val="24"/>
              </w:rPr>
              <w:t xml:space="preserve">Micro-teaching, Reflection </w:t>
            </w:r>
          </w:p>
        </w:tc>
        <w:tc>
          <w:tcPr>
            <w:tcW w:w="1616" w:type="dxa"/>
            <w:vMerge w:val="restart"/>
          </w:tcPr>
          <w:p w:rsidR="00D8782E" w:rsidRPr="00AE51EA" w:rsidRDefault="00D8782E" w:rsidP="00D8782E">
            <w:pPr>
              <w:ind w:left="177" w:right="23" w:hanging="142"/>
              <w:rPr>
                <w:rFonts w:ascii="Arial" w:eastAsia="Times New Roman" w:hAnsi="Arial" w:cs="Arial"/>
              </w:rPr>
            </w:pPr>
            <w:proofErr w:type="spellStart"/>
            <w:r w:rsidRPr="00AE51EA">
              <w:rPr>
                <w:rFonts w:ascii="Arial" w:eastAsia="Times New Roman" w:hAnsi="Arial" w:cs="Arial"/>
              </w:rPr>
              <w:t>McKeachie</w:t>
            </w:r>
            <w:proofErr w:type="gramStart"/>
            <w:r w:rsidRPr="00AE51EA">
              <w:rPr>
                <w:rFonts w:ascii="Arial" w:eastAsia="Times New Roman" w:hAnsi="Arial" w:cs="Arial"/>
              </w:rPr>
              <w:t>,W.J</w:t>
            </w:r>
            <w:proofErr w:type="spellEnd"/>
            <w:proofErr w:type="gramEnd"/>
            <w:r w:rsidRPr="00AE51EA">
              <w:rPr>
                <w:rFonts w:ascii="Arial" w:eastAsia="Times New Roman" w:hAnsi="Arial" w:cs="Arial"/>
              </w:rPr>
              <w:t xml:space="preserve">., &amp; </w:t>
            </w:r>
            <w:proofErr w:type="spellStart"/>
            <w:r w:rsidRPr="00AE51EA">
              <w:rPr>
                <w:rFonts w:ascii="Arial" w:eastAsia="Times New Roman" w:hAnsi="Arial" w:cs="Arial"/>
              </w:rPr>
              <w:t>Svinicki,M</w:t>
            </w:r>
            <w:proofErr w:type="spellEnd"/>
            <w:r w:rsidRPr="00AE51EA">
              <w:rPr>
                <w:rFonts w:ascii="Arial" w:eastAsia="Times New Roman" w:hAnsi="Arial" w:cs="Arial"/>
              </w:rPr>
              <w:t>.</w:t>
            </w:r>
            <w:r>
              <w:rPr>
                <w:rFonts w:ascii="Arial" w:eastAsia="Times New Roman" w:hAnsi="Arial" w:cs="Arial"/>
              </w:rPr>
              <w:t xml:space="preserve"> </w:t>
            </w:r>
            <w:r w:rsidRPr="00AE51EA">
              <w:rPr>
                <w:rFonts w:ascii="Arial" w:eastAsia="Times New Roman" w:hAnsi="Arial" w:cs="Arial"/>
              </w:rPr>
              <w:t xml:space="preserve">(2006). </w:t>
            </w:r>
            <w:proofErr w:type="spellStart"/>
            <w:r w:rsidRPr="00AE51EA">
              <w:rPr>
                <w:rFonts w:ascii="Arial" w:eastAsia="Times New Roman" w:hAnsi="Arial" w:cs="Arial"/>
                <w:i/>
                <w:iCs/>
              </w:rPr>
              <w:t>McKeachie’s</w:t>
            </w:r>
            <w:proofErr w:type="spellEnd"/>
            <w:proofErr w:type="gramStart"/>
            <w:r w:rsidRPr="00AE51EA">
              <w:rPr>
                <w:rFonts w:ascii="Arial" w:eastAsia="Times New Roman" w:hAnsi="Arial" w:cs="Arial"/>
                <w:i/>
                <w:iCs/>
              </w:rPr>
              <w:t>  teaching</w:t>
            </w:r>
            <w:proofErr w:type="gramEnd"/>
            <w:r w:rsidRPr="00AE51EA">
              <w:rPr>
                <w:rFonts w:ascii="Arial" w:eastAsia="Times New Roman" w:hAnsi="Arial" w:cs="Arial"/>
                <w:i/>
                <w:iCs/>
              </w:rPr>
              <w:t xml:space="preserve"> tips: Strategies, research and theory for college and university teachers </w:t>
            </w:r>
            <w:r w:rsidRPr="00AE51EA">
              <w:rPr>
                <w:rFonts w:ascii="Arial" w:eastAsia="Times New Roman" w:hAnsi="Arial" w:cs="Arial"/>
              </w:rPr>
              <w:t>(12</w:t>
            </w:r>
            <w:r w:rsidRPr="00AE51EA">
              <w:rPr>
                <w:rFonts w:ascii="Arial" w:eastAsia="Times New Roman" w:hAnsi="Arial" w:cs="Arial"/>
                <w:vertAlign w:val="superscript"/>
              </w:rPr>
              <w:t>th</w:t>
            </w:r>
            <w:r w:rsidRPr="00AE51EA">
              <w:rPr>
                <w:rFonts w:ascii="Arial" w:eastAsia="Times New Roman" w:hAnsi="Arial" w:cs="Arial"/>
              </w:rPr>
              <w:t xml:space="preserve"> </w:t>
            </w:r>
            <w:proofErr w:type="spellStart"/>
            <w:r w:rsidRPr="00AE51EA">
              <w:rPr>
                <w:rFonts w:ascii="Arial" w:eastAsia="Times New Roman" w:hAnsi="Arial" w:cs="Arial"/>
              </w:rPr>
              <w:t>ed</w:t>
            </w:r>
            <w:proofErr w:type="spellEnd"/>
            <w:r w:rsidRPr="00AE51EA">
              <w:rPr>
                <w:rFonts w:ascii="Arial" w:eastAsia="Times New Roman" w:hAnsi="Arial" w:cs="Arial"/>
              </w:rPr>
              <w:t xml:space="preserve">). </w:t>
            </w:r>
            <w:proofErr w:type="spellStart"/>
            <w:r w:rsidRPr="00AE51EA">
              <w:rPr>
                <w:rFonts w:ascii="Arial" w:eastAsia="Times New Roman" w:hAnsi="Arial" w:cs="Arial"/>
              </w:rPr>
              <w:t>Miffklin</w:t>
            </w:r>
            <w:proofErr w:type="spellEnd"/>
            <w:r w:rsidRPr="00AE51EA">
              <w:rPr>
                <w:rFonts w:ascii="Arial" w:eastAsia="Times New Roman" w:hAnsi="Arial" w:cs="Arial"/>
              </w:rPr>
              <w:t xml:space="preserve"> Company.</w:t>
            </w:r>
          </w:p>
          <w:p w:rsidR="00D8782E" w:rsidRPr="006670F6" w:rsidRDefault="00D8782E" w:rsidP="00D8782E">
            <w:pPr>
              <w:ind w:left="177" w:hanging="142"/>
              <w:rPr>
                <w:rFonts w:ascii="Times New Roman" w:hAnsi="Times New Roman" w:cs="Times New Roman"/>
                <w:sz w:val="24"/>
                <w:szCs w:val="24"/>
              </w:rPr>
            </w:pPr>
          </w:p>
        </w:tc>
      </w:tr>
      <w:tr w:rsidR="00D8782E" w:rsidRPr="006670F6" w:rsidTr="00A94EA7">
        <w:trPr>
          <w:trHeight w:val="558"/>
        </w:trPr>
        <w:tc>
          <w:tcPr>
            <w:tcW w:w="1271" w:type="dxa"/>
          </w:tcPr>
          <w:p w:rsidR="00D8782E" w:rsidRPr="006670F6" w:rsidRDefault="00D8782E" w:rsidP="00701815">
            <w:pPr>
              <w:rPr>
                <w:rFonts w:ascii="Times New Roman" w:hAnsi="Times New Roman" w:cs="Times New Roman"/>
                <w:sz w:val="24"/>
                <w:szCs w:val="24"/>
              </w:rPr>
            </w:pPr>
            <w:r w:rsidRPr="006670F6">
              <w:rPr>
                <w:rFonts w:ascii="Times New Roman" w:hAnsi="Times New Roman" w:cs="Times New Roman"/>
                <w:sz w:val="24"/>
                <w:szCs w:val="24"/>
              </w:rPr>
              <w:t>WEEK 8</w:t>
            </w:r>
          </w:p>
        </w:tc>
        <w:tc>
          <w:tcPr>
            <w:tcW w:w="3119" w:type="dxa"/>
          </w:tcPr>
          <w:p w:rsidR="00D8782E" w:rsidRPr="00AE51EA" w:rsidRDefault="00D8782E" w:rsidP="001B3E67">
            <w:pPr>
              <w:ind w:right="20"/>
              <w:rPr>
                <w:rFonts w:ascii="Arial" w:eastAsia="Times New Roman" w:hAnsi="Arial" w:cs="Arial"/>
                <w:b/>
                <w:bCs/>
              </w:rPr>
            </w:pPr>
            <w:r>
              <w:rPr>
                <w:rFonts w:ascii="Arial" w:eastAsia="Times New Roman" w:hAnsi="Arial" w:cs="Arial"/>
                <w:b/>
                <w:bCs/>
              </w:rPr>
              <w:t>UNIT IV</w:t>
            </w:r>
            <w:r w:rsidRPr="00AE51EA">
              <w:rPr>
                <w:rFonts w:ascii="Arial" w:eastAsia="Times New Roman" w:hAnsi="Arial" w:cs="Arial"/>
                <w:b/>
                <w:bCs/>
              </w:rPr>
              <w:t xml:space="preserve"> Teaching Methods </w:t>
            </w:r>
          </w:p>
          <w:p w:rsidR="00D8782E" w:rsidRPr="00C24B5D" w:rsidRDefault="00D8782E" w:rsidP="001B3E67">
            <w:pPr>
              <w:ind w:right="20"/>
              <w:rPr>
                <w:rFonts w:ascii="Arial" w:eastAsia="Times New Roman" w:hAnsi="Arial" w:cs="Arial"/>
              </w:rPr>
            </w:pPr>
            <w:r w:rsidRPr="00C24B5D">
              <w:rPr>
                <w:rFonts w:ascii="Arial" w:eastAsia="Times New Roman" w:hAnsi="Arial" w:cs="Arial"/>
              </w:rPr>
              <w:t>Reality pedagogy</w:t>
            </w:r>
          </w:p>
          <w:p w:rsidR="00D8782E" w:rsidRPr="00AF1C72" w:rsidRDefault="00D8782E" w:rsidP="008F5448">
            <w:pPr>
              <w:pStyle w:val="ListParagraph"/>
              <w:numPr>
                <w:ilvl w:val="0"/>
                <w:numId w:val="2"/>
              </w:numPr>
              <w:ind w:left="317" w:right="20" w:hanging="317"/>
              <w:rPr>
                <w:rFonts w:ascii="Arial" w:eastAsia="Times New Roman" w:hAnsi="Arial" w:cs="Arial"/>
              </w:rPr>
            </w:pPr>
            <w:proofErr w:type="spellStart"/>
            <w:r w:rsidRPr="00AF1C72">
              <w:rPr>
                <w:rFonts w:ascii="Arial" w:eastAsia="Times New Roman" w:hAnsi="Arial" w:cs="Arial"/>
              </w:rPr>
              <w:t>Cogenerative</w:t>
            </w:r>
            <w:proofErr w:type="spellEnd"/>
            <w:r w:rsidRPr="00AF1C72">
              <w:rPr>
                <w:rFonts w:ascii="Arial" w:eastAsia="Times New Roman" w:hAnsi="Arial" w:cs="Arial"/>
              </w:rPr>
              <w:t xml:space="preserve"> dialogues; co-teaching; cosmopolitanism; context; content; competition; and </w:t>
            </w:r>
            <w:proofErr w:type="spellStart"/>
            <w:r w:rsidRPr="00AF1C72">
              <w:rPr>
                <w:rFonts w:ascii="Arial" w:eastAsia="Times New Roman" w:hAnsi="Arial" w:cs="Arial"/>
              </w:rPr>
              <w:t>curation</w:t>
            </w:r>
            <w:proofErr w:type="spellEnd"/>
            <w:r w:rsidRPr="00AF1C72">
              <w:rPr>
                <w:rFonts w:ascii="Arial" w:eastAsia="Times New Roman" w:hAnsi="Arial" w:cs="Arial"/>
              </w:rPr>
              <w:t>.</w:t>
            </w:r>
          </w:p>
          <w:p w:rsidR="00D8782E" w:rsidRPr="001B3E67" w:rsidRDefault="00D8782E" w:rsidP="008F5448">
            <w:pPr>
              <w:pStyle w:val="ListParagraph"/>
              <w:numPr>
                <w:ilvl w:val="0"/>
                <w:numId w:val="2"/>
              </w:numPr>
              <w:ind w:left="317" w:right="20" w:hanging="317"/>
              <w:rPr>
                <w:rFonts w:ascii="Arial" w:eastAsia="Times New Roman" w:hAnsi="Arial" w:cs="Arial"/>
              </w:rPr>
            </w:pPr>
            <w:r w:rsidRPr="00AE51EA">
              <w:rPr>
                <w:rFonts w:ascii="Arial" w:eastAsia="Times New Roman" w:hAnsi="Arial" w:cs="Arial"/>
              </w:rPr>
              <w:t>Application in higher education teaching and learning</w:t>
            </w:r>
          </w:p>
        </w:tc>
        <w:tc>
          <w:tcPr>
            <w:tcW w:w="2773" w:type="dxa"/>
            <w:vMerge w:val="restart"/>
          </w:tcPr>
          <w:p w:rsidR="00D8782E" w:rsidRDefault="00D8782E" w:rsidP="00A94EA7">
            <w:pPr>
              <w:shd w:val="clear" w:color="auto" w:fill="FFFFFF"/>
              <w:ind w:right="20"/>
              <w:textAlignment w:val="baseline"/>
              <w:rPr>
                <w:rFonts w:ascii="Arial" w:eastAsia="Times New Roman" w:hAnsi="Arial" w:cs="Arial"/>
              </w:rPr>
            </w:pPr>
          </w:p>
          <w:p w:rsidR="00D8782E" w:rsidRDefault="00D8782E" w:rsidP="00A94EA7">
            <w:pPr>
              <w:shd w:val="clear" w:color="auto" w:fill="FFFFFF"/>
              <w:ind w:right="20"/>
              <w:textAlignment w:val="baseline"/>
              <w:rPr>
                <w:rFonts w:ascii="Arial" w:eastAsia="Times New Roman" w:hAnsi="Arial" w:cs="Arial"/>
              </w:rPr>
            </w:pPr>
          </w:p>
          <w:p w:rsidR="00D8782E" w:rsidRDefault="00D8782E" w:rsidP="00A94EA7">
            <w:pPr>
              <w:shd w:val="clear" w:color="auto" w:fill="FFFFFF"/>
              <w:ind w:right="20"/>
              <w:textAlignment w:val="baseline"/>
              <w:rPr>
                <w:rFonts w:ascii="Arial" w:eastAsia="Times New Roman" w:hAnsi="Arial" w:cs="Arial"/>
              </w:rPr>
            </w:pPr>
          </w:p>
          <w:p w:rsidR="00D8782E" w:rsidRDefault="00D8782E" w:rsidP="00A94EA7">
            <w:pPr>
              <w:shd w:val="clear" w:color="auto" w:fill="FFFFFF"/>
              <w:ind w:right="20"/>
              <w:textAlignment w:val="baseline"/>
              <w:rPr>
                <w:rFonts w:ascii="Arial" w:eastAsia="Times New Roman" w:hAnsi="Arial" w:cs="Arial"/>
              </w:rPr>
            </w:pPr>
          </w:p>
          <w:p w:rsidR="00D8782E" w:rsidRDefault="00D8782E" w:rsidP="00A94EA7">
            <w:pPr>
              <w:shd w:val="clear" w:color="auto" w:fill="FFFFFF"/>
              <w:ind w:right="20"/>
              <w:textAlignment w:val="baseline"/>
              <w:rPr>
                <w:rFonts w:ascii="Arial" w:eastAsia="Times New Roman" w:hAnsi="Arial" w:cs="Arial"/>
              </w:rPr>
            </w:pPr>
          </w:p>
          <w:p w:rsidR="00D8782E" w:rsidRDefault="00D8782E" w:rsidP="00A94EA7">
            <w:pPr>
              <w:shd w:val="clear" w:color="auto" w:fill="FFFFFF"/>
              <w:ind w:right="20"/>
              <w:textAlignment w:val="baseline"/>
              <w:rPr>
                <w:rFonts w:ascii="Arial" w:eastAsia="Times New Roman" w:hAnsi="Arial" w:cs="Arial"/>
              </w:rPr>
            </w:pPr>
          </w:p>
          <w:p w:rsidR="00D8782E" w:rsidRPr="00A21DA1" w:rsidRDefault="00D8782E" w:rsidP="00A94EA7">
            <w:pPr>
              <w:shd w:val="clear" w:color="auto" w:fill="FFFFFF"/>
              <w:ind w:right="20"/>
              <w:textAlignment w:val="baseline"/>
              <w:rPr>
                <w:rFonts w:ascii="Arial" w:eastAsia="Times New Roman" w:hAnsi="Arial" w:cs="Arial"/>
              </w:rPr>
            </w:pPr>
            <w:r>
              <w:rPr>
                <w:rFonts w:ascii="Arial" w:eastAsia="Times New Roman" w:hAnsi="Arial" w:cs="Arial"/>
              </w:rPr>
              <w:t>I</w:t>
            </w:r>
            <w:r w:rsidRPr="00A21DA1">
              <w:rPr>
                <w:rFonts w:ascii="Arial" w:eastAsia="Times New Roman" w:hAnsi="Arial" w:cs="Arial"/>
              </w:rPr>
              <w:t xml:space="preserve">ncorporate appropriate teaching methods and skills in their lesson plans  taking into account the </w:t>
            </w:r>
            <w:r w:rsidRPr="00A21DA1">
              <w:rPr>
                <w:rFonts w:ascii="Arial" w:eastAsia="Times New Roman" w:hAnsi="Arial" w:cs="Arial"/>
              </w:rPr>
              <w:lastRenderedPageBreak/>
              <w:t xml:space="preserve">context and the diversity of the learners; </w:t>
            </w:r>
          </w:p>
          <w:p w:rsidR="00D8782E" w:rsidRDefault="00D8782E" w:rsidP="00A94EA7">
            <w:pPr>
              <w:ind w:right="20"/>
              <w:textAlignment w:val="baseline"/>
              <w:rPr>
                <w:rFonts w:ascii="Arial" w:eastAsia="Times New Roman" w:hAnsi="Arial" w:cs="Arial"/>
              </w:rPr>
            </w:pPr>
          </w:p>
          <w:p w:rsidR="00D8782E" w:rsidRPr="00A94EA7" w:rsidRDefault="00D8782E" w:rsidP="00A94EA7">
            <w:pPr>
              <w:ind w:right="20"/>
              <w:textAlignment w:val="baseline"/>
              <w:rPr>
                <w:rFonts w:ascii="Arial" w:eastAsia="Times New Roman" w:hAnsi="Arial" w:cs="Arial"/>
              </w:rPr>
            </w:pPr>
            <w:r>
              <w:rPr>
                <w:rFonts w:ascii="Arial" w:eastAsia="Times New Roman" w:hAnsi="Arial" w:cs="Arial"/>
              </w:rPr>
              <w:t>A</w:t>
            </w:r>
            <w:r w:rsidRPr="00A21DA1">
              <w:rPr>
                <w:rFonts w:ascii="Arial" w:eastAsia="Times New Roman" w:hAnsi="Arial" w:cs="Arial"/>
              </w:rPr>
              <w:t xml:space="preserve">nalyse the appropriateness of different teaching methods in teaching their own subject of </w:t>
            </w:r>
            <w:proofErr w:type="spellStart"/>
            <w:r w:rsidRPr="00A21DA1">
              <w:rPr>
                <w:rFonts w:ascii="Arial" w:eastAsia="Times New Roman" w:hAnsi="Arial" w:cs="Arial"/>
              </w:rPr>
              <w:t>specialisation</w:t>
            </w:r>
            <w:proofErr w:type="spellEnd"/>
            <w:r w:rsidRPr="00A21DA1">
              <w:rPr>
                <w:rFonts w:ascii="Arial" w:eastAsia="Times New Roman" w:hAnsi="Arial" w:cs="Arial"/>
              </w:rPr>
              <w:t>;  </w:t>
            </w:r>
          </w:p>
        </w:tc>
        <w:tc>
          <w:tcPr>
            <w:tcW w:w="1419" w:type="dxa"/>
            <w:vMerge w:val="restart"/>
          </w:tcPr>
          <w:p w:rsidR="00D8782E" w:rsidRDefault="00D8782E" w:rsidP="008F3646">
            <w:pPr>
              <w:rPr>
                <w:rFonts w:ascii="Times New Roman" w:hAnsi="Times New Roman" w:cs="Times New Roman"/>
                <w:sz w:val="24"/>
                <w:szCs w:val="24"/>
              </w:rPr>
            </w:pPr>
            <w:r>
              <w:rPr>
                <w:rFonts w:ascii="Times New Roman" w:hAnsi="Times New Roman" w:cs="Times New Roman"/>
                <w:sz w:val="24"/>
                <w:szCs w:val="24"/>
              </w:rPr>
              <w:lastRenderedPageBreak/>
              <w:t>Interactive lecture, PPT</w:t>
            </w:r>
          </w:p>
          <w:p w:rsidR="00D8782E" w:rsidRDefault="00D8782E" w:rsidP="008F3646">
            <w:pPr>
              <w:rPr>
                <w:rFonts w:ascii="Times New Roman" w:hAnsi="Times New Roman" w:cs="Times New Roman"/>
                <w:sz w:val="24"/>
                <w:szCs w:val="24"/>
              </w:rPr>
            </w:pPr>
          </w:p>
          <w:p w:rsidR="00D8782E" w:rsidRDefault="00D8782E" w:rsidP="008F3646">
            <w:pPr>
              <w:rPr>
                <w:rFonts w:ascii="Times New Roman" w:hAnsi="Times New Roman" w:cs="Times New Roman"/>
                <w:sz w:val="24"/>
                <w:szCs w:val="24"/>
              </w:rPr>
            </w:pPr>
          </w:p>
          <w:p w:rsidR="00D8782E" w:rsidRDefault="00D8782E" w:rsidP="008F3646">
            <w:pPr>
              <w:rPr>
                <w:rFonts w:ascii="Times New Roman" w:hAnsi="Times New Roman" w:cs="Times New Roman"/>
                <w:sz w:val="24"/>
                <w:szCs w:val="24"/>
              </w:rPr>
            </w:pPr>
          </w:p>
          <w:p w:rsidR="00D8782E" w:rsidRDefault="00D8782E" w:rsidP="008F3646">
            <w:pPr>
              <w:rPr>
                <w:rFonts w:ascii="Times New Roman" w:hAnsi="Times New Roman" w:cs="Times New Roman"/>
                <w:sz w:val="24"/>
                <w:szCs w:val="24"/>
              </w:rPr>
            </w:pPr>
            <w:r>
              <w:rPr>
                <w:rFonts w:ascii="Times New Roman" w:hAnsi="Times New Roman" w:cs="Times New Roman"/>
                <w:sz w:val="24"/>
                <w:szCs w:val="24"/>
              </w:rPr>
              <w:t>Independent reading</w:t>
            </w:r>
          </w:p>
          <w:p w:rsidR="00D8782E" w:rsidRDefault="00D8782E" w:rsidP="008F3646">
            <w:pPr>
              <w:rPr>
                <w:rFonts w:ascii="Times New Roman" w:hAnsi="Times New Roman" w:cs="Times New Roman"/>
                <w:sz w:val="24"/>
                <w:szCs w:val="24"/>
              </w:rPr>
            </w:pPr>
          </w:p>
          <w:p w:rsidR="00D8782E" w:rsidRPr="006670F6" w:rsidRDefault="00D8782E" w:rsidP="00701815">
            <w:pPr>
              <w:rPr>
                <w:rFonts w:ascii="Times New Roman" w:hAnsi="Times New Roman" w:cs="Times New Roman"/>
                <w:sz w:val="24"/>
                <w:szCs w:val="24"/>
              </w:rPr>
            </w:pPr>
            <w:r>
              <w:rPr>
                <w:rFonts w:ascii="Times New Roman" w:hAnsi="Times New Roman" w:cs="Times New Roman"/>
                <w:sz w:val="24"/>
                <w:szCs w:val="24"/>
              </w:rPr>
              <w:lastRenderedPageBreak/>
              <w:t>Forum discussion in VLE</w:t>
            </w:r>
          </w:p>
        </w:tc>
        <w:tc>
          <w:tcPr>
            <w:tcW w:w="1388" w:type="dxa"/>
          </w:tcPr>
          <w:p w:rsidR="00D8782E" w:rsidRDefault="00D8782E" w:rsidP="008F3646">
            <w:pPr>
              <w:rPr>
                <w:rFonts w:ascii="Times New Roman" w:hAnsi="Times New Roman" w:cs="Times New Roman"/>
                <w:sz w:val="24"/>
                <w:szCs w:val="24"/>
              </w:rPr>
            </w:pPr>
            <w:r>
              <w:rPr>
                <w:rFonts w:ascii="Times New Roman" w:hAnsi="Times New Roman" w:cs="Times New Roman"/>
                <w:sz w:val="24"/>
                <w:szCs w:val="24"/>
              </w:rPr>
              <w:lastRenderedPageBreak/>
              <w:t>Question Answer sessions</w:t>
            </w:r>
          </w:p>
          <w:p w:rsidR="00D8782E" w:rsidRDefault="00D8782E" w:rsidP="008F3646">
            <w:pPr>
              <w:rPr>
                <w:rFonts w:ascii="Times New Roman" w:hAnsi="Times New Roman" w:cs="Times New Roman"/>
                <w:sz w:val="24"/>
                <w:szCs w:val="24"/>
              </w:rPr>
            </w:pPr>
          </w:p>
          <w:p w:rsidR="00D8782E" w:rsidRDefault="00D8782E" w:rsidP="008F3646">
            <w:pPr>
              <w:rPr>
                <w:rFonts w:ascii="Times New Roman" w:hAnsi="Times New Roman" w:cs="Times New Roman"/>
                <w:sz w:val="24"/>
                <w:szCs w:val="24"/>
              </w:rPr>
            </w:pPr>
          </w:p>
          <w:p w:rsidR="00D8782E" w:rsidRDefault="00D8782E" w:rsidP="008F3646">
            <w:pPr>
              <w:rPr>
                <w:rFonts w:ascii="Times New Roman" w:hAnsi="Times New Roman" w:cs="Times New Roman"/>
                <w:sz w:val="24"/>
                <w:szCs w:val="24"/>
              </w:rPr>
            </w:pPr>
          </w:p>
          <w:p w:rsidR="00D8782E" w:rsidRPr="006670F6" w:rsidRDefault="00D8782E" w:rsidP="008F3646">
            <w:pPr>
              <w:rPr>
                <w:rFonts w:ascii="Times New Roman" w:hAnsi="Times New Roman" w:cs="Times New Roman"/>
                <w:sz w:val="24"/>
                <w:szCs w:val="24"/>
              </w:rPr>
            </w:pPr>
            <w:r>
              <w:rPr>
                <w:rFonts w:ascii="Times New Roman" w:hAnsi="Times New Roman" w:cs="Times New Roman"/>
                <w:sz w:val="24"/>
                <w:szCs w:val="24"/>
              </w:rPr>
              <w:t>Forum discussion in VLE</w:t>
            </w:r>
          </w:p>
        </w:tc>
        <w:tc>
          <w:tcPr>
            <w:tcW w:w="1364" w:type="dxa"/>
          </w:tcPr>
          <w:p w:rsidR="00D8782E" w:rsidRDefault="00D8782E" w:rsidP="008F3646">
            <w:pPr>
              <w:rPr>
                <w:rFonts w:ascii="Times New Roman" w:hAnsi="Times New Roman" w:cs="Times New Roman"/>
                <w:sz w:val="24"/>
                <w:szCs w:val="24"/>
              </w:rPr>
            </w:pPr>
            <w:r>
              <w:rPr>
                <w:rFonts w:ascii="Times New Roman" w:hAnsi="Times New Roman" w:cs="Times New Roman"/>
                <w:sz w:val="24"/>
                <w:szCs w:val="24"/>
              </w:rPr>
              <w:t>Micro-teaching, Reflection</w:t>
            </w:r>
          </w:p>
        </w:tc>
        <w:tc>
          <w:tcPr>
            <w:tcW w:w="1616" w:type="dxa"/>
            <w:vMerge/>
          </w:tcPr>
          <w:p w:rsidR="00D8782E" w:rsidRPr="006670F6" w:rsidRDefault="00D8782E" w:rsidP="00D8782E">
            <w:pPr>
              <w:ind w:left="177" w:hanging="142"/>
              <w:rPr>
                <w:rFonts w:ascii="Times New Roman" w:hAnsi="Times New Roman" w:cs="Times New Roman"/>
                <w:sz w:val="24"/>
                <w:szCs w:val="24"/>
              </w:rPr>
            </w:pPr>
          </w:p>
        </w:tc>
      </w:tr>
      <w:tr w:rsidR="008F3646" w:rsidRPr="006670F6" w:rsidTr="001B3E67">
        <w:trPr>
          <w:trHeight w:val="2920"/>
        </w:trPr>
        <w:tc>
          <w:tcPr>
            <w:tcW w:w="1271" w:type="dxa"/>
          </w:tcPr>
          <w:p w:rsidR="008F3646" w:rsidRPr="006670F6" w:rsidRDefault="008F3646" w:rsidP="00701815">
            <w:pPr>
              <w:rPr>
                <w:rFonts w:ascii="Times New Roman" w:hAnsi="Times New Roman" w:cs="Times New Roman"/>
                <w:sz w:val="24"/>
                <w:szCs w:val="24"/>
              </w:rPr>
            </w:pPr>
            <w:r>
              <w:rPr>
                <w:rFonts w:ascii="Times New Roman" w:hAnsi="Times New Roman" w:cs="Times New Roman"/>
                <w:sz w:val="24"/>
                <w:szCs w:val="24"/>
              </w:rPr>
              <w:lastRenderedPageBreak/>
              <w:t>WEEK 9</w:t>
            </w:r>
          </w:p>
        </w:tc>
        <w:tc>
          <w:tcPr>
            <w:tcW w:w="3119" w:type="dxa"/>
          </w:tcPr>
          <w:p w:rsidR="008F3646" w:rsidRPr="00C24B5D" w:rsidRDefault="008F3646" w:rsidP="00A835CA">
            <w:pPr>
              <w:ind w:right="20"/>
              <w:rPr>
                <w:rFonts w:ascii="Arial" w:eastAsia="Times New Roman" w:hAnsi="Arial" w:cs="Arial"/>
              </w:rPr>
            </w:pPr>
            <w:r w:rsidRPr="00C24B5D">
              <w:rPr>
                <w:rFonts w:ascii="Arial" w:eastAsia="Times New Roman" w:hAnsi="Arial" w:cs="Arial"/>
              </w:rPr>
              <w:t xml:space="preserve">Differentiated Instruction </w:t>
            </w:r>
          </w:p>
          <w:p w:rsidR="008F3646" w:rsidRPr="00AE51EA" w:rsidRDefault="008F3646" w:rsidP="008F5448">
            <w:pPr>
              <w:pStyle w:val="ListParagraph"/>
              <w:numPr>
                <w:ilvl w:val="0"/>
                <w:numId w:val="2"/>
              </w:numPr>
              <w:ind w:left="317" w:right="20" w:hanging="284"/>
              <w:rPr>
                <w:rFonts w:ascii="Arial" w:eastAsia="Times New Roman" w:hAnsi="Arial" w:cs="Arial"/>
              </w:rPr>
            </w:pPr>
            <w:r w:rsidRPr="00AE51EA">
              <w:rPr>
                <w:rFonts w:ascii="Arial" w:eastAsia="Times New Roman" w:hAnsi="Arial" w:cs="Arial"/>
              </w:rPr>
              <w:t>Define differentiated instruction</w:t>
            </w:r>
          </w:p>
          <w:p w:rsidR="008F3646" w:rsidRPr="00AE51EA" w:rsidRDefault="008F3646" w:rsidP="008F5448">
            <w:pPr>
              <w:pStyle w:val="ListParagraph"/>
              <w:numPr>
                <w:ilvl w:val="0"/>
                <w:numId w:val="13"/>
              </w:numPr>
              <w:ind w:left="317" w:right="20" w:hanging="284"/>
              <w:rPr>
                <w:rFonts w:ascii="Arial" w:eastAsia="Times New Roman" w:hAnsi="Arial" w:cs="Arial"/>
              </w:rPr>
            </w:pPr>
            <w:r w:rsidRPr="00AE51EA">
              <w:rPr>
                <w:rFonts w:ascii="Arial" w:eastAsia="Times New Roman" w:hAnsi="Arial" w:cs="Arial"/>
              </w:rPr>
              <w:t>Purpose of differentiated instruction</w:t>
            </w:r>
          </w:p>
          <w:p w:rsidR="008F3646" w:rsidRPr="00C24B5D" w:rsidRDefault="008F3646" w:rsidP="008F5448">
            <w:pPr>
              <w:pStyle w:val="ListParagraph"/>
              <w:numPr>
                <w:ilvl w:val="0"/>
                <w:numId w:val="13"/>
              </w:numPr>
              <w:ind w:left="317" w:right="20" w:hanging="284"/>
              <w:rPr>
                <w:rFonts w:ascii="Arial" w:eastAsia="Times New Roman" w:hAnsi="Arial" w:cs="Arial"/>
              </w:rPr>
            </w:pPr>
            <w:r w:rsidRPr="00C24B5D">
              <w:rPr>
                <w:rFonts w:ascii="Arial" w:eastAsia="Times New Roman" w:hAnsi="Arial" w:cs="Arial"/>
              </w:rPr>
              <w:t>Principles of differentiated instruction</w:t>
            </w:r>
          </w:p>
          <w:p w:rsidR="008F3646" w:rsidRPr="00AE51EA" w:rsidRDefault="008F3646" w:rsidP="008F5448">
            <w:pPr>
              <w:pStyle w:val="ListParagraph"/>
              <w:numPr>
                <w:ilvl w:val="0"/>
                <w:numId w:val="13"/>
              </w:numPr>
              <w:ind w:left="317" w:right="20" w:hanging="284"/>
              <w:rPr>
                <w:rFonts w:ascii="Arial" w:eastAsia="Times New Roman" w:hAnsi="Arial" w:cs="Arial"/>
              </w:rPr>
            </w:pPr>
            <w:r w:rsidRPr="00AE51EA">
              <w:rPr>
                <w:rFonts w:ascii="Arial" w:eastAsia="Times New Roman" w:hAnsi="Arial" w:cs="Arial"/>
              </w:rPr>
              <w:t>Use of differentiated instruction in teaching.</w:t>
            </w:r>
          </w:p>
          <w:p w:rsidR="008F3646" w:rsidRPr="008F5448" w:rsidRDefault="008F3646" w:rsidP="008F5448">
            <w:pPr>
              <w:pStyle w:val="ListParagraph"/>
              <w:numPr>
                <w:ilvl w:val="0"/>
                <w:numId w:val="13"/>
              </w:numPr>
              <w:ind w:left="317" w:right="20" w:hanging="284"/>
              <w:rPr>
                <w:rFonts w:ascii="Arial" w:eastAsia="Times New Roman" w:hAnsi="Arial" w:cs="Arial"/>
              </w:rPr>
            </w:pPr>
            <w:r w:rsidRPr="00AE51EA">
              <w:rPr>
                <w:rFonts w:ascii="Arial" w:eastAsia="Times New Roman" w:hAnsi="Arial" w:cs="Arial"/>
              </w:rPr>
              <w:t>Application in higher education teaching and learning</w:t>
            </w:r>
          </w:p>
        </w:tc>
        <w:tc>
          <w:tcPr>
            <w:tcW w:w="2773" w:type="dxa"/>
            <w:vMerge/>
          </w:tcPr>
          <w:p w:rsidR="008F3646" w:rsidRPr="00A94EA7" w:rsidRDefault="008F3646" w:rsidP="00A94EA7">
            <w:pPr>
              <w:ind w:right="20"/>
              <w:textAlignment w:val="baseline"/>
              <w:rPr>
                <w:rFonts w:ascii="Arial" w:eastAsia="Times New Roman" w:hAnsi="Arial" w:cs="Arial"/>
              </w:rPr>
            </w:pPr>
          </w:p>
        </w:tc>
        <w:tc>
          <w:tcPr>
            <w:tcW w:w="1419" w:type="dxa"/>
            <w:vMerge/>
          </w:tcPr>
          <w:p w:rsidR="008F3646" w:rsidRPr="006670F6" w:rsidRDefault="008F3646" w:rsidP="00701815">
            <w:pPr>
              <w:rPr>
                <w:rFonts w:ascii="Times New Roman" w:hAnsi="Times New Roman" w:cs="Times New Roman"/>
                <w:sz w:val="24"/>
                <w:szCs w:val="24"/>
              </w:rPr>
            </w:pPr>
          </w:p>
        </w:tc>
        <w:tc>
          <w:tcPr>
            <w:tcW w:w="1388" w:type="dxa"/>
          </w:tcPr>
          <w:p w:rsidR="008F3646" w:rsidRPr="006670F6" w:rsidRDefault="008F3646" w:rsidP="00701815">
            <w:pPr>
              <w:rPr>
                <w:rFonts w:ascii="Times New Roman" w:hAnsi="Times New Roman" w:cs="Times New Roman"/>
                <w:sz w:val="24"/>
                <w:szCs w:val="24"/>
              </w:rPr>
            </w:pPr>
            <w:r>
              <w:rPr>
                <w:rFonts w:ascii="Times New Roman" w:hAnsi="Times New Roman" w:cs="Times New Roman"/>
                <w:sz w:val="24"/>
                <w:szCs w:val="24"/>
              </w:rPr>
              <w:t>Peer/tutor feedback</w:t>
            </w:r>
          </w:p>
        </w:tc>
        <w:tc>
          <w:tcPr>
            <w:tcW w:w="1364" w:type="dxa"/>
          </w:tcPr>
          <w:p w:rsidR="008F3646" w:rsidRPr="006670F6" w:rsidRDefault="008F3646" w:rsidP="00701815">
            <w:pPr>
              <w:rPr>
                <w:rFonts w:ascii="Times New Roman" w:hAnsi="Times New Roman" w:cs="Times New Roman"/>
                <w:sz w:val="24"/>
                <w:szCs w:val="24"/>
              </w:rPr>
            </w:pPr>
          </w:p>
        </w:tc>
        <w:tc>
          <w:tcPr>
            <w:tcW w:w="1616" w:type="dxa"/>
          </w:tcPr>
          <w:p w:rsidR="00D8782E" w:rsidRPr="00AE51EA" w:rsidRDefault="00D8782E" w:rsidP="00D8782E">
            <w:pPr>
              <w:ind w:left="177" w:right="20" w:hanging="142"/>
              <w:rPr>
                <w:rFonts w:ascii="Arial" w:eastAsia="Times New Roman" w:hAnsi="Arial" w:cs="Arial"/>
                <w:shd w:val="clear" w:color="auto" w:fill="FFFFFF"/>
              </w:rPr>
            </w:pPr>
            <w:proofErr w:type="spellStart"/>
            <w:r w:rsidRPr="00AE51EA">
              <w:rPr>
                <w:rFonts w:ascii="Arial" w:eastAsia="Times New Roman" w:hAnsi="Arial" w:cs="Arial"/>
                <w:shd w:val="clear" w:color="auto" w:fill="FFFFFF"/>
              </w:rPr>
              <w:t>Tomilson</w:t>
            </w:r>
            <w:proofErr w:type="spellEnd"/>
            <w:r w:rsidRPr="00AE51EA">
              <w:rPr>
                <w:rFonts w:ascii="Arial" w:eastAsia="Times New Roman" w:hAnsi="Arial" w:cs="Arial"/>
                <w:shd w:val="clear" w:color="auto" w:fill="FFFFFF"/>
              </w:rPr>
              <w:t xml:space="preserve">, C. A., &amp; </w:t>
            </w:r>
            <w:proofErr w:type="spellStart"/>
            <w:r w:rsidRPr="00AE51EA">
              <w:rPr>
                <w:rFonts w:ascii="Arial" w:eastAsia="Times New Roman" w:hAnsi="Arial" w:cs="Arial"/>
                <w:shd w:val="clear" w:color="auto" w:fill="FFFFFF"/>
              </w:rPr>
              <w:t>McTighe</w:t>
            </w:r>
            <w:proofErr w:type="spellEnd"/>
            <w:r w:rsidRPr="00AE51EA">
              <w:rPr>
                <w:rFonts w:ascii="Arial" w:eastAsia="Times New Roman" w:hAnsi="Arial" w:cs="Arial"/>
                <w:shd w:val="clear" w:color="auto" w:fill="FFFFFF"/>
              </w:rPr>
              <w:t xml:space="preserve">, C. (2006). </w:t>
            </w:r>
            <w:r w:rsidRPr="00AE51EA">
              <w:rPr>
                <w:rFonts w:ascii="Arial" w:eastAsia="Times New Roman" w:hAnsi="Arial" w:cs="Arial"/>
                <w:i/>
                <w:iCs/>
                <w:shd w:val="clear" w:color="auto" w:fill="FFFFFF"/>
              </w:rPr>
              <w:t>Integrating differentiated instruction and understanding by design. Association for Supervision and Curriculum Development</w:t>
            </w:r>
            <w:r w:rsidRPr="00AE51EA">
              <w:rPr>
                <w:rFonts w:ascii="Arial" w:eastAsia="Times New Roman" w:hAnsi="Arial" w:cs="Arial"/>
                <w:shd w:val="clear" w:color="auto" w:fill="FFFFFF"/>
              </w:rPr>
              <w:t xml:space="preserve">. </w:t>
            </w:r>
          </w:p>
          <w:p w:rsidR="008F3646" w:rsidRPr="006670F6" w:rsidRDefault="008F3646" w:rsidP="00D8782E">
            <w:pPr>
              <w:ind w:left="177" w:hanging="142"/>
              <w:rPr>
                <w:rFonts w:ascii="Times New Roman" w:hAnsi="Times New Roman" w:cs="Times New Roman"/>
                <w:sz w:val="24"/>
                <w:szCs w:val="24"/>
              </w:rPr>
            </w:pPr>
          </w:p>
        </w:tc>
      </w:tr>
      <w:tr w:rsidR="001B3E67" w:rsidRPr="006670F6" w:rsidTr="008F5448">
        <w:trPr>
          <w:trHeight w:val="2472"/>
        </w:trPr>
        <w:tc>
          <w:tcPr>
            <w:tcW w:w="1271" w:type="dxa"/>
          </w:tcPr>
          <w:p w:rsidR="001B3E67" w:rsidRPr="006670F6" w:rsidRDefault="001B3E67" w:rsidP="00701815">
            <w:pPr>
              <w:rPr>
                <w:rFonts w:ascii="Times New Roman" w:hAnsi="Times New Roman" w:cs="Times New Roman"/>
                <w:sz w:val="24"/>
                <w:szCs w:val="24"/>
              </w:rPr>
            </w:pPr>
            <w:r>
              <w:rPr>
                <w:rFonts w:ascii="Times New Roman" w:hAnsi="Times New Roman" w:cs="Times New Roman"/>
                <w:sz w:val="24"/>
                <w:szCs w:val="24"/>
              </w:rPr>
              <w:lastRenderedPageBreak/>
              <w:t>WEEK 10</w:t>
            </w:r>
          </w:p>
        </w:tc>
        <w:tc>
          <w:tcPr>
            <w:tcW w:w="3119" w:type="dxa"/>
          </w:tcPr>
          <w:p w:rsidR="001B3E67" w:rsidRDefault="001B3E67" w:rsidP="00C24B5D">
            <w:pPr>
              <w:ind w:right="20"/>
              <w:rPr>
                <w:rFonts w:ascii="Arial" w:eastAsia="Times New Roman" w:hAnsi="Arial" w:cs="Arial"/>
              </w:rPr>
            </w:pPr>
            <w:r>
              <w:rPr>
                <w:rFonts w:ascii="Arial" w:eastAsia="Times New Roman" w:hAnsi="Arial" w:cs="Arial"/>
                <w:b/>
                <w:bCs/>
              </w:rPr>
              <w:t>UNIT IV</w:t>
            </w:r>
            <w:r w:rsidRPr="00AE51EA">
              <w:rPr>
                <w:rFonts w:ascii="Arial" w:eastAsia="Times New Roman" w:hAnsi="Arial" w:cs="Arial"/>
                <w:b/>
                <w:bCs/>
              </w:rPr>
              <w:t xml:space="preserve"> Teaching Methods </w:t>
            </w:r>
          </w:p>
          <w:p w:rsidR="001B3E67" w:rsidRPr="00C24B5D" w:rsidRDefault="001B3E67" w:rsidP="00C24B5D">
            <w:pPr>
              <w:ind w:right="20"/>
              <w:rPr>
                <w:rFonts w:ascii="Arial" w:eastAsia="Times New Roman" w:hAnsi="Arial" w:cs="Arial"/>
              </w:rPr>
            </w:pPr>
            <w:r w:rsidRPr="00C24B5D">
              <w:rPr>
                <w:rFonts w:ascii="Arial" w:eastAsia="Times New Roman" w:hAnsi="Arial" w:cs="Arial"/>
              </w:rPr>
              <w:t>Problem Solving</w:t>
            </w:r>
          </w:p>
          <w:p w:rsidR="001B3E67" w:rsidRPr="00AE51EA" w:rsidRDefault="001B3E67" w:rsidP="008F5448">
            <w:pPr>
              <w:pStyle w:val="ListParagraph"/>
              <w:numPr>
                <w:ilvl w:val="0"/>
                <w:numId w:val="13"/>
              </w:numPr>
              <w:ind w:left="317" w:right="20"/>
              <w:rPr>
                <w:rFonts w:ascii="Arial" w:eastAsia="Times New Roman" w:hAnsi="Arial" w:cs="Arial"/>
              </w:rPr>
            </w:pPr>
            <w:r w:rsidRPr="00AE51EA">
              <w:rPr>
                <w:rFonts w:ascii="Arial" w:eastAsia="Times New Roman" w:hAnsi="Arial" w:cs="Arial"/>
              </w:rPr>
              <w:t xml:space="preserve">Problem Based Learning </w:t>
            </w:r>
          </w:p>
          <w:p w:rsidR="001B3E67" w:rsidRPr="00AE51EA" w:rsidRDefault="001B3E67" w:rsidP="008F5448">
            <w:pPr>
              <w:pStyle w:val="ListParagraph"/>
              <w:numPr>
                <w:ilvl w:val="0"/>
                <w:numId w:val="13"/>
              </w:numPr>
              <w:ind w:left="317" w:right="20"/>
              <w:rPr>
                <w:rFonts w:ascii="Arial" w:eastAsia="Times New Roman" w:hAnsi="Arial" w:cs="Arial"/>
              </w:rPr>
            </w:pPr>
            <w:r w:rsidRPr="00AE51EA">
              <w:rPr>
                <w:rFonts w:ascii="Arial" w:eastAsia="Times New Roman" w:hAnsi="Arial" w:cs="Arial"/>
              </w:rPr>
              <w:t xml:space="preserve">Concept of PBL </w:t>
            </w:r>
          </w:p>
          <w:p w:rsidR="001B3E67" w:rsidRPr="00AE51EA" w:rsidRDefault="001B3E67" w:rsidP="008F5448">
            <w:pPr>
              <w:pStyle w:val="ListParagraph"/>
              <w:numPr>
                <w:ilvl w:val="0"/>
                <w:numId w:val="13"/>
              </w:numPr>
              <w:ind w:left="317" w:right="20"/>
              <w:rPr>
                <w:rFonts w:ascii="Arial" w:eastAsia="Times New Roman" w:hAnsi="Arial" w:cs="Arial"/>
              </w:rPr>
            </w:pPr>
            <w:r w:rsidRPr="00AE51EA">
              <w:rPr>
                <w:rFonts w:ascii="Arial" w:eastAsia="Times New Roman" w:hAnsi="Arial" w:cs="Arial"/>
              </w:rPr>
              <w:t>Importance of PBL</w:t>
            </w:r>
          </w:p>
          <w:p w:rsidR="001B3E67" w:rsidRPr="00AE51EA" w:rsidRDefault="001B3E67" w:rsidP="008F5448">
            <w:pPr>
              <w:pStyle w:val="ListParagraph"/>
              <w:numPr>
                <w:ilvl w:val="0"/>
                <w:numId w:val="13"/>
              </w:numPr>
              <w:ind w:left="317" w:right="20"/>
              <w:rPr>
                <w:rFonts w:ascii="Arial" w:eastAsia="Times New Roman" w:hAnsi="Arial" w:cs="Arial"/>
              </w:rPr>
            </w:pPr>
            <w:r w:rsidRPr="00AE51EA">
              <w:rPr>
                <w:rFonts w:ascii="Arial" w:eastAsia="Times New Roman" w:hAnsi="Arial" w:cs="Arial"/>
              </w:rPr>
              <w:t>Steps to use PBL</w:t>
            </w:r>
          </w:p>
          <w:p w:rsidR="001B3E67" w:rsidRPr="001B3E67" w:rsidRDefault="001B3E67" w:rsidP="008F5448">
            <w:pPr>
              <w:pStyle w:val="ListParagraph"/>
              <w:numPr>
                <w:ilvl w:val="0"/>
                <w:numId w:val="13"/>
              </w:numPr>
              <w:ind w:left="317"/>
              <w:rPr>
                <w:rFonts w:ascii="Arial" w:eastAsia="Times New Roman" w:hAnsi="Arial" w:cs="Arial"/>
                <w:b/>
                <w:bCs/>
              </w:rPr>
            </w:pPr>
            <w:r w:rsidRPr="001B3E67">
              <w:rPr>
                <w:rFonts w:ascii="Arial" w:eastAsia="Times New Roman" w:hAnsi="Arial" w:cs="Arial"/>
              </w:rPr>
              <w:t>Application in higher education teaching and learning</w:t>
            </w:r>
          </w:p>
        </w:tc>
        <w:tc>
          <w:tcPr>
            <w:tcW w:w="2773" w:type="dxa"/>
          </w:tcPr>
          <w:p w:rsidR="00A94EA7" w:rsidRPr="00A21DA1" w:rsidRDefault="00A94EA7" w:rsidP="00A94EA7">
            <w:pPr>
              <w:shd w:val="clear" w:color="auto" w:fill="FFFFFF"/>
              <w:ind w:right="20"/>
              <w:textAlignment w:val="baseline"/>
              <w:rPr>
                <w:rFonts w:ascii="Arial" w:eastAsia="Times New Roman" w:hAnsi="Arial" w:cs="Arial"/>
              </w:rPr>
            </w:pPr>
            <w:r>
              <w:rPr>
                <w:rFonts w:ascii="Arial" w:eastAsia="Times New Roman" w:hAnsi="Arial" w:cs="Arial"/>
              </w:rPr>
              <w:t>I</w:t>
            </w:r>
            <w:r w:rsidRPr="00A21DA1">
              <w:rPr>
                <w:rFonts w:ascii="Arial" w:eastAsia="Times New Roman" w:hAnsi="Arial" w:cs="Arial"/>
              </w:rPr>
              <w:t xml:space="preserve">ncorporate appropriate teaching methods and skills in their lesson plans  taking into account the context and the diversity of the learners; </w:t>
            </w:r>
          </w:p>
          <w:p w:rsidR="00A94EA7" w:rsidRDefault="00A94EA7" w:rsidP="00A94EA7">
            <w:pPr>
              <w:ind w:right="20"/>
              <w:textAlignment w:val="baseline"/>
              <w:rPr>
                <w:rFonts w:ascii="Arial" w:eastAsia="Times New Roman" w:hAnsi="Arial" w:cs="Arial"/>
              </w:rPr>
            </w:pPr>
          </w:p>
          <w:p w:rsidR="001B3E67" w:rsidRPr="00A94EA7" w:rsidRDefault="00A94EA7" w:rsidP="00A94EA7">
            <w:pPr>
              <w:ind w:right="20"/>
              <w:textAlignment w:val="baseline"/>
              <w:rPr>
                <w:rFonts w:ascii="Arial" w:eastAsia="Times New Roman" w:hAnsi="Arial" w:cs="Arial"/>
              </w:rPr>
            </w:pPr>
            <w:r>
              <w:rPr>
                <w:rFonts w:ascii="Arial" w:eastAsia="Times New Roman" w:hAnsi="Arial" w:cs="Arial"/>
              </w:rPr>
              <w:t>A</w:t>
            </w:r>
            <w:r w:rsidRPr="00A21DA1">
              <w:rPr>
                <w:rFonts w:ascii="Arial" w:eastAsia="Times New Roman" w:hAnsi="Arial" w:cs="Arial"/>
              </w:rPr>
              <w:t xml:space="preserve">nalyse the appropriateness of different teaching methods in teaching their own subject of </w:t>
            </w:r>
            <w:proofErr w:type="spellStart"/>
            <w:r w:rsidRPr="00A21DA1">
              <w:rPr>
                <w:rFonts w:ascii="Arial" w:eastAsia="Times New Roman" w:hAnsi="Arial" w:cs="Arial"/>
              </w:rPr>
              <w:t>specialisation</w:t>
            </w:r>
            <w:proofErr w:type="spellEnd"/>
            <w:r w:rsidRPr="00A21DA1">
              <w:rPr>
                <w:rFonts w:ascii="Arial" w:eastAsia="Times New Roman" w:hAnsi="Arial" w:cs="Arial"/>
              </w:rPr>
              <w:t>;  </w:t>
            </w:r>
          </w:p>
        </w:tc>
        <w:tc>
          <w:tcPr>
            <w:tcW w:w="1419" w:type="dxa"/>
          </w:tcPr>
          <w:p w:rsidR="008F3646" w:rsidRDefault="008F3646" w:rsidP="008F3646">
            <w:pPr>
              <w:rPr>
                <w:rFonts w:ascii="Times New Roman" w:hAnsi="Times New Roman" w:cs="Times New Roman"/>
                <w:sz w:val="24"/>
                <w:szCs w:val="24"/>
              </w:rPr>
            </w:pPr>
            <w:r>
              <w:rPr>
                <w:rFonts w:ascii="Times New Roman" w:hAnsi="Times New Roman" w:cs="Times New Roman"/>
                <w:sz w:val="24"/>
                <w:szCs w:val="24"/>
              </w:rPr>
              <w:t>Interactive lecture, PPT</w:t>
            </w:r>
          </w:p>
          <w:p w:rsidR="008F3646" w:rsidRDefault="008F3646" w:rsidP="008F3646">
            <w:pPr>
              <w:rPr>
                <w:rFonts w:ascii="Times New Roman" w:hAnsi="Times New Roman" w:cs="Times New Roman"/>
                <w:sz w:val="24"/>
                <w:szCs w:val="24"/>
              </w:rPr>
            </w:pPr>
          </w:p>
          <w:p w:rsidR="008F3646" w:rsidRDefault="008F3646" w:rsidP="008F3646">
            <w:pPr>
              <w:rPr>
                <w:rFonts w:ascii="Times New Roman" w:hAnsi="Times New Roman" w:cs="Times New Roman"/>
                <w:sz w:val="24"/>
                <w:szCs w:val="24"/>
              </w:rPr>
            </w:pPr>
          </w:p>
          <w:p w:rsidR="008F3646" w:rsidRDefault="008F3646" w:rsidP="008F3646">
            <w:pPr>
              <w:rPr>
                <w:rFonts w:ascii="Times New Roman" w:hAnsi="Times New Roman" w:cs="Times New Roman"/>
                <w:sz w:val="24"/>
                <w:szCs w:val="24"/>
              </w:rPr>
            </w:pPr>
          </w:p>
          <w:p w:rsidR="008F3646" w:rsidRDefault="008F3646" w:rsidP="008F3646">
            <w:pPr>
              <w:rPr>
                <w:rFonts w:ascii="Times New Roman" w:hAnsi="Times New Roman" w:cs="Times New Roman"/>
                <w:sz w:val="24"/>
                <w:szCs w:val="24"/>
              </w:rPr>
            </w:pPr>
            <w:r>
              <w:rPr>
                <w:rFonts w:ascii="Times New Roman" w:hAnsi="Times New Roman" w:cs="Times New Roman"/>
                <w:sz w:val="24"/>
                <w:szCs w:val="24"/>
              </w:rPr>
              <w:t>Independent reading</w:t>
            </w:r>
          </w:p>
          <w:p w:rsidR="008F3646" w:rsidRDefault="008F3646" w:rsidP="008F3646">
            <w:pPr>
              <w:rPr>
                <w:rFonts w:ascii="Times New Roman" w:hAnsi="Times New Roman" w:cs="Times New Roman"/>
                <w:sz w:val="24"/>
                <w:szCs w:val="24"/>
              </w:rPr>
            </w:pPr>
          </w:p>
          <w:p w:rsidR="008F3646" w:rsidRDefault="008F3646" w:rsidP="008F3646">
            <w:pPr>
              <w:rPr>
                <w:rFonts w:ascii="Times New Roman" w:hAnsi="Times New Roman" w:cs="Times New Roman"/>
                <w:sz w:val="24"/>
                <w:szCs w:val="24"/>
              </w:rPr>
            </w:pPr>
            <w:r>
              <w:rPr>
                <w:rFonts w:ascii="Times New Roman" w:hAnsi="Times New Roman" w:cs="Times New Roman"/>
                <w:sz w:val="24"/>
                <w:szCs w:val="24"/>
              </w:rPr>
              <w:t>Forum discussion in VLE</w:t>
            </w:r>
          </w:p>
          <w:p w:rsidR="001B3E67" w:rsidRPr="006670F6" w:rsidRDefault="001B3E67" w:rsidP="00701815">
            <w:pPr>
              <w:rPr>
                <w:rFonts w:ascii="Times New Roman" w:hAnsi="Times New Roman" w:cs="Times New Roman"/>
                <w:sz w:val="24"/>
                <w:szCs w:val="24"/>
              </w:rPr>
            </w:pPr>
          </w:p>
        </w:tc>
        <w:tc>
          <w:tcPr>
            <w:tcW w:w="1388" w:type="dxa"/>
          </w:tcPr>
          <w:p w:rsidR="008F3646" w:rsidRDefault="008F3646" w:rsidP="008F3646">
            <w:pPr>
              <w:rPr>
                <w:rFonts w:ascii="Times New Roman" w:hAnsi="Times New Roman" w:cs="Times New Roman"/>
                <w:sz w:val="24"/>
                <w:szCs w:val="24"/>
              </w:rPr>
            </w:pPr>
            <w:r>
              <w:rPr>
                <w:rFonts w:ascii="Times New Roman" w:hAnsi="Times New Roman" w:cs="Times New Roman"/>
                <w:sz w:val="24"/>
                <w:szCs w:val="24"/>
              </w:rPr>
              <w:t>Question Answer sessions</w:t>
            </w:r>
          </w:p>
          <w:p w:rsidR="008F3646" w:rsidRDefault="008F3646" w:rsidP="008F3646">
            <w:pPr>
              <w:rPr>
                <w:rFonts w:ascii="Times New Roman" w:hAnsi="Times New Roman" w:cs="Times New Roman"/>
                <w:sz w:val="24"/>
                <w:szCs w:val="24"/>
              </w:rPr>
            </w:pPr>
          </w:p>
          <w:p w:rsidR="008F3646" w:rsidRDefault="008F3646" w:rsidP="008F3646">
            <w:pPr>
              <w:rPr>
                <w:rFonts w:ascii="Times New Roman" w:hAnsi="Times New Roman" w:cs="Times New Roman"/>
                <w:sz w:val="24"/>
                <w:szCs w:val="24"/>
              </w:rPr>
            </w:pPr>
            <w:r>
              <w:rPr>
                <w:rFonts w:ascii="Times New Roman" w:hAnsi="Times New Roman" w:cs="Times New Roman"/>
                <w:sz w:val="24"/>
                <w:szCs w:val="24"/>
              </w:rPr>
              <w:t>Peer/tutor feedback</w:t>
            </w:r>
          </w:p>
          <w:p w:rsidR="008F3646" w:rsidRDefault="008F3646" w:rsidP="008F3646">
            <w:pPr>
              <w:rPr>
                <w:rFonts w:ascii="Times New Roman" w:hAnsi="Times New Roman" w:cs="Times New Roman"/>
                <w:sz w:val="24"/>
                <w:szCs w:val="24"/>
              </w:rPr>
            </w:pPr>
          </w:p>
          <w:p w:rsidR="001B3E67" w:rsidRPr="006670F6" w:rsidRDefault="008F3646" w:rsidP="008F3646">
            <w:pPr>
              <w:rPr>
                <w:rFonts w:ascii="Times New Roman" w:hAnsi="Times New Roman" w:cs="Times New Roman"/>
                <w:sz w:val="24"/>
                <w:szCs w:val="24"/>
              </w:rPr>
            </w:pPr>
            <w:r>
              <w:rPr>
                <w:rFonts w:ascii="Times New Roman" w:hAnsi="Times New Roman" w:cs="Times New Roman"/>
                <w:sz w:val="24"/>
                <w:szCs w:val="24"/>
              </w:rPr>
              <w:t>Forum discussion in VLE</w:t>
            </w:r>
          </w:p>
        </w:tc>
        <w:tc>
          <w:tcPr>
            <w:tcW w:w="1364" w:type="dxa"/>
          </w:tcPr>
          <w:p w:rsidR="008F3646" w:rsidRDefault="001B3E67" w:rsidP="00701815">
            <w:pPr>
              <w:rPr>
                <w:rFonts w:ascii="Times New Roman" w:hAnsi="Times New Roman" w:cs="Times New Roman"/>
                <w:sz w:val="24"/>
                <w:szCs w:val="24"/>
              </w:rPr>
            </w:pPr>
            <w:r>
              <w:rPr>
                <w:rFonts w:ascii="Times New Roman" w:hAnsi="Times New Roman" w:cs="Times New Roman"/>
                <w:sz w:val="24"/>
                <w:szCs w:val="24"/>
              </w:rPr>
              <w:t>Mi</w:t>
            </w:r>
            <w:r w:rsidR="008F3646">
              <w:rPr>
                <w:rFonts w:ascii="Times New Roman" w:hAnsi="Times New Roman" w:cs="Times New Roman"/>
                <w:sz w:val="24"/>
                <w:szCs w:val="24"/>
              </w:rPr>
              <w:t xml:space="preserve">cro-teaching, </w:t>
            </w:r>
          </w:p>
          <w:p w:rsidR="008F3646" w:rsidRDefault="008F3646" w:rsidP="00701815">
            <w:pPr>
              <w:rPr>
                <w:rFonts w:ascii="Times New Roman" w:hAnsi="Times New Roman" w:cs="Times New Roman"/>
                <w:sz w:val="24"/>
                <w:szCs w:val="24"/>
              </w:rPr>
            </w:pPr>
          </w:p>
          <w:p w:rsidR="008F3646" w:rsidRDefault="008F3646" w:rsidP="00701815">
            <w:pPr>
              <w:rPr>
                <w:rFonts w:ascii="Times New Roman" w:hAnsi="Times New Roman" w:cs="Times New Roman"/>
                <w:sz w:val="24"/>
                <w:szCs w:val="24"/>
              </w:rPr>
            </w:pPr>
          </w:p>
          <w:p w:rsidR="001B3E67" w:rsidRDefault="008F3646" w:rsidP="00701815">
            <w:pPr>
              <w:rPr>
                <w:rFonts w:ascii="Times New Roman" w:hAnsi="Times New Roman" w:cs="Times New Roman"/>
                <w:sz w:val="24"/>
                <w:szCs w:val="24"/>
              </w:rPr>
            </w:pPr>
            <w:r>
              <w:rPr>
                <w:rFonts w:ascii="Times New Roman" w:hAnsi="Times New Roman" w:cs="Times New Roman"/>
                <w:sz w:val="24"/>
                <w:szCs w:val="24"/>
              </w:rPr>
              <w:t>R</w:t>
            </w:r>
            <w:r w:rsidR="001B3E67">
              <w:rPr>
                <w:rFonts w:ascii="Times New Roman" w:hAnsi="Times New Roman" w:cs="Times New Roman"/>
                <w:sz w:val="24"/>
                <w:szCs w:val="24"/>
              </w:rPr>
              <w:t>eflection</w:t>
            </w:r>
          </w:p>
        </w:tc>
        <w:tc>
          <w:tcPr>
            <w:tcW w:w="1616" w:type="dxa"/>
          </w:tcPr>
          <w:p w:rsidR="001B3E67" w:rsidRPr="006670F6" w:rsidRDefault="001B3E67" w:rsidP="00D8782E">
            <w:pPr>
              <w:ind w:left="177" w:hanging="142"/>
              <w:rPr>
                <w:rFonts w:ascii="Times New Roman" w:hAnsi="Times New Roman" w:cs="Times New Roman"/>
                <w:sz w:val="24"/>
                <w:szCs w:val="24"/>
              </w:rPr>
            </w:pPr>
          </w:p>
        </w:tc>
      </w:tr>
      <w:tr w:rsidR="008F3646" w:rsidRPr="006670F6" w:rsidTr="001B3E67">
        <w:trPr>
          <w:trHeight w:val="2470"/>
        </w:trPr>
        <w:tc>
          <w:tcPr>
            <w:tcW w:w="1271" w:type="dxa"/>
          </w:tcPr>
          <w:p w:rsidR="008F3646" w:rsidRPr="006670F6" w:rsidRDefault="008F3646" w:rsidP="00701815">
            <w:pPr>
              <w:rPr>
                <w:rFonts w:ascii="Times New Roman" w:hAnsi="Times New Roman" w:cs="Times New Roman"/>
                <w:sz w:val="24"/>
                <w:szCs w:val="24"/>
              </w:rPr>
            </w:pPr>
            <w:r>
              <w:rPr>
                <w:rFonts w:ascii="Times New Roman" w:hAnsi="Times New Roman" w:cs="Times New Roman"/>
                <w:sz w:val="24"/>
                <w:szCs w:val="24"/>
              </w:rPr>
              <w:t>WEEK 11</w:t>
            </w:r>
          </w:p>
        </w:tc>
        <w:tc>
          <w:tcPr>
            <w:tcW w:w="3119" w:type="dxa"/>
          </w:tcPr>
          <w:p w:rsidR="008F3646" w:rsidRDefault="008F3646" w:rsidP="00A835CA">
            <w:pPr>
              <w:ind w:right="20"/>
              <w:rPr>
                <w:rFonts w:ascii="Arial" w:eastAsia="Times New Roman" w:hAnsi="Arial" w:cs="Arial"/>
              </w:rPr>
            </w:pPr>
          </w:p>
          <w:p w:rsidR="008F3646" w:rsidRPr="00C24B5D" w:rsidRDefault="008F3646" w:rsidP="00A835CA">
            <w:pPr>
              <w:ind w:right="20"/>
              <w:rPr>
                <w:rFonts w:ascii="Arial" w:eastAsia="Times New Roman" w:hAnsi="Arial" w:cs="Arial"/>
              </w:rPr>
            </w:pPr>
            <w:r w:rsidRPr="00C24B5D">
              <w:rPr>
                <w:rFonts w:ascii="Arial" w:eastAsia="Times New Roman" w:hAnsi="Arial" w:cs="Arial"/>
              </w:rPr>
              <w:t>Design Thinking</w:t>
            </w:r>
          </w:p>
          <w:p w:rsidR="008F3646" w:rsidRPr="00AE51EA" w:rsidRDefault="008F3646" w:rsidP="008F5448">
            <w:pPr>
              <w:pStyle w:val="ListParagraph"/>
              <w:numPr>
                <w:ilvl w:val="0"/>
                <w:numId w:val="13"/>
              </w:numPr>
              <w:ind w:left="176" w:right="20" w:hanging="241"/>
              <w:rPr>
                <w:rFonts w:ascii="Arial" w:eastAsia="Times New Roman" w:hAnsi="Arial" w:cs="Arial"/>
              </w:rPr>
            </w:pPr>
            <w:r w:rsidRPr="00AE51EA">
              <w:rPr>
                <w:rFonts w:ascii="Arial" w:eastAsia="Times New Roman" w:hAnsi="Arial" w:cs="Arial"/>
              </w:rPr>
              <w:t xml:space="preserve">Meaning </w:t>
            </w:r>
          </w:p>
          <w:p w:rsidR="008F3646" w:rsidRPr="00C24B5D" w:rsidRDefault="008F3646" w:rsidP="008F5448">
            <w:pPr>
              <w:pStyle w:val="ListParagraph"/>
              <w:numPr>
                <w:ilvl w:val="0"/>
                <w:numId w:val="13"/>
              </w:numPr>
              <w:ind w:left="176" w:right="20" w:hanging="241"/>
              <w:rPr>
                <w:rFonts w:ascii="Arial" w:eastAsia="Times New Roman" w:hAnsi="Arial" w:cs="Arial"/>
              </w:rPr>
            </w:pPr>
            <w:r w:rsidRPr="00C24B5D">
              <w:rPr>
                <w:rFonts w:ascii="Arial" w:eastAsia="Times New Roman" w:hAnsi="Arial" w:cs="Arial"/>
              </w:rPr>
              <w:t>Purpose of design thinking</w:t>
            </w:r>
          </w:p>
          <w:p w:rsidR="008F3646" w:rsidRPr="00AE51EA" w:rsidRDefault="008F3646" w:rsidP="008F5448">
            <w:pPr>
              <w:pStyle w:val="ListParagraph"/>
              <w:numPr>
                <w:ilvl w:val="0"/>
                <w:numId w:val="13"/>
              </w:numPr>
              <w:ind w:left="176" w:right="20" w:hanging="241"/>
              <w:rPr>
                <w:rFonts w:ascii="Arial" w:eastAsia="Times New Roman" w:hAnsi="Arial" w:cs="Arial"/>
              </w:rPr>
            </w:pPr>
            <w:r w:rsidRPr="00AE51EA">
              <w:rPr>
                <w:rFonts w:ascii="Arial" w:eastAsia="Times New Roman" w:hAnsi="Arial" w:cs="Arial"/>
              </w:rPr>
              <w:t>5 stages in design thinking process</w:t>
            </w:r>
          </w:p>
          <w:p w:rsidR="008F3646" w:rsidRPr="006F6F8C" w:rsidRDefault="008F3646" w:rsidP="008F5448">
            <w:pPr>
              <w:pStyle w:val="ListParagraph"/>
              <w:numPr>
                <w:ilvl w:val="0"/>
                <w:numId w:val="13"/>
              </w:numPr>
              <w:ind w:left="176" w:right="20" w:hanging="241"/>
              <w:rPr>
                <w:rFonts w:ascii="Times New Roman" w:hAnsi="Times New Roman" w:cs="Times New Roman"/>
                <w:sz w:val="24"/>
                <w:szCs w:val="24"/>
              </w:rPr>
            </w:pPr>
            <w:r w:rsidRPr="00AE51EA">
              <w:rPr>
                <w:rFonts w:ascii="Arial" w:eastAsia="Times New Roman" w:hAnsi="Arial" w:cs="Arial"/>
              </w:rPr>
              <w:t xml:space="preserve">Application in higher </w:t>
            </w:r>
          </w:p>
          <w:p w:rsidR="008F3646" w:rsidRPr="008F5448" w:rsidRDefault="008F3646" w:rsidP="008F5448">
            <w:pPr>
              <w:pStyle w:val="ListParagraph"/>
              <w:numPr>
                <w:ilvl w:val="0"/>
                <w:numId w:val="13"/>
              </w:numPr>
              <w:ind w:left="176" w:right="20" w:hanging="241"/>
              <w:rPr>
                <w:rFonts w:ascii="Arial" w:eastAsia="Times New Roman" w:hAnsi="Arial" w:cs="Arial"/>
              </w:rPr>
            </w:pPr>
            <w:r w:rsidRPr="00AE51EA">
              <w:rPr>
                <w:rFonts w:ascii="Arial" w:eastAsia="Times New Roman" w:hAnsi="Arial" w:cs="Arial"/>
              </w:rPr>
              <w:t>education teaching and learning</w:t>
            </w:r>
          </w:p>
        </w:tc>
        <w:tc>
          <w:tcPr>
            <w:tcW w:w="2773" w:type="dxa"/>
          </w:tcPr>
          <w:p w:rsidR="008F3646" w:rsidRPr="006670F6" w:rsidRDefault="008F3646" w:rsidP="00701815">
            <w:pPr>
              <w:rPr>
                <w:rFonts w:ascii="Times New Roman" w:hAnsi="Times New Roman" w:cs="Times New Roman"/>
                <w:sz w:val="24"/>
                <w:szCs w:val="24"/>
              </w:rPr>
            </w:pPr>
          </w:p>
        </w:tc>
        <w:tc>
          <w:tcPr>
            <w:tcW w:w="1419" w:type="dxa"/>
            <w:vMerge w:val="restart"/>
          </w:tcPr>
          <w:p w:rsidR="008F3646" w:rsidRDefault="008F3646" w:rsidP="008F3646">
            <w:pPr>
              <w:rPr>
                <w:rFonts w:ascii="Times New Roman" w:hAnsi="Times New Roman" w:cs="Times New Roman"/>
                <w:sz w:val="24"/>
                <w:szCs w:val="24"/>
              </w:rPr>
            </w:pPr>
            <w:r>
              <w:rPr>
                <w:rFonts w:ascii="Times New Roman" w:hAnsi="Times New Roman" w:cs="Times New Roman"/>
                <w:sz w:val="24"/>
                <w:szCs w:val="24"/>
              </w:rPr>
              <w:t>Interactive lecture, PPT</w:t>
            </w:r>
          </w:p>
          <w:p w:rsidR="008F3646" w:rsidRDefault="008F3646" w:rsidP="008F3646">
            <w:pPr>
              <w:rPr>
                <w:rFonts w:ascii="Times New Roman" w:hAnsi="Times New Roman" w:cs="Times New Roman"/>
                <w:sz w:val="24"/>
                <w:szCs w:val="24"/>
              </w:rPr>
            </w:pPr>
          </w:p>
          <w:p w:rsidR="008F3646" w:rsidRDefault="00C251FA" w:rsidP="008F3646">
            <w:pPr>
              <w:rPr>
                <w:rFonts w:ascii="Times New Roman" w:hAnsi="Times New Roman" w:cs="Times New Roman"/>
                <w:sz w:val="24"/>
                <w:szCs w:val="24"/>
              </w:rPr>
            </w:pPr>
            <w:r>
              <w:rPr>
                <w:rFonts w:ascii="Times New Roman" w:hAnsi="Times New Roman" w:cs="Times New Roman"/>
                <w:sz w:val="24"/>
                <w:szCs w:val="24"/>
              </w:rPr>
              <w:t xml:space="preserve">Design thinking </w:t>
            </w:r>
          </w:p>
          <w:p w:rsidR="008F3646" w:rsidRDefault="008F3646" w:rsidP="008F3646">
            <w:pPr>
              <w:rPr>
                <w:rFonts w:ascii="Times New Roman" w:hAnsi="Times New Roman" w:cs="Times New Roman"/>
                <w:sz w:val="24"/>
                <w:szCs w:val="24"/>
              </w:rPr>
            </w:pPr>
          </w:p>
          <w:p w:rsidR="008F3646" w:rsidRDefault="008F3646" w:rsidP="008F3646">
            <w:pPr>
              <w:rPr>
                <w:rFonts w:ascii="Times New Roman" w:hAnsi="Times New Roman" w:cs="Times New Roman"/>
                <w:sz w:val="24"/>
                <w:szCs w:val="24"/>
              </w:rPr>
            </w:pPr>
            <w:r>
              <w:rPr>
                <w:rFonts w:ascii="Times New Roman" w:hAnsi="Times New Roman" w:cs="Times New Roman"/>
                <w:sz w:val="24"/>
                <w:szCs w:val="24"/>
              </w:rPr>
              <w:t>Independent reading</w:t>
            </w:r>
          </w:p>
          <w:p w:rsidR="008F3646" w:rsidRDefault="008F3646" w:rsidP="008F3646">
            <w:pPr>
              <w:rPr>
                <w:rFonts w:ascii="Times New Roman" w:hAnsi="Times New Roman" w:cs="Times New Roman"/>
                <w:sz w:val="24"/>
                <w:szCs w:val="24"/>
              </w:rPr>
            </w:pPr>
          </w:p>
          <w:p w:rsidR="008F3646" w:rsidRPr="006670F6" w:rsidRDefault="008F3646" w:rsidP="00701815">
            <w:pPr>
              <w:rPr>
                <w:rFonts w:ascii="Times New Roman" w:hAnsi="Times New Roman" w:cs="Times New Roman"/>
                <w:sz w:val="24"/>
                <w:szCs w:val="24"/>
              </w:rPr>
            </w:pPr>
            <w:r>
              <w:rPr>
                <w:rFonts w:ascii="Times New Roman" w:hAnsi="Times New Roman" w:cs="Times New Roman"/>
                <w:sz w:val="24"/>
                <w:szCs w:val="24"/>
              </w:rPr>
              <w:lastRenderedPageBreak/>
              <w:t>Forum discussion in VLE</w:t>
            </w:r>
          </w:p>
        </w:tc>
        <w:tc>
          <w:tcPr>
            <w:tcW w:w="1388" w:type="dxa"/>
          </w:tcPr>
          <w:p w:rsidR="008F3646" w:rsidRDefault="008F3646" w:rsidP="008F3646">
            <w:pPr>
              <w:rPr>
                <w:rFonts w:ascii="Times New Roman" w:hAnsi="Times New Roman" w:cs="Times New Roman"/>
                <w:sz w:val="24"/>
                <w:szCs w:val="24"/>
              </w:rPr>
            </w:pPr>
            <w:r>
              <w:rPr>
                <w:rFonts w:ascii="Times New Roman" w:hAnsi="Times New Roman" w:cs="Times New Roman"/>
                <w:sz w:val="24"/>
                <w:szCs w:val="24"/>
              </w:rPr>
              <w:lastRenderedPageBreak/>
              <w:t>Question Answer sessions</w:t>
            </w:r>
          </w:p>
          <w:p w:rsidR="008F3646" w:rsidRDefault="008F3646" w:rsidP="008F3646">
            <w:pPr>
              <w:rPr>
                <w:rFonts w:ascii="Times New Roman" w:hAnsi="Times New Roman" w:cs="Times New Roman"/>
                <w:sz w:val="24"/>
                <w:szCs w:val="24"/>
              </w:rPr>
            </w:pPr>
          </w:p>
          <w:p w:rsidR="008F3646" w:rsidRDefault="008F3646" w:rsidP="008F3646">
            <w:pPr>
              <w:rPr>
                <w:rFonts w:ascii="Times New Roman" w:hAnsi="Times New Roman" w:cs="Times New Roman"/>
                <w:sz w:val="24"/>
                <w:szCs w:val="24"/>
              </w:rPr>
            </w:pPr>
          </w:p>
          <w:p w:rsidR="008F3646" w:rsidRDefault="008F3646" w:rsidP="008F3646">
            <w:pPr>
              <w:rPr>
                <w:rFonts w:ascii="Times New Roman" w:hAnsi="Times New Roman" w:cs="Times New Roman"/>
                <w:sz w:val="24"/>
                <w:szCs w:val="24"/>
              </w:rPr>
            </w:pPr>
          </w:p>
          <w:p w:rsidR="008F3646" w:rsidRPr="006670F6" w:rsidRDefault="008F3646" w:rsidP="008F3646">
            <w:pPr>
              <w:rPr>
                <w:rFonts w:ascii="Times New Roman" w:hAnsi="Times New Roman" w:cs="Times New Roman"/>
                <w:sz w:val="24"/>
                <w:szCs w:val="24"/>
              </w:rPr>
            </w:pPr>
            <w:r>
              <w:rPr>
                <w:rFonts w:ascii="Times New Roman" w:hAnsi="Times New Roman" w:cs="Times New Roman"/>
                <w:sz w:val="24"/>
                <w:szCs w:val="24"/>
              </w:rPr>
              <w:t>Forum discussion in VLE</w:t>
            </w:r>
          </w:p>
        </w:tc>
        <w:tc>
          <w:tcPr>
            <w:tcW w:w="1364" w:type="dxa"/>
          </w:tcPr>
          <w:p w:rsidR="008F3646" w:rsidRPr="006670F6" w:rsidRDefault="008F3646" w:rsidP="00701815">
            <w:pPr>
              <w:rPr>
                <w:rFonts w:ascii="Times New Roman" w:hAnsi="Times New Roman" w:cs="Times New Roman"/>
                <w:sz w:val="24"/>
                <w:szCs w:val="24"/>
              </w:rPr>
            </w:pPr>
            <w:r>
              <w:rPr>
                <w:rFonts w:ascii="Times New Roman" w:hAnsi="Times New Roman" w:cs="Times New Roman"/>
                <w:sz w:val="24"/>
                <w:szCs w:val="24"/>
              </w:rPr>
              <w:t>Micro-teaching, Reflection</w:t>
            </w:r>
          </w:p>
        </w:tc>
        <w:tc>
          <w:tcPr>
            <w:tcW w:w="1616" w:type="dxa"/>
          </w:tcPr>
          <w:p w:rsidR="00D8782E" w:rsidRPr="00AE51EA" w:rsidRDefault="00D8782E" w:rsidP="00D8782E">
            <w:pPr>
              <w:ind w:left="-107" w:right="20"/>
              <w:rPr>
                <w:rFonts w:ascii="Arial" w:eastAsia="Times New Roman" w:hAnsi="Arial" w:cs="Arial"/>
              </w:rPr>
            </w:pPr>
            <w:r w:rsidRPr="00AE51EA">
              <w:rPr>
                <w:rFonts w:ascii="Arial" w:eastAsia="Times New Roman" w:hAnsi="Arial" w:cs="Arial"/>
              </w:rPr>
              <w:t xml:space="preserve">Fry, T. (2016). </w:t>
            </w:r>
            <w:r w:rsidRPr="00AE51EA">
              <w:rPr>
                <w:rFonts w:ascii="Arial" w:eastAsia="Times New Roman" w:hAnsi="Arial" w:cs="Arial"/>
                <w:i/>
              </w:rPr>
              <w:t>The design thinking handbook</w:t>
            </w:r>
            <w:r w:rsidRPr="00AE51EA">
              <w:rPr>
                <w:rFonts w:ascii="Arial" w:eastAsia="Times New Roman" w:hAnsi="Arial" w:cs="Arial"/>
              </w:rPr>
              <w:t xml:space="preserve">. </w:t>
            </w:r>
            <w:proofErr w:type="spellStart"/>
            <w:r w:rsidRPr="00AE51EA">
              <w:rPr>
                <w:rFonts w:ascii="Arial" w:eastAsia="Times New Roman" w:hAnsi="Arial" w:cs="Arial"/>
              </w:rPr>
              <w:t>S.l</w:t>
            </w:r>
            <w:proofErr w:type="spellEnd"/>
            <w:r w:rsidRPr="00AE51EA">
              <w:rPr>
                <w:rFonts w:ascii="Arial" w:eastAsia="Times New Roman" w:hAnsi="Arial" w:cs="Arial"/>
              </w:rPr>
              <w:t xml:space="preserve">: </w:t>
            </w:r>
            <w:proofErr w:type="spellStart"/>
            <w:r w:rsidRPr="00AE51EA">
              <w:rPr>
                <w:rFonts w:ascii="Arial" w:eastAsia="Times New Roman" w:hAnsi="Arial" w:cs="Arial"/>
              </w:rPr>
              <w:t>Emereo</w:t>
            </w:r>
            <w:proofErr w:type="spellEnd"/>
            <w:r w:rsidRPr="00AE51EA">
              <w:rPr>
                <w:rFonts w:ascii="Arial" w:eastAsia="Times New Roman" w:hAnsi="Arial" w:cs="Arial"/>
              </w:rPr>
              <w:t xml:space="preserve"> Publishing.</w:t>
            </w:r>
          </w:p>
          <w:p w:rsidR="008F3646" w:rsidRPr="006670F6" w:rsidRDefault="008F3646" w:rsidP="00701815">
            <w:pPr>
              <w:rPr>
                <w:rFonts w:ascii="Times New Roman" w:hAnsi="Times New Roman" w:cs="Times New Roman"/>
                <w:sz w:val="24"/>
                <w:szCs w:val="24"/>
              </w:rPr>
            </w:pPr>
          </w:p>
        </w:tc>
      </w:tr>
      <w:tr w:rsidR="008F3646" w:rsidRPr="006670F6" w:rsidTr="008F5448">
        <w:trPr>
          <w:trHeight w:val="2542"/>
        </w:trPr>
        <w:tc>
          <w:tcPr>
            <w:tcW w:w="1271" w:type="dxa"/>
          </w:tcPr>
          <w:p w:rsidR="008F3646" w:rsidRPr="006670F6" w:rsidRDefault="008F3646" w:rsidP="00701815">
            <w:pPr>
              <w:rPr>
                <w:rFonts w:ascii="Times New Roman" w:hAnsi="Times New Roman" w:cs="Times New Roman"/>
                <w:sz w:val="24"/>
                <w:szCs w:val="24"/>
              </w:rPr>
            </w:pPr>
            <w:r>
              <w:rPr>
                <w:rFonts w:ascii="Times New Roman" w:hAnsi="Times New Roman" w:cs="Times New Roman"/>
                <w:sz w:val="24"/>
                <w:szCs w:val="24"/>
              </w:rPr>
              <w:lastRenderedPageBreak/>
              <w:t>WEEK 12</w:t>
            </w:r>
          </w:p>
        </w:tc>
        <w:tc>
          <w:tcPr>
            <w:tcW w:w="3119" w:type="dxa"/>
          </w:tcPr>
          <w:p w:rsidR="008F3646" w:rsidRPr="00C24B5D" w:rsidRDefault="008F3646" w:rsidP="006F4363">
            <w:pPr>
              <w:ind w:right="20"/>
              <w:rPr>
                <w:rFonts w:ascii="Arial" w:eastAsia="Times New Roman" w:hAnsi="Arial" w:cs="Arial"/>
              </w:rPr>
            </w:pPr>
            <w:r w:rsidRPr="00C24B5D">
              <w:rPr>
                <w:rFonts w:ascii="Arial" w:eastAsia="Times New Roman" w:hAnsi="Arial" w:cs="Arial"/>
              </w:rPr>
              <w:t>Project Based learning</w:t>
            </w:r>
          </w:p>
          <w:p w:rsidR="008F3646" w:rsidRPr="00AE51EA" w:rsidRDefault="008F3646" w:rsidP="008F5448">
            <w:pPr>
              <w:pStyle w:val="ListParagraph"/>
              <w:numPr>
                <w:ilvl w:val="0"/>
                <w:numId w:val="13"/>
              </w:numPr>
              <w:ind w:left="317" w:right="20"/>
              <w:rPr>
                <w:rFonts w:ascii="Arial" w:eastAsia="Times New Roman" w:hAnsi="Arial" w:cs="Arial"/>
              </w:rPr>
            </w:pPr>
            <w:r w:rsidRPr="00AE51EA">
              <w:rPr>
                <w:rFonts w:ascii="Arial" w:eastAsia="Times New Roman" w:hAnsi="Arial" w:cs="Arial"/>
              </w:rPr>
              <w:t>Concept and principles of project based learning</w:t>
            </w:r>
          </w:p>
          <w:p w:rsidR="008F3646" w:rsidRPr="00AE51EA" w:rsidRDefault="008F3646" w:rsidP="008F5448">
            <w:pPr>
              <w:pStyle w:val="ListParagraph"/>
              <w:numPr>
                <w:ilvl w:val="0"/>
                <w:numId w:val="13"/>
              </w:numPr>
              <w:ind w:left="317" w:right="20"/>
              <w:rPr>
                <w:rFonts w:ascii="Arial" w:eastAsia="Times New Roman" w:hAnsi="Arial" w:cs="Arial"/>
              </w:rPr>
            </w:pPr>
            <w:proofErr w:type="spellStart"/>
            <w:r w:rsidRPr="00AE51EA">
              <w:rPr>
                <w:rFonts w:ascii="Arial" w:eastAsia="Times New Roman" w:hAnsi="Arial" w:cs="Arial"/>
              </w:rPr>
              <w:t>Organise</w:t>
            </w:r>
            <w:proofErr w:type="spellEnd"/>
            <w:r w:rsidRPr="00AE51EA">
              <w:rPr>
                <w:rFonts w:ascii="Arial" w:eastAsia="Times New Roman" w:hAnsi="Arial" w:cs="Arial"/>
              </w:rPr>
              <w:t xml:space="preserve"> project based learning</w:t>
            </w:r>
          </w:p>
          <w:p w:rsidR="008F3646" w:rsidRPr="00AE51EA" w:rsidRDefault="008F3646" w:rsidP="008F5448">
            <w:pPr>
              <w:pStyle w:val="ListParagraph"/>
              <w:numPr>
                <w:ilvl w:val="0"/>
                <w:numId w:val="13"/>
              </w:numPr>
              <w:ind w:left="317" w:right="20"/>
              <w:rPr>
                <w:rFonts w:ascii="Arial" w:eastAsia="Times New Roman" w:hAnsi="Arial" w:cs="Arial"/>
              </w:rPr>
            </w:pPr>
            <w:r w:rsidRPr="00AE51EA">
              <w:rPr>
                <w:rFonts w:ascii="Arial" w:eastAsia="Times New Roman" w:hAnsi="Arial" w:cs="Arial"/>
              </w:rPr>
              <w:t>Assess project work.</w:t>
            </w:r>
          </w:p>
          <w:p w:rsidR="008F3646" w:rsidRPr="008F5448" w:rsidRDefault="008F3646" w:rsidP="006F6F8C">
            <w:pPr>
              <w:pStyle w:val="ListParagraph"/>
              <w:numPr>
                <w:ilvl w:val="0"/>
                <w:numId w:val="13"/>
              </w:numPr>
              <w:ind w:left="317" w:right="20"/>
              <w:rPr>
                <w:rFonts w:ascii="Arial" w:eastAsia="Times New Roman" w:hAnsi="Arial" w:cs="Arial"/>
              </w:rPr>
            </w:pPr>
            <w:r w:rsidRPr="00AE51EA">
              <w:rPr>
                <w:rFonts w:ascii="Arial" w:eastAsia="Times New Roman" w:hAnsi="Arial" w:cs="Arial"/>
              </w:rPr>
              <w:t>Application in higher education teaching and learning</w:t>
            </w:r>
          </w:p>
        </w:tc>
        <w:tc>
          <w:tcPr>
            <w:tcW w:w="2773" w:type="dxa"/>
            <w:vMerge w:val="restart"/>
          </w:tcPr>
          <w:p w:rsidR="008F3646" w:rsidRDefault="008F3646" w:rsidP="00A94EA7">
            <w:pPr>
              <w:shd w:val="clear" w:color="auto" w:fill="FFFFFF"/>
              <w:ind w:right="20"/>
              <w:textAlignment w:val="baseline"/>
              <w:rPr>
                <w:rFonts w:ascii="Arial" w:eastAsia="Times New Roman" w:hAnsi="Arial" w:cs="Arial"/>
              </w:rPr>
            </w:pPr>
          </w:p>
          <w:p w:rsidR="008F3646" w:rsidRDefault="008F3646" w:rsidP="00A94EA7">
            <w:pPr>
              <w:shd w:val="clear" w:color="auto" w:fill="FFFFFF"/>
              <w:ind w:right="20"/>
              <w:textAlignment w:val="baseline"/>
              <w:rPr>
                <w:rFonts w:ascii="Arial" w:eastAsia="Times New Roman" w:hAnsi="Arial" w:cs="Arial"/>
              </w:rPr>
            </w:pPr>
          </w:p>
          <w:p w:rsidR="008F3646" w:rsidRDefault="008F3646" w:rsidP="00A94EA7">
            <w:pPr>
              <w:shd w:val="clear" w:color="auto" w:fill="FFFFFF"/>
              <w:ind w:right="20"/>
              <w:textAlignment w:val="baseline"/>
              <w:rPr>
                <w:rFonts w:ascii="Arial" w:eastAsia="Times New Roman" w:hAnsi="Arial" w:cs="Arial"/>
              </w:rPr>
            </w:pPr>
          </w:p>
          <w:p w:rsidR="008F3646" w:rsidRDefault="008F3646" w:rsidP="00A94EA7">
            <w:pPr>
              <w:shd w:val="clear" w:color="auto" w:fill="FFFFFF"/>
              <w:ind w:right="20"/>
              <w:textAlignment w:val="baseline"/>
              <w:rPr>
                <w:rFonts w:ascii="Arial" w:eastAsia="Times New Roman" w:hAnsi="Arial" w:cs="Arial"/>
              </w:rPr>
            </w:pPr>
          </w:p>
          <w:p w:rsidR="008F3646" w:rsidRDefault="008F3646" w:rsidP="00A94EA7">
            <w:pPr>
              <w:shd w:val="clear" w:color="auto" w:fill="FFFFFF"/>
              <w:ind w:right="20"/>
              <w:textAlignment w:val="baseline"/>
              <w:rPr>
                <w:rFonts w:ascii="Arial" w:eastAsia="Times New Roman" w:hAnsi="Arial" w:cs="Arial"/>
              </w:rPr>
            </w:pPr>
          </w:p>
          <w:p w:rsidR="008F3646" w:rsidRDefault="008F3646" w:rsidP="00A94EA7">
            <w:pPr>
              <w:shd w:val="clear" w:color="auto" w:fill="FFFFFF"/>
              <w:ind w:right="20"/>
              <w:textAlignment w:val="baseline"/>
              <w:rPr>
                <w:rFonts w:ascii="Arial" w:eastAsia="Times New Roman" w:hAnsi="Arial" w:cs="Arial"/>
              </w:rPr>
            </w:pPr>
          </w:p>
          <w:p w:rsidR="008F3646" w:rsidRDefault="008F3646" w:rsidP="00A94EA7">
            <w:pPr>
              <w:shd w:val="clear" w:color="auto" w:fill="FFFFFF"/>
              <w:ind w:right="20"/>
              <w:textAlignment w:val="baseline"/>
              <w:rPr>
                <w:rFonts w:ascii="Arial" w:eastAsia="Times New Roman" w:hAnsi="Arial" w:cs="Arial"/>
              </w:rPr>
            </w:pPr>
          </w:p>
          <w:p w:rsidR="008F3646" w:rsidRDefault="008F3646" w:rsidP="00A94EA7">
            <w:pPr>
              <w:shd w:val="clear" w:color="auto" w:fill="FFFFFF"/>
              <w:ind w:right="20"/>
              <w:textAlignment w:val="baseline"/>
              <w:rPr>
                <w:rFonts w:ascii="Arial" w:eastAsia="Times New Roman" w:hAnsi="Arial" w:cs="Arial"/>
              </w:rPr>
            </w:pPr>
          </w:p>
          <w:p w:rsidR="008F3646" w:rsidRDefault="008F3646" w:rsidP="00A94EA7">
            <w:pPr>
              <w:shd w:val="clear" w:color="auto" w:fill="FFFFFF"/>
              <w:ind w:right="20"/>
              <w:textAlignment w:val="baseline"/>
              <w:rPr>
                <w:rFonts w:ascii="Arial" w:eastAsia="Times New Roman" w:hAnsi="Arial" w:cs="Arial"/>
              </w:rPr>
            </w:pPr>
          </w:p>
          <w:p w:rsidR="008F3646" w:rsidRDefault="008F3646" w:rsidP="00A94EA7">
            <w:pPr>
              <w:shd w:val="clear" w:color="auto" w:fill="FFFFFF"/>
              <w:ind w:right="20"/>
              <w:textAlignment w:val="baseline"/>
              <w:rPr>
                <w:rFonts w:ascii="Arial" w:eastAsia="Times New Roman" w:hAnsi="Arial" w:cs="Arial"/>
              </w:rPr>
            </w:pPr>
          </w:p>
          <w:p w:rsidR="008F3646" w:rsidRDefault="008F3646" w:rsidP="00A94EA7">
            <w:pPr>
              <w:shd w:val="clear" w:color="auto" w:fill="FFFFFF"/>
              <w:ind w:right="20"/>
              <w:textAlignment w:val="baseline"/>
              <w:rPr>
                <w:rFonts w:ascii="Arial" w:eastAsia="Times New Roman" w:hAnsi="Arial" w:cs="Arial"/>
              </w:rPr>
            </w:pPr>
          </w:p>
          <w:p w:rsidR="008F3646" w:rsidRDefault="008F3646" w:rsidP="00A94EA7">
            <w:pPr>
              <w:shd w:val="clear" w:color="auto" w:fill="FFFFFF"/>
              <w:ind w:right="20"/>
              <w:textAlignment w:val="baseline"/>
              <w:rPr>
                <w:rFonts w:ascii="Arial" w:eastAsia="Times New Roman" w:hAnsi="Arial" w:cs="Arial"/>
              </w:rPr>
            </w:pPr>
          </w:p>
          <w:p w:rsidR="008F3646" w:rsidRDefault="008F3646" w:rsidP="00A94EA7">
            <w:pPr>
              <w:shd w:val="clear" w:color="auto" w:fill="FFFFFF"/>
              <w:ind w:right="20"/>
              <w:textAlignment w:val="baseline"/>
              <w:rPr>
                <w:rFonts w:ascii="Arial" w:eastAsia="Times New Roman" w:hAnsi="Arial" w:cs="Arial"/>
              </w:rPr>
            </w:pPr>
          </w:p>
          <w:p w:rsidR="008F3646" w:rsidRDefault="008F3646" w:rsidP="00A94EA7">
            <w:pPr>
              <w:shd w:val="clear" w:color="auto" w:fill="FFFFFF"/>
              <w:ind w:right="20"/>
              <w:textAlignment w:val="baseline"/>
              <w:rPr>
                <w:rFonts w:ascii="Arial" w:eastAsia="Times New Roman" w:hAnsi="Arial" w:cs="Arial"/>
              </w:rPr>
            </w:pPr>
          </w:p>
          <w:p w:rsidR="008F3646" w:rsidRPr="00A21DA1" w:rsidRDefault="008F3646" w:rsidP="00A94EA7">
            <w:pPr>
              <w:shd w:val="clear" w:color="auto" w:fill="FFFFFF"/>
              <w:ind w:right="20"/>
              <w:textAlignment w:val="baseline"/>
              <w:rPr>
                <w:rFonts w:ascii="Arial" w:eastAsia="Times New Roman" w:hAnsi="Arial" w:cs="Arial"/>
              </w:rPr>
            </w:pPr>
            <w:r>
              <w:rPr>
                <w:rFonts w:ascii="Arial" w:eastAsia="Times New Roman" w:hAnsi="Arial" w:cs="Arial"/>
              </w:rPr>
              <w:t>I</w:t>
            </w:r>
            <w:r w:rsidRPr="00A21DA1">
              <w:rPr>
                <w:rFonts w:ascii="Arial" w:eastAsia="Times New Roman" w:hAnsi="Arial" w:cs="Arial"/>
              </w:rPr>
              <w:t>ncorporate appropriate teaching methods and skills in their lesson plans  taking into account the context and the diversity of the learners;</w:t>
            </w:r>
          </w:p>
          <w:p w:rsidR="008F3646" w:rsidRDefault="008F3646" w:rsidP="00A94EA7">
            <w:pPr>
              <w:ind w:right="20"/>
              <w:textAlignment w:val="baseline"/>
              <w:rPr>
                <w:rFonts w:ascii="Arial" w:eastAsia="Times New Roman" w:hAnsi="Arial" w:cs="Arial"/>
              </w:rPr>
            </w:pPr>
          </w:p>
          <w:p w:rsidR="008F3646" w:rsidRPr="00A21DA1" w:rsidRDefault="008F3646" w:rsidP="00A94EA7">
            <w:pPr>
              <w:ind w:right="20"/>
              <w:textAlignment w:val="baseline"/>
              <w:rPr>
                <w:rFonts w:ascii="Arial" w:eastAsia="Times New Roman" w:hAnsi="Arial" w:cs="Arial"/>
              </w:rPr>
            </w:pPr>
            <w:r>
              <w:rPr>
                <w:rFonts w:ascii="Arial" w:eastAsia="Times New Roman" w:hAnsi="Arial" w:cs="Arial"/>
              </w:rPr>
              <w:t>A</w:t>
            </w:r>
            <w:r w:rsidRPr="00A21DA1">
              <w:rPr>
                <w:rFonts w:ascii="Arial" w:eastAsia="Times New Roman" w:hAnsi="Arial" w:cs="Arial"/>
              </w:rPr>
              <w:t xml:space="preserve">nalyse the appropriateness of different teaching methods in teaching their own subject of </w:t>
            </w:r>
            <w:proofErr w:type="spellStart"/>
            <w:r w:rsidRPr="00A21DA1">
              <w:rPr>
                <w:rFonts w:ascii="Arial" w:eastAsia="Times New Roman" w:hAnsi="Arial" w:cs="Arial"/>
              </w:rPr>
              <w:t>specialisation</w:t>
            </w:r>
            <w:proofErr w:type="spellEnd"/>
            <w:r w:rsidRPr="00A21DA1">
              <w:rPr>
                <w:rFonts w:ascii="Arial" w:eastAsia="Times New Roman" w:hAnsi="Arial" w:cs="Arial"/>
              </w:rPr>
              <w:t>;</w:t>
            </w:r>
          </w:p>
          <w:p w:rsidR="008F3646" w:rsidRPr="006670F6" w:rsidRDefault="008F3646" w:rsidP="00A94EA7">
            <w:pPr>
              <w:rPr>
                <w:rFonts w:ascii="Times New Roman" w:hAnsi="Times New Roman" w:cs="Times New Roman"/>
                <w:sz w:val="24"/>
                <w:szCs w:val="24"/>
              </w:rPr>
            </w:pPr>
          </w:p>
        </w:tc>
        <w:tc>
          <w:tcPr>
            <w:tcW w:w="1419" w:type="dxa"/>
            <w:vMerge/>
          </w:tcPr>
          <w:p w:rsidR="008F3646" w:rsidRPr="006670F6" w:rsidRDefault="008F3646" w:rsidP="00701815">
            <w:pPr>
              <w:rPr>
                <w:rFonts w:ascii="Times New Roman" w:hAnsi="Times New Roman" w:cs="Times New Roman"/>
                <w:sz w:val="24"/>
                <w:szCs w:val="24"/>
              </w:rPr>
            </w:pPr>
          </w:p>
        </w:tc>
        <w:tc>
          <w:tcPr>
            <w:tcW w:w="1388" w:type="dxa"/>
          </w:tcPr>
          <w:p w:rsidR="008F3646" w:rsidRPr="006670F6" w:rsidRDefault="008F3646" w:rsidP="00701815">
            <w:pPr>
              <w:rPr>
                <w:rFonts w:ascii="Times New Roman" w:hAnsi="Times New Roman" w:cs="Times New Roman"/>
                <w:sz w:val="24"/>
                <w:szCs w:val="24"/>
              </w:rPr>
            </w:pPr>
            <w:r>
              <w:rPr>
                <w:rFonts w:ascii="Times New Roman" w:hAnsi="Times New Roman" w:cs="Times New Roman"/>
                <w:sz w:val="24"/>
                <w:szCs w:val="24"/>
              </w:rPr>
              <w:t>Peer/tutor feedback</w:t>
            </w:r>
          </w:p>
        </w:tc>
        <w:tc>
          <w:tcPr>
            <w:tcW w:w="1364" w:type="dxa"/>
          </w:tcPr>
          <w:p w:rsidR="008F3646" w:rsidRDefault="008F3646" w:rsidP="00701815">
            <w:pPr>
              <w:rPr>
                <w:rFonts w:ascii="Times New Roman" w:hAnsi="Times New Roman" w:cs="Times New Roman"/>
                <w:sz w:val="24"/>
                <w:szCs w:val="24"/>
              </w:rPr>
            </w:pPr>
            <w:r>
              <w:rPr>
                <w:rFonts w:ascii="Times New Roman" w:hAnsi="Times New Roman" w:cs="Times New Roman"/>
                <w:sz w:val="24"/>
                <w:szCs w:val="24"/>
              </w:rPr>
              <w:t>Micro-teaching, Reflection</w:t>
            </w:r>
          </w:p>
        </w:tc>
        <w:tc>
          <w:tcPr>
            <w:tcW w:w="1616" w:type="dxa"/>
          </w:tcPr>
          <w:p w:rsidR="008F3646" w:rsidRPr="006670F6" w:rsidRDefault="008F3646" w:rsidP="00701815">
            <w:pPr>
              <w:rPr>
                <w:rFonts w:ascii="Times New Roman" w:hAnsi="Times New Roman" w:cs="Times New Roman"/>
                <w:sz w:val="24"/>
                <w:szCs w:val="24"/>
              </w:rPr>
            </w:pPr>
          </w:p>
        </w:tc>
      </w:tr>
      <w:tr w:rsidR="008F3646" w:rsidRPr="006670F6" w:rsidTr="001B3E67">
        <w:trPr>
          <w:trHeight w:val="2570"/>
        </w:trPr>
        <w:tc>
          <w:tcPr>
            <w:tcW w:w="1271" w:type="dxa"/>
          </w:tcPr>
          <w:p w:rsidR="008F3646" w:rsidRPr="006670F6" w:rsidRDefault="008F3646" w:rsidP="00701815">
            <w:pPr>
              <w:rPr>
                <w:rFonts w:ascii="Times New Roman" w:hAnsi="Times New Roman" w:cs="Times New Roman"/>
                <w:sz w:val="24"/>
                <w:szCs w:val="24"/>
              </w:rPr>
            </w:pPr>
            <w:r>
              <w:rPr>
                <w:rFonts w:ascii="Times New Roman" w:hAnsi="Times New Roman" w:cs="Times New Roman"/>
                <w:sz w:val="24"/>
                <w:szCs w:val="24"/>
              </w:rPr>
              <w:lastRenderedPageBreak/>
              <w:t>WEEK 13</w:t>
            </w:r>
          </w:p>
        </w:tc>
        <w:tc>
          <w:tcPr>
            <w:tcW w:w="3119" w:type="dxa"/>
          </w:tcPr>
          <w:p w:rsidR="008F3646" w:rsidRPr="00C24B5D" w:rsidRDefault="008F3646" w:rsidP="00A835CA">
            <w:pPr>
              <w:ind w:right="20"/>
              <w:rPr>
                <w:rFonts w:ascii="Arial" w:eastAsia="Times New Roman" w:hAnsi="Arial" w:cs="Arial"/>
              </w:rPr>
            </w:pPr>
            <w:r w:rsidRPr="00C24B5D">
              <w:rPr>
                <w:rFonts w:ascii="Arial" w:eastAsia="Times New Roman" w:hAnsi="Arial" w:cs="Arial"/>
              </w:rPr>
              <w:t>Blended Learning</w:t>
            </w:r>
          </w:p>
          <w:p w:rsidR="008F3646" w:rsidRPr="00AE51EA" w:rsidRDefault="008F3646" w:rsidP="008F5448">
            <w:pPr>
              <w:pStyle w:val="ListParagraph"/>
              <w:numPr>
                <w:ilvl w:val="0"/>
                <w:numId w:val="13"/>
              </w:numPr>
              <w:ind w:left="317" w:right="20"/>
              <w:rPr>
                <w:rFonts w:ascii="Arial" w:eastAsia="Times New Roman" w:hAnsi="Arial" w:cs="Arial"/>
              </w:rPr>
            </w:pPr>
            <w:r w:rsidRPr="00AE51EA">
              <w:rPr>
                <w:rFonts w:ascii="Arial" w:eastAsia="Times New Roman" w:hAnsi="Arial" w:cs="Arial"/>
              </w:rPr>
              <w:t xml:space="preserve">Meaning and purpose </w:t>
            </w:r>
          </w:p>
          <w:p w:rsidR="008F3646" w:rsidRPr="00AE51EA" w:rsidRDefault="008F3646" w:rsidP="008F5448">
            <w:pPr>
              <w:pStyle w:val="ListParagraph"/>
              <w:numPr>
                <w:ilvl w:val="0"/>
                <w:numId w:val="13"/>
              </w:numPr>
              <w:ind w:left="317" w:right="20"/>
              <w:rPr>
                <w:rFonts w:ascii="Arial" w:eastAsia="Times New Roman" w:hAnsi="Arial" w:cs="Arial"/>
              </w:rPr>
            </w:pPr>
            <w:r w:rsidRPr="00AE51EA">
              <w:rPr>
                <w:rFonts w:ascii="Arial" w:eastAsia="Times New Roman" w:hAnsi="Arial" w:cs="Arial"/>
              </w:rPr>
              <w:t>Types of blended learning</w:t>
            </w:r>
          </w:p>
          <w:p w:rsidR="008F3646" w:rsidRPr="00AE51EA" w:rsidRDefault="008F3646" w:rsidP="008F5448">
            <w:pPr>
              <w:pStyle w:val="ListParagraph"/>
              <w:numPr>
                <w:ilvl w:val="0"/>
                <w:numId w:val="13"/>
              </w:numPr>
              <w:ind w:left="317" w:right="20"/>
              <w:rPr>
                <w:rFonts w:ascii="Arial" w:eastAsia="Times New Roman" w:hAnsi="Arial" w:cs="Arial"/>
              </w:rPr>
            </w:pPr>
            <w:r w:rsidRPr="00AE51EA">
              <w:rPr>
                <w:rFonts w:ascii="Arial" w:eastAsia="Times New Roman" w:hAnsi="Arial" w:cs="Arial"/>
              </w:rPr>
              <w:t>E-learning/E-pedagogy/online pedagogy</w:t>
            </w:r>
          </w:p>
          <w:p w:rsidR="008F3646" w:rsidRPr="00AE51EA" w:rsidRDefault="008F3646" w:rsidP="008F5448">
            <w:pPr>
              <w:pStyle w:val="ListParagraph"/>
              <w:numPr>
                <w:ilvl w:val="0"/>
                <w:numId w:val="13"/>
              </w:numPr>
              <w:ind w:left="317" w:right="20"/>
              <w:rPr>
                <w:rFonts w:ascii="Arial" w:eastAsia="Times New Roman" w:hAnsi="Arial" w:cs="Arial"/>
              </w:rPr>
            </w:pPr>
            <w:r w:rsidRPr="00AE51EA">
              <w:rPr>
                <w:rFonts w:ascii="Arial" w:eastAsia="Times New Roman" w:hAnsi="Arial" w:cs="Arial"/>
              </w:rPr>
              <w:t>Community of inquiry</w:t>
            </w:r>
          </w:p>
          <w:p w:rsidR="008F3646" w:rsidRPr="00AE51EA" w:rsidRDefault="008F3646" w:rsidP="008F5448">
            <w:pPr>
              <w:pStyle w:val="ListParagraph"/>
              <w:numPr>
                <w:ilvl w:val="0"/>
                <w:numId w:val="13"/>
              </w:numPr>
              <w:ind w:left="317" w:right="20"/>
              <w:rPr>
                <w:rFonts w:ascii="Arial" w:eastAsia="Times New Roman" w:hAnsi="Arial" w:cs="Arial"/>
              </w:rPr>
            </w:pPr>
            <w:r w:rsidRPr="00AE51EA">
              <w:rPr>
                <w:rFonts w:ascii="Arial" w:eastAsia="Times New Roman" w:hAnsi="Arial" w:cs="Arial"/>
              </w:rPr>
              <w:t>Flipped classroom</w:t>
            </w:r>
          </w:p>
          <w:p w:rsidR="008F3646" w:rsidRPr="00AE51EA" w:rsidRDefault="008F3646" w:rsidP="008F5448">
            <w:pPr>
              <w:pStyle w:val="ListParagraph"/>
              <w:numPr>
                <w:ilvl w:val="0"/>
                <w:numId w:val="13"/>
              </w:numPr>
              <w:ind w:left="317" w:right="20"/>
              <w:rPr>
                <w:rFonts w:ascii="Arial" w:eastAsia="Times New Roman" w:hAnsi="Arial" w:cs="Arial"/>
              </w:rPr>
            </w:pPr>
            <w:r>
              <w:rPr>
                <w:rFonts w:ascii="Arial" w:eastAsia="Times New Roman" w:hAnsi="Arial" w:cs="Arial"/>
              </w:rPr>
              <w:t>Types &amp; s</w:t>
            </w:r>
            <w:r w:rsidRPr="00AE51EA">
              <w:rPr>
                <w:rFonts w:ascii="Arial" w:eastAsia="Times New Roman" w:hAnsi="Arial" w:cs="Arial"/>
              </w:rPr>
              <w:t>teps in flipping a classroom</w:t>
            </w:r>
          </w:p>
        </w:tc>
        <w:tc>
          <w:tcPr>
            <w:tcW w:w="2773" w:type="dxa"/>
            <w:vMerge/>
          </w:tcPr>
          <w:p w:rsidR="008F3646" w:rsidRPr="006670F6" w:rsidRDefault="008F3646" w:rsidP="00701815">
            <w:pPr>
              <w:rPr>
                <w:rFonts w:ascii="Times New Roman" w:hAnsi="Times New Roman" w:cs="Times New Roman"/>
                <w:sz w:val="24"/>
                <w:szCs w:val="24"/>
              </w:rPr>
            </w:pPr>
          </w:p>
        </w:tc>
        <w:tc>
          <w:tcPr>
            <w:tcW w:w="1419" w:type="dxa"/>
            <w:vMerge w:val="restart"/>
          </w:tcPr>
          <w:p w:rsidR="008F3646" w:rsidRDefault="008F3646" w:rsidP="008F3646">
            <w:pPr>
              <w:rPr>
                <w:rFonts w:ascii="Times New Roman" w:hAnsi="Times New Roman" w:cs="Times New Roman"/>
                <w:sz w:val="24"/>
                <w:szCs w:val="24"/>
              </w:rPr>
            </w:pPr>
            <w:r>
              <w:rPr>
                <w:rFonts w:ascii="Times New Roman" w:hAnsi="Times New Roman" w:cs="Times New Roman"/>
                <w:sz w:val="24"/>
                <w:szCs w:val="24"/>
              </w:rPr>
              <w:t>Interactive lecture, PPT</w:t>
            </w:r>
          </w:p>
          <w:p w:rsidR="008F3646" w:rsidRDefault="008F3646" w:rsidP="008F3646">
            <w:pPr>
              <w:rPr>
                <w:rFonts w:ascii="Times New Roman" w:hAnsi="Times New Roman" w:cs="Times New Roman"/>
                <w:sz w:val="24"/>
                <w:szCs w:val="24"/>
              </w:rPr>
            </w:pPr>
          </w:p>
          <w:p w:rsidR="008F3646" w:rsidRDefault="008F3646" w:rsidP="008F3646">
            <w:pPr>
              <w:rPr>
                <w:rFonts w:ascii="Times New Roman" w:hAnsi="Times New Roman" w:cs="Times New Roman"/>
                <w:sz w:val="24"/>
                <w:szCs w:val="24"/>
              </w:rPr>
            </w:pPr>
          </w:p>
          <w:p w:rsidR="008F3646" w:rsidRDefault="008F3646" w:rsidP="008F3646">
            <w:pPr>
              <w:rPr>
                <w:rFonts w:ascii="Times New Roman" w:hAnsi="Times New Roman" w:cs="Times New Roman"/>
                <w:sz w:val="24"/>
                <w:szCs w:val="24"/>
              </w:rPr>
            </w:pPr>
          </w:p>
          <w:p w:rsidR="008F3646" w:rsidRDefault="008F3646" w:rsidP="008F3646">
            <w:pPr>
              <w:rPr>
                <w:rFonts w:ascii="Times New Roman" w:hAnsi="Times New Roman" w:cs="Times New Roman"/>
                <w:sz w:val="24"/>
                <w:szCs w:val="24"/>
              </w:rPr>
            </w:pPr>
            <w:r>
              <w:rPr>
                <w:rFonts w:ascii="Times New Roman" w:hAnsi="Times New Roman" w:cs="Times New Roman"/>
                <w:sz w:val="24"/>
                <w:szCs w:val="24"/>
              </w:rPr>
              <w:t>Independent reading</w:t>
            </w:r>
          </w:p>
          <w:p w:rsidR="008F3646" w:rsidRDefault="008F3646" w:rsidP="008F3646">
            <w:pPr>
              <w:rPr>
                <w:rFonts w:ascii="Times New Roman" w:hAnsi="Times New Roman" w:cs="Times New Roman"/>
                <w:sz w:val="24"/>
                <w:szCs w:val="24"/>
              </w:rPr>
            </w:pPr>
          </w:p>
          <w:p w:rsidR="008F3646" w:rsidRDefault="008F3646" w:rsidP="008F3646">
            <w:pPr>
              <w:rPr>
                <w:rFonts w:ascii="Times New Roman" w:hAnsi="Times New Roman" w:cs="Times New Roman"/>
                <w:sz w:val="24"/>
                <w:szCs w:val="24"/>
              </w:rPr>
            </w:pPr>
            <w:r>
              <w:rPr>
                <w:rFonts w:ascii="Times New Roman" w:hAnsi="Times New Roman" w:cs="Times New Roman"/>
                <w:sz w:val="24"/>
                <w:szCs w:val="24"/>
              </w:rPr>
              <w:t>Forum discussion in VLE</w:t>
            </w:r>
          </w:p>
          <w:p w:rsidR="008F3646" w:rsidRDefault="008F3646" w:rsidP="00701815">
            <w:pPr>
              <w:rPr>
                <w:rFonts w:ascii="Times New Roman" w:hAnsi="Times New Roman" w:cs="Times New Roman"/>
                <w:sz w:val="24"/>
                <w:szCs w:val="24"/>
              </w:rPr>
            </w:pPr>
          </w:p>
          <w:p w:rsidR="00C251FA" w:rsidRDefault="00C251FA" w:rsidP="00701815">
            <w:pPr>
              <w:rPr>
                <w:rFonts w:ascii="Times New Roman" w:hAnsi="Times New Roman" w:cs="Times New Roman"/>
                <w:sz w:val="24"/>
                <w:szCs w:val="24"/>
              </w:rPr>
            </w:pPr>
            <w:r>
              <w:rPr>
                <w:rFonts w:ascii="Times New Roman" w:hAnsi="Times New Roman" w:cs="Times New Roman"/>
                <w:sz w:val="24"/>
                <w:szCs w:val="24"/>
              </w:rPr>
              <w:t>Flipped learning</w:t>
            </w:r>
          </w:p>
          <w:p w:rsidR="00C251FA" w:rsidRDefault="00C251FA" w:rsidP="00701815">
            <w:pPr>
              <w:rPr>
                <w:rFonts w:ascii="Times New Roman" w:hAnsi="Times New Roman" w:cs="Times New Roman"/>
                <w:sz w:val="24"/>
                <w:szCs w:val="24"/>
              </w:rPr>
            </w:pPr>
          </w:p>
          <w:p w:rsidR="00C251FA" w:rsidRDefault="00C251FA" w:rsidP="00701815">
            <w:pPr>
              <w:rPr>
                <w:rFonts w:ascii="Times New Roman" w:hAnsi="Times New Roman" w:cs="Times New Roman"/>
                <w:sz w:val="24"/>
                <w:szCs w:val="24"/>
              </w:rPr>
            </w:pPr>
            <w:r>
              <w:rPr>
                <w:rFonts w:ascii="Times New Roman" w:hAnsi="Times New Roman" w:cs="Times New Roman"/>
                <w:sz w:val="24"/>
                <w:szCs w:val="24"/>
              </w:rPr>
              <w:t xml:space="preserve">Inquiry </w:t>
            </w:r>
          </w:p>
          <w:p w:rsidR="00C251FA" w:rsidRDefault="00C251FA" w:rsidP="00701815">
            <w:pPr>
              <w:rPr>
                <w:rFonts w:ascii="Times New Roman" w:hAnsi="Times New Roman" w:cs="Times New Roman"/>
                <w:sz w:val="24"/>
                <w:szCs w:val="24"/>
              </w:rPr>
            </w:pPr>
          </w:p>
          <w:p w:rsidR="00C251FA" w:rsidRDefault="00C251FA" w:rsidP="00701815">
            <w:pPr>
              <w:rPr>
                <w:rFonts w:ascii="Times New Roman" w:hAnsi="Times New Roman" w:cs="Times New Roman"/>
                <w:sz w:val="24"/>
                <w:szCs w:val="24"/>
              </w:rPr>
            </w:pPr>
          </w:p>
          <w:p w:rsidR="00C251FA" w:rsidRDefault="00C251FA" w:rsidP="00701815">
            <w:pPr>
              <w:rPr>
                <w:rFonts w:ascii="Times New Roman" w:hAnsi="Times New Roman" w:cs="Times New Roman"/>
                <w:sz w:val="24"/>
                <w:szCs w:val="24"/>
              </w:rPr>
            </w:pPr>
          </w:p>
          <w:p w:rsidR="00C251FA" w:rsidRDefault="00C251FA" w:rsidP="00701815">
            <w:pPr>
              <w:rPr>
                <w:rFonts w:ascii="Times New Roman" w:hAnsi="Times New Roman" w:cs="Times New Roman"/>
                <w:sz w:val="24"/>
                <w:szCs w:val="24"/>
              </w:rPr>
            </w:pPr>
          </w:p>
          <w:p w:rsidR="00C251FA" w:rsidRPr="006670F6" w:rsidRDefault="00C251FA" w:rsidP="00701815">
            <w:pPr>
              <w:rPr>
                <w:rFonts w:ascii="Times New Roman" w:hAnsi="Times New Roman" w:cs="Times New Roman"/>
                <w:sz w:val="24"/>
                <w:szCs w:val="24"/>
              </w:rPr>
            </w:pPr>
            <w:r>
              <w:rPr>
                <w:rFonts w:ascii="Times New Roman" w:hAnsi="Times New Roman" w:cs="Times New Roman"/>
                <w:sz w:val="24"/>
                <w:szCs w:val="24"/>
              </w:rPr>
              <w:t xml:space="preserve">Lecture </w:t>
            </w:r>
          </w:p>
        </w:tc>
        <w:tc>
          <w:tcPr>
            <w:tcW w:w="1388" w:type="dxa"/>
          </w:tcPr>
          <w:p w:rsidR="008F3646" w:rsidRDefault="008F3646" w:rsidP="008F3646">
            <w:pPr>
              <w:rPr>
                <w:rFonts w:ascii="Times New Roman" w:hAnsi="Times New Roman" w:cs="Times New Roman"/>
                <w:sz w:val="24"/>
                <w:szCs w:val="24"/>
              </w:rPr>
            </w:pPr>
            <w:r>
              <w:rPr>
                <w:rFonts w:ascii="Times New Roman" w:hAnsi="Times New Roman" w:cs="Times New Roman"/>
                <w:sz w:val="24"/>
                <w:szCs w:val="24"/>
              </w:rPr>
              <w:t>Question Answer sessions</w:t>
            </w:r>
          </w:p>
          <w:p w:rsidR="008F3646" w:rsidRDefault="008F3646" w:rsidP="008F3646">
            <w:pPr>
              <w:rPr>
                <w:rFonts w:ascii="Times New Roman" w:hAnsi="Times New Roman" w:cs="Times New Roman"/>
                <w:sz w:val="24"/>
                <w:szCs w:val="24"/>
              </w:rPr>
            </w:pPr>
          </w:p>
          <w:p w:rsidR="008F3646" w:rsidRDefault="008F3646" w:rsidP="008F3646">
            <w:pPr>
              <w:rPr>
                <w:rFonts w:ascii="Times New Roman" w:hAnsi="Times New Roman" w:cs="Times New Roman"/>
                <w:sz w:val="24"/>
                <w:szCs w:val="24"/>
              </w:rPr>
            </w:pPr>
            <w:r>
              <w:rPr>
                <w:rFonts w:ascii="Times New Roman" w:hAnsi="Times New Roman" w:cs="Times New Roman"/>
                <w:sz w:val="24"/>
                <w:szCs w:val="24"/>
              </w:rPr>
              <w:t xml:space="preserve">Peer/tutor feedback </w:t>
            </w:r>
          </w:p>
          <w:p w:rsidR="008F3646" w:rsidRDefault="008F3646" w:rsidP="008F3646">
            <w:pPr>
              <w:rPr>
                <w:rFonts w:ascii="Times New Roman" w:hAnsi="Times New Roman" w:cs="Times New Roman"/>
                <w:sz w:val="24"/>
                <w:szCs w:val="24"/>
              </w:rPr>
            </w:pPr>
          </w:p>
          <w:p w:rsidR="008F3646" w:rsidRDefault="008F3646" w:rsidP="008F3646">
            <w:pPr>
              <w:rPr>
                <w:rFonts w:ascii="Times New Roman" w:hAnsi="Times New Roman" w:cs="Times New Roman"/>
                <w:sz w:val="24"/>
                <w:szCs w:val="24"/>
              </w:rPr>
            </w:pPr>
          </w:p>
          <w:p w:rsidR="008F3646" w:rsidRPr="006670F6" w:rsidRDefault="008F3646" w:rsidP="008F3646">
            <w:pPr>
              <w:rPr>
                <w:rFonts w:ascii="Times New Roman" w:hAnsi="Times New Roman" w:cs="Times New Roman"/>
                <w:sz w:val="24"/>
                <w:szCs w:val="24"/>
              </w:rPr>
            </w:pPr>
            <w:r>
              <w:rPr>
                <w:rFonts w:ascii="Times New Roman" w:hAnsi="Times New Roman" w:cs="Times New Roman"/>
                <w:sz w:val="24"/>
                <w:szCs w:val="24"/>
              </w:rPr>
              <w:t>Forum discussion in VLE</w:t>
            </w:r>
          </w:p>
        </w:tc>
        <w:tc>
          <w:tcPr>
            <w:tcW w:w="1364" w:type="dxa"/>
          </w:tcPr>
          <w:p w:rsidR="008F3646" w:rsidRDefault="008F3646" w:rsidP="008F3646">
            <w:pPr>
              <w:rPr>
                <w:rFonts w:ascii="Times New Roman" w:hAnsi="Times New Roman" w:cs="Times New Roman"/>
                <w:sz w:val="24"/>
                <w:szCs w:val="24"/>
              </w:rPr>
            </w:pPr>
            <w:r>
              <w:rPr>
                <w:rFonts w:ascii="Times New Roman" w:hAnsi="Times New Roman" w:cs="Times New Roman"/>
                <w:sz w:val="24"/>
                <w:szCs w:val="24"/>
              </w:rPr>
              <w:t xml:space="preserve">Micro-teaching, </w:t>
            </w:r>
          </w:p>
          <w:p w:rsidR="008F3646" w:rsidRDefault="008F3646" w:rsidP="008F3646">
            <w:pPr>
              <w:rPr>
                <w:rFonts w:ascii="Times New Roman" w:hAnsi="Times New Roman" w:cs="Times New Roman"/>
                <w:sz w:val="24"/>
                <w:szCs w:val="24"/>
              </w:rPr>
            </w:pPr>
            <w:r>
              <w:rPr>
                <w:rFonts w:ascii="Times New Roman" w:hAnsi="Times New Roman" w:cs="Times New Roman"/>
                <w:sz w:val="24"/>
                <w:szCs w:val="24"/>
              </w:rPr>
              <w:t>Reflection</w:t>
            </w:r>
          </w:p>
          <w:p w:rsidR="00876479" w:rsidRDefault="00876479" w:rsidP="008F3646">
            <w:pPr>
              <w:rPr>
                <w:rFonts w:ascii="Times New Roman" w:hAnsi="Times New Roman" w:cs="Times New Roman"/>
                <w:sz w:val="24"/>
                <w:szCs w:val="24"/>
              </w:rPr>
            </w:pPr>
          </w:p>
          <w:p w:rsidR="00876479" w:rsidRDefault="00876479" w:rsidP="008F3646">
            <w:pPr>
              <w:rPr>
                <w:rFonts w:ascii="Times New Roman" w:hAnsi="Times New Roman" w:cs="Times New Roman"/>
                <w:sz w:val="24"/>
                <w:szCs w:val="24"/>
              </w:rPr>
            </w:pPr>
          </w:p>
          <w:p w:rsidR="00876479" w:rsidRPr="006670F6" w:rsidRDefault="00876479" w:rsidP="008F3646">
            <w:pPr>
              <w:rPr>
                <w:rFonts w:ascii="Times New Roman" w:hAnsi="Times New Roman" w:cs="Times New Roman"/>
                <w:sz w:val="24"/>
                <w:szCs w:val="24"/>
              </w:rPr>
            </w:pPr>
            <w:r>
              <w:rPr>
                <w:rFonts w:ascii="Times New Roman" w:hAnsi="Times New Roman" w:cs="Times New Roman"/>
                <w:sz w:val="24"/>
                <w:szCs w:val="24"/>
              </w:rPr>
              <w:t xml:space="preserve">Presentation </w:t>
            </w:r>
          </w:p>
        </w:tc>
        <w:tc>
          <w:tcPr>
            <w:tcW w:w="1616" w:type="dxa"/>
          </w:tcPr>
          <w:p w:rsidR="00D8782E" w:rsidRPr="00AE51EA" w:rsidRDefault="00D8782E" w:rsidP="00D8782E">
            <w:pPr>
              <w:ind w:left="35" w:right="20" w:hanging="35"/>
              <w:rPr>
                <w:rFonts w:ascii="Arial" w:eastAsia="Times New Roman" w:hAnsi="Arial" w:cs="Arial"/>
              </w:rPr>
            </w:pPr>
            <w:r w:rsidRPr="00AE51EA">
              <w:rPr>
                <w:rFonts w:ascii="Arial" w:eastAsia="Times New Roman" w:hAnsi="Arial" w:cs="Arial"/>
              </w:rPr>
              <w:t xml:space="preserve">Garrison, D. R., &amp; Vaughan, N. D. (2008). </w:t>
            </w:r>
            <w:r w:rsidRPr="00AE51EA">
              <w:rPr>
                <w:rFonts w:ascii="Arial" w:hAnsi="Arial" w:cs="Arial"/>
                <w:i/>
                <w:shd w:val="clear" w:color="auto" w:fill="FFFFFF"/>
              </w:rPr>
              <w:t>Blended learning in higher education: Framework, principles and guidelines.</w:t>
            </w:r>
            <w:r w:rsidRPr="00AE51EA">
              <w:rPr>
                <w:rFonts w:ascii="Arial" w:hAnsi="Arial" w:cs="Arial"/>
                <w:shd w:val="clear" w:color="auto" w:fill="FFFFFF"/>
              </w:rPr>
              <w:t xml:space="preserve"> </w:t>
            </w:r>
            <w:proofErr w:type="spellStart"/>
            <w:r w:rsidRPr="00AE51EA">
              <w:rPr>
                <w:rFonts w:ascii="Arial" w:hAnsi="Arial" w:cs="Arial"/>
                <w:shd w:val="clear" w:color="auto" w:fill="FFFFFF"/>
              </w:rPr>
              <w:t>Jossey</w:t>
            </w:r>
            <w:proofErr w:type="spellEnd"/>
            <w:r w:rsidRPr="00AE51EA">
              <w:rPr>
                <w:rFonts w:ascii="Arial" w:hAnsi="Arial" w:cs="Arial"/>
                <w:shd w:val="clear" w:color="auto" w:fill="FFFFFF"/>
              </w:rPr>
              <w:t xml:space="preserve"> Bass.</w:t>
            </w:r>
          </w:p>
          <w:p w:rsidR="008F3646" w:rsidRPr="006670F6" w:rsidRDefault="008F3646" w:rsidP="00701815">
            <w:pPr>
              <w:rPr>
                <w:rFonts w:ascii="Times New Roman" w:hAnsi="Times New Roman" w:cs="Times New Roman"/>
                <w:sz w:val="24"/>
                <w:szCs w:val="24"/>
              </w:rPr>
            </w:pPr>
          </w:p>
        </w:tc>
      </w:tr>
      <w:tr w:rsidR="008F3646" w:rsidRPr="006670F6" w:rsidTr="00C251FA">
        <w:trPr>
          <w:trHeight w:val="841"/>
        </w:trPr>
        <w:tc>
          <w:tcPr>
            <w:tcW w:w="1271" w:type="dxa"/>
          </w:tcPr>
          <w:p w:rsidR="008F3646" w:rsidRPr="006670F6" w:rsidRDefault="008F3646" w:rsidP="00701815">
            <w:pPr>
              <w:rPr>
                <w:rFonts w:ascii="Times New Roman" w:hAnsi="Times New Roman" w:cs="Times New Roman"/>
                <w:sz w:val="24"/>
                <w:szCs w:val="24"/>
              </w:rPr>
            </w:pPr>
            <w:r>
              <w:rPr>
                <w:rFonts w:ascii="Times New Roman" w:hAnsi="Times New Roman" w:cs="Times New Roman"/>
                <w:sz w:val="24"/>
                <w:szCs w:val="24"/>
              </w:rPr>
              <w:t>WEEK 14</w:t>
            </w:r>
          </w:p>
        </w:tc>
        <w:tc>
          <w:tcPr>
            <w:tcW w:w="3119" w:type="dxa"/>
          </w:tcPr>
          <w:p w:rsidR="008F3646" w:rsidRPr="00C24B5D" w:rsidRDefault="008F3646" w:rsidP="00A835CA">
            <w:pPr>
              <w:ind w:right="20"/>
              <w:rPr>
                <w:rFonts w:ascii="Arial" w:eastAsia="Times New Roman" w:hAnsi="Arial" w:cs="Arial"/>
              </w:rPr>
            </w:pPr>
            <w:r w:rsidRPr="00C24B5D">
              <w:rPr>
                <w:rFonts w:ascii="Arial" w:eastAsia="Times New Roman" w:hAnsi="Arial" w:cs="Arial"/>
              </w:rPr>
              <w:t>Interactive lecture Strategies</w:t>
            </w:r>
          </w:p>
          <w:p w:rsidR="008F3646" w:rsidRDefault="008F3646" w:rsidP="008F5448">
            <w:pPr>
              <w:pStyle w:val="ListParagraph"/>
              <w:numPr>
                <w:ilvl w:val="0"/>
                <w:numId w:val="13"/>
              </w:numPr>
              <w:ind w:left="317" w:right="20" w:hanging="317"/>
              <w:rPr>
                <w:rFonts w:ascii="Arial" w:eastAsia="Times New Roman" w:hAnsi="Arial" w:cs="Arial"/>
              </w:rPr>
            </w:pPr>
            <w:r w:rsidRPr="00AE51EA">
              <w:rPr>
                <w:rFonts w:ascii="Arial" w:eastAsia="Times New Roman" w:hAnsi="Arial" w:cs="Arial"/>
              </w:rPr>
              <w:t xml:space="preserve">Concept of interactive </w:t>
            </w:r>
            <w:r>
              <w:rPr>
                <w:rFonts w:ascii="Arial" w:eastAsia="Times New Roman" w:hAnsi="Arial" w:cs="Arial"/>
              </w:rPr>
              <w:t>lecture</w:t>
            </w:r>
          </w:p>
          <w:p w:rsidR="008F3646" w:rsidRPr="00AE51EA" w:rsidRDefault="008F3646" w:rsidP="008F5448">
            <w:pPr>
              <w:pStyle w:val="ListParagraph"/>
              <w:numPr>
                <w:ilvl w:val="0"/>
                <w:numId w:val="13"/>
              </w:numPr>
              <w:ind w:left="317" w:right="20" w:hanging="317"/>
              <w:rPr>
                <w:rFonts w:ascii="Arial" w:eastAsia="Times New Roman" w:hAnsi="Arial" w:cs="Arial"/>
              </w:rPr>
            </w:pPr>
            <w:r w:rsidRPr="00AE51EA">
              <w:rPr>
                <w:rFonts w:ascii="Arial" w:eastAsia="Times New Roman" w:hAnsi="Arial" w:cs="Arial"/>
              </w:rPr>
              <w:t>Why and when is lecturing effective?</w:t>
            </w:r>
          </w:p>
          <w:p w:rsidR="008F3646" w:rsidRPr="00AE51EA" w:rsidRDefault="008F3646" w:rsidP="008F5448">
            <w:pPr>
              <w:pStyle w:val="ListParagraph"/>
              <w:numPr>
                <w:ilvl w:val="0"/>
                <w:numId w:val="13"/>
              </w:numPr>
              <w:ind w:left="317" w:right="20" w:hanging="317"/>
              <w:rPr>
                <w:rFonts w:ascii="Arial" w:eastAsia="Times New Roman" w:hAnsi="Arial" w:cs="Arial"/>
              </w:rPr>
            </w:pPr>
            <w:r w:rsidRPr="00AE51EA">
              <w:rPr>
                <w:rFonts w:ascii="Arial" w:eastAsia="Times New Roman" w:hAnsi="Arial" w:cs="Arial"/>
              </w:rPr>
              <w:t>Characteristics of an effective lecture</w:t>
            </w:r>
          </w:p>
          <w:p w:rsidR="008F3646" w:rsidRDefault="008F3646" w:rsidP="008F5448">
            <w:pPr>
              <w:pStyle w:val="ListParagraph"/>
              <w:numPr>
                <w:ilvl w:val="0"/>
                <w:numId w:val="13"/>
              </w:numPr>
              <w:ind w:left="317" w:right="20" w:hanging="317"/>
              <w:rPr>
                <w:rFonts w:ascii="Arial" w:eastAsia="Times New Roman" w:hAnsi="Arial" w:cs="Arial"/>
              </w:rPr>
            </w:pPr>
            <w:r w:rsidRPr="00AE51EA">
              <w:rPr>
                <w:rFonts w:ascii="Arial" w:eastAsia="Times New Roman" w:hAnsi="Arial" w:cs="Arial"/>
              </w:rPr>
              <w:t xml:space="preserve">Planning interactive lectures (Pre-planning, setting the tone, frame and introduce </w:t>
            </w:r>
          </w:p>
          <w:p w:rsidR="008F3646" w:rsidRPr="00AE51EA" w:rsidRDefault="008F3646" w:rsidP="008F5448">
            <w:pPr>
              <w:pStyle w:val="ListParagraph"/>
              <w:ind w:left="317" w:right="20" w:hanging="317"/>
              <w:rPr>
                <w:rFonts w:ascii="Arial" w:eastAsia="Times New Roman" w:hAnsi="Arial" w:cs="Arial"/>
              </w:rPr>
            </w:pPr>
            <w:r>
              <w:rPr>
                <w:rFonts w:ascii="Arial" w:eastAsia="Times New Roman" w:hAnsi="Arial" w:cs="Arial"/>
              </w:rPr>
              <w:t xml:space="preserve">            </w:t>
            </w:r>
            <w:r w:rsidRPr="00AE51EA">
              <w:rPr>
                <w:rFonts w:ascii="Arial" w:eastAsia="Times New Roman" w:hAnsi="Arial" w:cs="Arial"/>
              </w:rPr>
              <w:t>activities)</w:t>
            </w:r>
          </w:p>
          <w:p w:rsidR="008F3646" w:rsidRPr="008F5448" w:rsidRDefault="008F3646" w:rsidP="008F5448">
            <w:pPr>
              <w:pStyle w:val="ListParagraph"/>
              <w:numPr>
                <w:ilvl w:val="0"/>
                <w:numId w:val="13"/>
              </w:numPr>
              <w:ind w:left="317" w:right="20" w:hanging="317"/>
              <w:rPr>
                <w:rFonts w:ascii="Arial" w:eastAsia="Times New Roman" w:hAnsi="Arial" w:cs="Arial"/>
              </w:rPr>
            </w:pPr>
            <w:r w:rsidRPr="00C24B5D">
              <w:rPr>
                <w:rFonts w:ascii="Arial" w:eastAsia="Times New Roman" w:hAnsi="Arial" w:cs="Arial"/>
              </w:rPr>
              <w:t xml:space="preserve">General strategies (pause procedures, interactive lecture demos, note review/comparisons, practice homework problems, lecture </w:t>
            </w:r>
            <w:r w:rsidRPr="00C24B5D">
              <w:rPr>
                <w:rFonts w:ascii="Arial" w:eastAsia="Times New Roman" w:hAnsi="Arial" w:cs="Arial"/>
              </w:rPr>
              <w:lastRenderedPageBreak/>
              <w:t>reactions, and backchannel discussion)</w:t>
            </w:r>
          </w:p>
        </w:tc>
        <w:tc>
          <w:tcPr>
            <w:tcW w:w="2773" w:type="dxa"/>
            <w:vMerge/>
          </w:tcPr>
          <w:p w:rsidR="008F3646" w:rsidRPr="006670F6" w:rsidRDefault="008F3646" w:rsidP="00701815">
            <w:pPr>
              <w:rPr>
                <w:rFonts w:ascii="Times New Roman" w:hAnsi="Times New Roman" w:cs="Times New Roman"/>
                <w:sz w:val="24"/>
                <w:szCs w:val="24"/>
              </w:rPr>
            </w:pPr>
          </w:p>
        </w:tc>
        <w:tc>
          <w:tcPr>
            <w:tcW w:w="1419" w:type="dxa"/>
            <w:vMerge/>
          </w:tcPr>
          <w:p w:rsidR="008F3646" w:rsidRPr="006670F6" w:rsidRDefault="008F3646" w:rsidP="00701815">
            <w:pPr>
              <w:rPr>
                <w:rFonts w:ascii="Times New Roman" w:hAnsi="Times New Roman" w:cs="Times New Roman"/>
                <w:sz w:val="24"/>
                <w:szCs w:val="24"/>
              </w:rPr>
            </w:pPr>
          </w:p>
        </w:tc>
        <w:tc>
          <w:tcPr>
            <w:tcW w:w="1388" w:type="dxa"/>
          </w:tcPr>
          <w:p w:rsidR="008F3646" w:rsidRDefault="008F3646" w:rsidP="008F3646">
            <w:pPr>
              <w:rPr>
                <w:rFonts w:ascii="Times New Roman" w:hAnsi="Times New Roman" w:cs="Times New Roman"/>
                <w:sz w:val="24"/>
                <w:szCs w:val="24"/>
              </w:rPr>
            </w:pPr>
            <w:r>
              <w:rPr>
                <w:rFonts w:ascii="Times New Roman" w:hAnsi="Times New Roman" w:cs="Times New Roman"/>
                <w:sz w:val="24"/>
                <w:szCs w:val="24"/>
              </w:rPr>
              <w:t>Question Answer sessions</w:t>
            </w:r>
          </w:p>
          <w:p w:rsidR="008F3646" w:rsidRDefault="008F3646" w:rsidP="008F3646">
            <w:pPr>
              <w:rPr>
                <w:rFonts w:ascii="Times New Roman" w:hAnsi="Times New Roman" w:cs="Times New Roman"/>
                <w:sz w:val="24"/>
                <w:szCs w:val="24"/>
              </w:rPr>
            </w:pPr>
          </w:p>
          <w:p w:rsidR="008F3646" w:rsidRDefault="008F3646" w:rsidP="008F3646">
            <w:pPr>
              <w:rPr>
                <w:rFonts w:ascii="Times New Roman" w:hAnsi="Times New Roman" w:cs="Times New Roman"/>
                <w:sz w:val="24"/>
                <w:szCs w:val="24"/>
              </w:rPr>
            </w:pPr>
          </w:p>
          <w:p w:rsidR="008F3646" w:rsidRDefault="008F3646" w:rsidP="008F3646">
            <w:pPr>
              <w:rPr>
                <w:rFonts w:ascii="Times New Roman" w:hAnsi="Times New Roman" w:cs="Times New Roman"/>
                <w:sz w:val="24"/>
                <w:szCs w:val="24"/>
              </w:rPr>
            </w:pPr>
          </w:p>
          <w:p w:rsidR="008F3646" w:rsidRDefault="008F3646" w:rsidP="008F3646">
            <w:pPr>
              <w:rPr>
                <w:rFonts w:ascii="Times New Roman" w:hAnsi="Times New Roman" w:cs="Times New Roman"/>
                <w:sz w:val="24"/>
                <w:szCs w:val="24"/>
              </w:rPr>
            </w:pPr>
            <w:r>
              <w:rPr>
                <w:rFonts w:ascii="Times New Roman" w:hAnsi="Times New Roman" w:cs="Times New Roman"/>
                <w:sz w:val="24"/>
                <w:szCs w:val="24"/>
              </w:rPr>
              <w:t>Forum discussion in VLE</w:t>
            </w:r>
          </w:p>
          <w:p w:rsidR="008F3646" w:rsidRDefault="008F3646" w:rsidP="008F3646">
            <w:pPr>
              <w:rPr>
                <w:rFonts w:ascii="Times New Roman" w:hAnsi="Times New Roman" w:cs="Times New Roman"/>
                <w:sz w:val="24"/>
                <w:szCs w:val="24"/>
              </w:rPr>
            </w:pPr>
          </w:p>
          <w:p w:rsidR="008F3646" w:rsidRDefault="008F3646" w:rsidP="008F3646">
            <w:pPr>
              <w:rPr>
                <w:rFonts w:ascii="Times New Roman" w:hAnsi="Times New Roman" w:cs="Times New Roman"/>
                <w:sz w:val="24"/>
                <w:szCs w:val="24"/>
              </w:rPr>
            </w:pPr>
          </w:p>
          <w:p w:rsidR="008F3646" w:rsidRPr="006670F6" w:rsidRDefault="008F3646" w:rsidP="008F3646">
            <w:pPr>
              <w:rPr>
                <w:rFonts w:ascii="Times New Roman" w:hAnsi="Times New Roman" w:cs="Times New Roman"/>
                <w:sz w:val="24"/>
                <w:szCs w:val="24"/>
              </w:rPr>
            </w:pPr>
            <w:r>
              <w:rPr>
                <w:rFonts w:ascii="Times New Roman" w:hAnsi="Times New Roman" w:cs="Times New Roman"/>
                <w:sz w:val="24"/>
                <w:szCs w:val="24"/>
              </w:rPr>
              <w:t>Peer/tutor feedback</w:t>
            </w:r>
          </w:p>
        </w:tc>
        <w:tc>
          <w:tcPr>
            <w:tcW w:w="1364" w:type="dxa"/>
          </w:tcPr>
          <w:p w:rsidR="008F3646" w:rsidRDefault="008F3646" w:rsidP="00701815">
            <w:pPr>
              <w:rPr>
                <w:rFonts w:ascii="Times New Roman" w:hAnsi="Times New Roman" w:cs="Times New Roman"/>
                <w:sz w:val="24"/>
                <w:szCs w:val="24"/>
              </w:rPr>
            </w:pPr>
            <w:r>
              <w:rPr>
                <w:rFonts w:ascii="Times New Roman" w:hAnsi="Times New Roman" w:cs="Times New Roman"/>
                <w:sz w:val="24"/>
                <w:szCs w:val="24"/>
              </w:rPr>
              <w:t xml:space="preserve">Micro-teaching, </w:t>
            </w:r>
          </w:p>
          <w:p w:rsidR="008F3646" w:rsidRDefault="008F3646" w:rsidP="00701815">
            <w:pPr>
              <w:rPr>
                <w:rFonts w:ascii="Times New Roman" w:hAnsi="Times New Roman" w:cs="Times New Roman"/>
                <w:sz w:val="24"/>
                <w:szCs w:val="24"/>
              </w:rPr>
            </w:pPr>
          </w:p>
          <w:p w:rsidR="008F3646" w:rsidRDefault="008F3646" w:rsidP="00701815">
            <w:pPr>
              <w:rPr>
                <w:rFonts w:ascii="Times New Roman" w:hAnsi="Times New Roman" w:cs="Times New Roman"/>
                <w:sz w:val="24"/>
                <w:szCs w:val="24"/>
              </w:rPr>
            </w:pPr>
          </w:p>
          <w:p w:rsidR="008F3646" w:rsidRDefault="008F3646" w:rsidP="00701815">
            <w:pPr>
              <w:rPr>
                <w:rFonts w:ascii="Times New Roman" w:hAnsi="Times New Roman" w:cs="Times New Roman"/>
                <w:sz w:val="24"/>
                <w:szCs w:val="24"/>
              </w:rPr>
            </w:pPr>
            <w:r>
              <w:rPr>
                <w:rFonts w:ascii="Times New Roman" w:hAnsi="Times New Roman" w:cs="Times New Roman"/>
                <w:sz w:val="24"/>
                <w:szCs w:val="24"/>
              </w:rPr>
              <w:t>Reflection</w:t>
            </w:r>
          </w:p>
          <w:p w:rsidR="008F3646" w:rsidRDefault="008F3646" w:rsidP="00701815">
            <w:pPr>
              <w:rPr>
                <w:rFonts w:ascii="Times New Roman" w:hAnsi="Times New Roman" w:cs="Times New Roman"/>
                <w:sz w:val="24"/>
                <w:szCs w:val="24"/>
              </w:rPr>
            </w:pPr>
          </w:p>
          <w:p w:rsidR="008F3646" w:rsidRDefault="008F3646" w:rsidP="00701815">
            <w:pPr>
              <w:rPr>
                <w:rFonts w:ascii="Times New Roman" w:hAnsi="Times New Roman" w:cs="Times New Roman"/>
                <w:sz w:val="24"/>
                <w:szCs w:val="24"/>
              </w:rPr>
            </w:pPr>
            <w:r>
              <w:rPr>
                <w:rFonts w:ascii="Times New Roman" w:hAnsi="Times New Roman" w:cs="Times New Roman"/>
                <w:sz w:val="24"/>
                <w:szCs w:val="24"/>
              </w:rPr>
              <w:t>Video analysis</w:t>
            </w:r>
          </w:p>
          <w:p w:rsidR="008F3646" w:rsidRPr="006670F6" w:rsidRDefault="008F3646" w:rsidP="00701815">
            <w:pPr>
              <w:rPr>
                <w:rFonts w:ascii="Times New Roman" w:hAnsi="Times New Roman" w:cs="Times New Roman"/>
                <w:sz w:val="24"/>
                <w:szCs w:val="24"/>
              </w:rPr>
            </w:pPr>
          </w:p>
        </w:tc>
        <w:tc>
          <w:tcPr>
            <w:tcW w:w="1616" w:type="dxa"/>
          </w:tcPr>
          <w:p w:rsidR="008F3646" w:rsidRPr="006670F6" w:rsidRDefault="008F3646" w:rsidP="00701815">
            <w:pPr>
              <w:rPr>
                <w:rFonts w:ascii="Times New Roman" w:hAnsi="Times New Roman" w:cs="Times New Roman"/>
                <w:sz w:val="24"/>
                <w:szCs w:val="24"/>
              </w:rPr>
            </w:pPr>
          </w:p>
        </w:tc>
      </w:tr>
    </w:tbl>
    <w:p w:rsidR="009F4811" w:rsidRDefault="009F4811" w:rsidP="009F4811">
      <w:pPr>
        <w:rPr>
          <w:rFonts w:ascii="Times New Roman" w:hAnsi="Times New Roman" w:cs="Times New Roman"/>
        </w:rPr>
      </w:pPr>
    </w:p>
    <w:p w:rsidR="005E7690" w:rsidRPr="00BE4720" w:rsidRDefault="005E7690" w:rsidP="009F4811">
      <w:pPr>
        <w:rPr>
          <w:rFonts w:ascii="Times New Roman" w:hAnsi="Times New Roman" w:cs="Times New Roman"/>
          <w:b/>
          <w:i/>
        </w:rPr>
      </w:pPr>
      <w:r w:rsidRPr="00BE4720">
        <w:rPr>
          <w:rFonts w:ascii="Times New Roman" w:hAnsi="Times New Roman" w:cs="Times New Roman"/>
          <w:b/>
          <w:i/>
        </w:rPr>
        <w:t xml:space="preserve">Note: The resources and references </w:t>
      </w:r>
      <w:r w:rsidR="00BE4720" w:rsidRPr="00BE4720">
        <w:rPr>
          <w:rFonts w:ascii="Times New Roman" w:hAnsi="Times New Roman" w:cs="Times New Roman"/>
          <w:b/>
          <w:i/>
        </w:rPr>
        <w:t xml:space="preserve">and the strategies </w:t>
      </w:r>
      <w:r w:rsidRPr="00BE4720">
        <w:rPr>
          <w:rFonts w:ascii="Times New Roman" w:hAnsi="Times New Roman" w:cs="Times New Roman"/>
          <w:b/>
          <w:i/>
        </w:rPr>
        <w:t>reflected are not exhaustive</w:t>
      </w:r>
      <w:r w:rsidR="00BE4720" w:rsidRPr="00BE4720">
        <w:rPr>
          <w:rFonts w:ascii="Times New Roman" w:hAnsi="Times New Roman" w:cs="Times New Roman"/>
          <w:b/>
          <w:i/>
        </w:rPr>
        <w:t xml:space="preserve"> and fixed. </w:t>
      </w:r>
    </w:p>
    <w:p w:rsidR="009F4811" w:rsidRPr="006670F6" w:rsidRDefault="009F4811" w:rsidP="009F4811">
      <w:pPr>
        <w:rPr>
          <w:rFonts w:ascii="Times New Roman" w:hAnsi="Times New Roman" w:cs="Times New Roman"/>
          <w:b/>
        </w:rPr>
      </w:pPr>
      <w:r w:rsidRPr="006670F6">
        <w:rPr>
          <w:rFonts w:ascii="Times New Roman" w:hAnsi="Times New Roman" w:cs="Times New Roman"/>
          <w:b/>
        </w:rPr>
        <w:t xml:space="preserve">Learning and Teaching Approach </w:t>
      </w:r>
    </w:p>
    <w:p w:rsidR="0032223E" w:rsidRPr="00AE51EA" w:rsidRDefault="0032223E" w:rsidP="0032223E">
      <w:pPr>
        <w:spacing w:before="240" w:after="240" w:line="240" w:lineRule="auto"/>
        <w:ind w:right="20"/>
        <w:rPr>
          <w:rFonts w:ascii="Arial" w:eastAsia="Times New Roman" w:hAnsi="Arial" w:cs="Arial"/>
        </w:rPr>
      </w:pPr>
      <w:r w:rsidRPr="00AE51EA">
        <w:rPr>
          <w:rFonts w:ascii="Arial" w:eastAsia="Times New Roman" w:hAnsi="Arial" w:cs="Arial"/>
          <w:b/>
          <w:bCs/>
        </w:rPr>
        <w:t xml:space="preserve">Assessment Approach </w:t>
      </w:r>
    </w:p>
    <w:p w:rsidR="0032223E" w:rsidRPr="00AE51EA" w:rsidRDefault="0032223E" w:rsidP="0032223E">
      <w:pPr>
        <w:spacing w:after="0" w:line="240" w:lineRule="auto"/>
        <w:jc w:val="both"/>
        <w:rPr>
          <w:rFonts w:ascii="Arial" w:eastAsia="Times New Roman" w:hAnsi="Arial" w:cs="Arial"/>
        </w:rPr>
      </w:pPr>
      <w:r w:rsidRPr="00AE51EA">
        <w:rPr>
          <w:rFonts w:ascii="Arial" w:eastAsia="Times New Roman" w:hAnsi="Arial" w:cs="Arial"/>
        </w:rPr>
        <w:t xml:space="preserve">The module will be assessed through the following continuous assessments: </w:t>
      </w:r>
    </w:p>
    <w:p w:rsidR="0032223E" w:rsidRPr="00AE51EA" w:rsidRDefault="0032223E" w:rsidP="0032223E">
      <w:pPr>
        <w:spacing w:after="0" w:line="240" w:lineRule="auto"/>
        <w:rPr>
          <w:rFonts w:ascii="Arial" w:eastAsia="Times New Roman" w:hAnsi="Arial" w:cs="Arial"/>
        </w:rPr>
      </w:pPr>
    </w:p>
    <w:p w:rsidR="0032223E" w:rsidRPr="00AE51EA" w:rsidRDefault="0032223E" w:rsidP="0032223E">
      <w:pPr>
        <w:spacing w:after="0" w:line="240" w:lineRule="auto"/>
        <w:ind w:right="20"/>
        <w:rPr>
          <w:rFonts w:ascii="Arial" w:eastAsia="Times New Roman" w:hAnsi="Arial" w:cs="Arial"/>
        </w:rPr>
      </w:pPr>
      <w:r w:rsidRPr="00AE51EA">
        <w:rPr>
          <w:rFonts w:ascii="Arial" w:eastAsia="Times New Roman" w:hAnsi="Arial" w:cs="Arial"/>
          <w:b/>
          <w:bCs/>
        </w:rPr>
        <w:t>A.</w:t>
      </w:r>
      <w:r w:rsidRPr="00AE51EA">
        <w:rPr>
          <w:rFonts w:ascii="Arial" w:eastAsia="Times New Roman" w:hAnsi="Arial" w:cs="Arial"/>
        </w:rPr>
        <w:t xml:space="preserve">    </w:t>
      </w:r>
      <w:r w:rsidRPr="00AE51EA">
        <w:rPr>
          <w:rFonts w:ascii="Arial" w:eastAsia="Times New Roman" w:hAnsi="Arial" w:cs="Arial"/>
          <w:b/>
          <w:bCs/>
        </w:rPr>
        <w:t>Micro-lesson teaching - 40%</w:t>
      </w:r>
    </w:p>
    <w:p w:rsidR="0032223E" w:rsidRPr="00AE51EA" w:rsidRDefault="0032223E" w:rsidP="0032223E">
      <w:pPr>
        <w:spacing w:after="0" w:line="240" w:lineRule="auto"/>
        <w:rPr>
          <w:rFonts w:ascii="Arial" w:eastAsia="Times New Roman" w:hAnsi="Arial" w:cs="Arial"/>
        </w:rPr>
      </w:pPr>
    </w:p>
    <w:p w:rsidR="0032223E" w:rsidRPr="00AE51EA" w:rsidRDefault="0032223E" w:rsidP="0032223E">
      <w:pPr>
        <w:spacing w:after="0" w:line="240" w:lineRule="auto"/>
        <w:ind w:right="20"/>
        <w:jc w:val="both"/>
        <w:rPr>
          <w:rFonts w:ascii="Arial" w:eastAsia="Times New Roman" w:hAnsi="Arial" w:cs="Arial"/>
        </w:rPr>
      </w:pPr>
      <w:r w:rsidRPr="00AE51EA">
        <w:rPr>
          <w:rFonts w:ascii="Arial" w:eastAsia="Times New Roman" w:hAnsi="Arial" w:cs="Arial"/>
        </w:rPr>
        <w:t>Individually, the student will design a micro-lesson for 15-20 minutes and teach in a small group of 5- 6 members in a micro setting. Each student is required to carry out four rounds of micro teaching incorporating the skills and any four strategies discussed in the class. This exercise is intended for the students to develop and enhance the skills and strategies of teaching in the classroom. Through the analysis reports that the students write at the end of micro-lesson, they can reflect on their own strengths and weaknesses and work further to improve.</w:t>
      </w:r>
    </w:p>
    <w:p w:rsidR="0032223E" w:rsidRPr="00AE51EA" w:rsidRDefault="0032223E" w:rsidP="0032223E">
      <w:pPr>
        <w:spacing w:after="0" w:line="240" w:lineRule="auto"/>
        <w:ind w:right="20"/>
        <w:jc w:val="both"/>
        <w:rPr>
          <w:rFonts w:ascii="Arial" w:eastAsia="Times New Roman" w:hAnsi="Arial" w:cs="Arial"/>
        </w:rPr>
      </w:pPr>
    </w:p>
    <w:p w:rsidR="0032223E" w:rsidRPr="00AA3C0A" w:rsidRDefault="0032223E" w:rsidP="0032223E">
      <w:pPr>
        <w:spacing w:after="0" w:line="240" w:lineRule="auto"/>
        <w:ind w:right="20"/>
        <w:rPr>
          <w:rFonts w:ascii="Arial" w:eastAsia="Times New Roman" w:hAnsi="Arial" w:cs="Arial"/>
          <w:bCs/>
          <w:i/>
        </w:rPr>
      </w:pPr>
      <w:r w:rsidRPr="00AA3C0A">
        <w:rPr>
          <w:rFonts w:ascii="Arial" w:eastAsia="Times New Roman" w:hAnsi="Arial" w:cs="Arial"/>
          <w:bCs/>
          <w:i/>
        </w:rPr>
        <w:t>The following general criteria will be used to assess all the micro-lesson teachings along with specific forms for each strategy</w:t>
      </w:r>
      <w:r>
        <w:rPr>
          <w:rFonts w:ascii="Arial" w:eastAsia="Times New Roman" w:hAnsi="Arial" w:cs="Arial"/>
          <w:bCs/>
          <w:i/>
        </w:rPr>
        <w:t xml:space="preserve">. </w:t>
      </w:r>
    </w:p>
    <w:p w:rsidR="0032223E" w:rsidRPr="00AE51EA" w:rsidRDefault="0032223E" w:rsidP="0032223E">
      <w:pPr>
        <w:spacing w:after="0" w:line="240" w:lineRule="auto"/>
        <w:ind w:right="20"/>
        <w:rPr>
          <w:rFonts w:ascii="Arial" w:eastAsia="Times New Roman" w:hAnsi="Arial" w:cs="Arial"/>
        </w:rPr>
      </w:pPr>
    </w:p>
    <w:tbl>
      <w:tblPr>
        <w:tblW w:w="12606" w:type="dxa"/>
        <w:tblCellMar>
          <w:top w:w="15" w:type="dxa"/>
          <w:left w:w="15" w:type="dxa"/>
          <w:bottom w:w="15" w:type="dxa"/>
          <w:right w:w="15" w:type="dxa"/>
        </w:tblCellMar>
        <w:tblLook w:val="04A0" w:firstRow="1" w:lastRow="0" w:firstColumn="1" w:lastColumn="0" w:noHBand="0" w:noVBand="1"/>
      </w:tblPr>
      <w:tblGrid>
        <w:gridCol w:w="5519"/>
        <w:gridCol w:w="3543"/>
        <w:gridCol w:w="1418"/>
        <w:gridCol w:w="2126"/>
      </w:tblGrid>
      <w:tr w:rsidR="0032223E" w:rsidRPr="00AE51EA" w:rsidTr="0032223E">
        <w:trPr>
          <w:trHeight w:val="238"/>
        </w:trPr>
        <w:tc>
          <w:tcPr>
            <w:tcW w:w="55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223E" w:rsidRPr="00AE51EA" w:rsidRDefault="0032223E" w:rsidP="0045398B">
            <w:pPr>
              <w:spacing w:after="0" w:line="240" w:lineRule="auto"/>
              <w:ind w:left="860" w:right="20" w:hanging="260"/>
              <w:rPr>
                <w:rFonts w:ascii="Arial" w:eastAsia="Times New Roman" w:hAnsi="Arial" w:cs="Arial"/>
              </w:rPr>
            </w:pPr>
            <w:r w:rsidRPr="00AE51EA">
              <w:rPr>
                <w:rFonts w:ascii="Arial" w:eastAsia="Times New Roman" w:hAnsi="Arial" w:cs="Arial"/>
                <w:b/>
                <w:bCs/>
              </w:rPr>
              <w:t>Component</w:t>
            </w:r>
          </w:p>
        </w:tc>
        <w:tc>
          <w:tcPr>
            <w:tcW w:w="35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223E" w:rsidRPr="00AE51EA" w:rsidRDefault="0032223E" w:rsidP="0045398B">
            <w:pPr>
              <w:spacing w:after="0" w:line="240" w:lineRule="auto"/>
              <w:ind w:left="860" w:right="20" w:hanging="260"/>
              <w:rPr>
                <w:rFonts w:ascii="Arial" w:eastAsia="Times New Roman" w:hAnsi="Arial" w:cs="Arial"/>
              </w:rPr>
            </w:pPr>
            <w:r w:rsidRPr="00AE51EA">
              <w:rPr>
                <w:rFonts w:ascii="Arial" w:eastAsia="Times New Roman" w:hAnsi="Arial" w:cs="Arial"/>
                <w:b/>
                <w:bCs/>
              </w:rPr>
              <w:t>Criteria</w:t>
            </w:r>
          </w:p>
        </w:tc>
        <w:tc>
          <w:tcPr>
            <w:tcW w:w="14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223E" w:rsidRPr="00AE51EA" w:rsidRDefault="0032223E" w:rsidP="0045398B">
            <w:pPr>
              <w:spacing w:after="0" w:line="240" w:lineRule="auto"/>
              <w:ind w:right="20"/>
              <w:rPr>
                <w:rFonts w:ascii="Arial" w:eastAsia="Times New Roman" w:hAnsi="Arial" w:cs="Arial"/>
              </w:rPr>
            </w:pPr>
            <w:r w:rsidRPr="00AE51EA">
              <w:rPr>
                <w:rFonts w:ascii="Arial" w:eastAsia="Times New Roman" w:hAnsi="Arial" w:cs="Arial"/>
                <w:b/>
                <w:bCs/>
              </w:rPr>
              <w:t>Full mark</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223E" w:rsidRPr="00AE51EA" w:rsidRDefault="0032223E" w:rsidP="0045398B">
            <w:pPr>
              <w:spacing w:after="0" w:line="240" w:lineRule="auto"/>
              <w:ind w:right="20"/>
              <w:rPr>
                <w:rFonts w:ascii="Arial" w:eastAsia="Times New Roman" w:hAnsi="Arial" w:cs="Arial"/>
              </w:rPr>
            </w:pPr>
            <w:r w:rsidRPr="00AE51EA">
              <w:rPr>
                <w:rFonts w:ascii="Arial" w:eastAsia="Times New Roman" w:hAnsi="Arial" w:cs="Arial"/>
                <w:b/>
                <w:bCs/>
              </w:rPr>
              <w:t>Mark</w:t>
            </w:r>
            <w:r>
              <w:rPr>
                <w:rFonts w:ascii="Arial" w:eastAsia="Times New Roman" w:hAnsi="Arial" w:cs="Arial"/>
                <w:b/>
                <w:bCs/>
              </w:rPr>
              <w:t xml:space="preserve"> </w:t>
            </w:r>
            <w:r w:rsidRPr="00AE51EA">
              <w:rPr>
                <w:rFonts w:ascii="Arial" w:eastAsia="Times New Roman" w:hAnsi="Arial" w:cs="Arial"/>
                <w:b/>
                <w:bCs/>
              </w:rPr>
              <w:t>obtained</w:t>
            </w:r>
          </w:p>
        </w:tc>
      </w:tr>
      <w:tr w:rsidR="0032223E" w:rsidRPr="00AE51EA" w:rsidTr="0032223E">
        <w:trPr>
          <w:trHeight w:val="504"/>
        </w:trPr>
        <w:tc>
          <w:tcPr>
            <w:tcW w:w="55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223E" w:rsidRPr="00673561" w:rsidRDefault="0032223E" w:rsidP="0045398B">
            <w:pPr>
              <w:spacing w:after="0" w:line="240" w:lineRule="auto"/>
              <w:ind w:right="20"/>
              <w:jc w:val="both"/>
              <w:rPr>
                <w:rFonts w:ascii="Arial" w:eastAsia="Times New Roman" w:hAnsi="Arial" w:cs="Arial"/>
                <w:sz w:val="21"/>
                <w:szCs w:val="21"/>
              </w:rPr>
            </w:pPr>
            <w:r w:rsidRPr="00673561">
              <w:rPr>
                <w:rFonts w:ascii="Arial" w:eastAsia="Times New Roman" w:hAnsi="Arial" w:cs="Arial"/>
                <w:sz w:val="21"/>
                <w:szCs w:val="21"/>
              </w:rPr>
              <w:t xml:space="preserve">Lesson planning (Integrating lesson introduction, body, and closure using </w:t>
            </w:r>
            <w:proofErr w:type="spellStart"/>
            <w:r w:rsidRPr="00673561">
              <w:rPr>
                <w:rFonts w:ascii="Arial" w:eastAsia="Times New Roman" w:hAnsi="Arial" w:cs="Arial"/>
                <w:sz w:val="21"/>
                <w:szCs w:val="21"/>
              </w:rPr>
              <w:t>Bigg’s</w:t>
            </w:r>
            <w:proofErr w:type="spellEnd"/>
            <w:r w:rsidRPr="00673561">
              <w:rPr>
                <w:rFonts w:ascii="Arial" w:eastAsia="Times New Roman" w:hAnsi="Arial" w:cs="Arial"/>
                <w:sz w:val="21"/>
                <w:szCs w:val="21"/>
              </w:rPr>
              <w:t xml:space="preserve"> constructive alignment)</w:t>
            </w:r>
          </w:p>
        </w:tc>
        <w:tc>
          <w:tcPr>
            <w:tcW w:w="35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223E" w:rsidRPr="00673561" w:rsidRDefault="0032223E" w:rsidP="0045398B">
            <w:pPr>
              <w:spacing w:after="0" w:line="240" w:lineRule="auto"/>
              <w:ind w:right="20"/>
              <w:rPr>
                <w:rFonts w:ascii="Arial" w:eastAsia="Times New Roman" w:hAnsi="Arial" w:cs="Arial"/>
                <w:sz w:val="21"/>
                <w:szCs w:val="21"/>
              </w:rPr>
            </w:pPr>
            <w:r w:rsidRPr="00673561">
              <w:rPr>
                <w:rFonts w:ascii="Arial" w:eastAsia="Times New Roman" w:hAnsi="Arial" w:cs="Arial"/>
                <w:sz w:val="21"/>
                <w:szCs w:val="21"/>
              </w:rPr>
              <w:t>Ability to plan a micro-lesson for 15 -20 minutes.</w:t>
            </w:r>
          </w:p>
        </w:tc>
        <w:tc>
          <w:tcPr>
            <w:tcW w:w="14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223E" w:rsidRPr="00AE51EA" w:rsidRDefault="0032223E" w:rsidP="0045398B">
            <w:pPr>
              <w:spacing w:after="0" w:line="240" w:lineRule="auto"/>
              <w:ind w:left="860" w:right="20" w:hanging="260"/>
              <w:rPr>
                <w:rFonts w:ascii="Arial" w:eastAsia="Times New Roman" w:hAnsi="Arial" w:cs="Arial"/>
              </w:rPr>
            </w:pPr>
            <w:r w:rsidRPr="00AE51EA">
              <w:rPr>
                <w:rFonts w:ascii="Arial" w:eastAsia="Times New Roman" w:hAnsi="Arial" w:cs="Arial"/>
              </w:rPr>
              <w:t>10</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223E" w:rsidRPr="00AE51EA" w:rsidRDefault="0032223E" w:rsidP="0045398B">
            <w:pPr>
              <w:spacing w:after="0" w:line="240" w:lineRule="auto"/>
              <w:ind w:left="860" w:right="20" w:hanging="260"/>
              <w:rPr>
                <w:rFonts w:ascii="Arial" w:eastAsia="Times New Roman" w:hAnsi="Arial" w:cs="Arial"/>
              </w:rPr>
            </w:pPr>
          </w:p>
        </w:tc>
      </w:tr>
      <w:tr w:rsidR="0032223E" w:rsidRPr="00AE51EA" w:rsidTr="0032223E">
        <w:trPr>
          <w:trHeight w:val="518"/>
        </w:trPr>
        <w:tc>
          <w:tcPr>
            <w:tcW w:w="55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223E" w:rsidRPr="00673561" w:rsidRDefault="0032223E" w:rsidP="0045398B">
            <w:pPr>
              <w:spacing w:after="0" w:line="240" w:lineRule="auto"/>
              <w:ind w:right="20"/>
              <w:jc w:val="both"/>
              <w:rPr>
                <w:rFonts w:ascii="Arial" w:eastAsia="Times New Roman" w:hAnsi="Arial" w:cs="Arial"/>
                <w:sz w:val="21"/>
                <w:szCs w:val="21"/>
              </w:rPr>
            </w:pPr>
            <w:r w:rsidRPr="00673561">
              <w:rPr>
                <w:rFonts w:ascii="Arial" w:eastAsia="Times New Roman" w:hAnsi="Arial" w:cs="Arial"/>
                <w:sz w:val="21"/>
                <w:szCs w:val="21"/>
              </w:rPr>
              <w:t>Teaching (Use of teaching method/strategy and materials, appropriateness of the strategy)</w:t>
            </w:r>
          </w:p>
        </w:tc>
        <w:tc>
          <w:tcPr>
            <w:tcW w:w="35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223E" w:rsidRPr="00673561" w:rsidRDefault="0032223E" w:rsidP="0045398B">
            <w:pPr>
              <w:spacing w:after="0" w:line="240" w:lineRule="auto"/>
              <w:ind w:right="20"/>
              <w:rPr>
                <w:rFonts w:ascii="Arial" w:eastAsia="Times New Roman" w:hAnsi="Arial" w:cs="Arial"/>
                <w:sz w:val="21"/>
                <w:szCs w:val="21"/>
              </w:rPr>
            </w:pPr>
            <w:r w:rsidRPr="00673561">
              <w:rPr>
                <w:rFonts w:ascii="Arial" w:eastAsia="Times New Roman" w:hAnsi="Arial" w:cs="Arial"/>
                <w:sz w:val="21"/>
                <w:szCs w:val="21"/>
              </w:rPr>
              <w:t>Ability to implement</w:t>
            </w:r>
          </w:p>
        </w:tc>
        <w:tc>
          <w:tcPr>
            <w:tcW w:w="14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223E" w:rsidRPr="00AE51EA" w:rsidRDefault="0032223E" w:rsidP="0045398B">
            <w:pPr>
              <w:spacing w:after="0" w:line="240" w:lineRule="auto"/>
              <w:ind w:left="860" w:right="20" w:hanging="260"/>
              <w:rPr>
                <w:rFonts w:ascii="Arial" w:eastAsia="Times New Roman" w:hAnsi="Arial" w:cs="Arial"/>
              </w:rPr>
            </w:pPr>
            <w:r w:rsidRPr="00AE51EA">
              <w:rPr>
                <w:rFonts w:ascii="Arial" w:eastAsia="Times New Roman" w:hAnsi="Arial" w:cs="Arial"/>
              </w:rPr>
              <w:t>12</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223E" w:rsidRPr="00AE51EA" w:rsidRDefault="0032223E" w:rsidP="0045398B">
            <w:pPr>
              <w:spacing w:after="0" w:line="240" w:lineRule="auto"/>
              <w:ind w:left="860" w:right="20" w:hanging="260"/>
              <w:rPr>
                <w:rFonts w:ascii="Arial" w:eastAsia="Times New Roman" w:hAnsi="Arial" w:cs="Arial"/>
              </w:rPr>
            </w:pPr>
            <w:r w:rsidRPr="00AE51EA">
              <w:rPr>
                <w:rFonts w:ascii="Arial" w:eastAsia="Times New Roman" w:hAnsi="Arial" w:cs="Arial"/>
              </w:rPr>
              <w:t> </w:t>
            </w:r>
          </w:p>
        </w:tc>
      </w:tr>
      <w:tr w:rsidR="0032223E" w:rsidRPr="00AE51EA" w:rsidTr="0032223E">
        <w:trPr>
          <w:trHeight w:val="487"/>
        </w:trPr>
        <w:tc>
          <w:tcPr>
            <w:tcW w:w="55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223E" w:rsidRPr="00673561" w:rsidRDefault="0032223E" w:rsidP="0045398B">
            <w:pPr>
              <w:spacing w:after="0" w:line="240" w:lineRule="auto"/>
              <w:ind w:right="20"/>
              <w:jc w:val="both"/>
              <w:rPr>
                <w:rFonts w:ascii="Arial" w:eastAsia="Times New Roman" w:hAnsi="Arial" w:cs="Arial"/>
                <w:sz w:val="21"/>
                <w:szCs w:val="21"/>
              </w:rPr>
            </w:pPr>
            <w:r w:rsidRPr="00673561">
              <w:rPr>
                <w:rFonts w:ascii="Arial" w:eastAsia="Times New Roman" w:hAnsi="Arial" w:cs="Arial"/>
                <w:sz w:val="21"/>
                <w:szCs w:val="21"/>
              </w:rPr>
              <w:t>Evaluating learning (Aligning student assessment with the learning outcomes)</w:t>
            </w:r>
          </w:p>
        </w:tc>
        <w:tc>
          <w:tcPr>
            <w:tcW w:w="35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223E" w:rsidRPr="00673561" w:rsidRDefault="0032223E" w:rsidP="0045398B">
            <w:pPr>
              <w:spacing w:after="0" w:line="240" w:lineRule="auto"/>
              <w:ind w:right="20"/>
              <w:rPr>
                <w:rFonts w:ascii="Arial" w:eastAsia="Times New Roman" w:hAnsi="Arial" w:cs="Arial"/>
                <w:sz w:val="21"/>
                <w:szCs w:val="21"/>
              </w:rPr>
            </w:pPr>
            <w:r w:rsidRPr="00673561">
              <w:rPr>
                <w:rFonts w:ascii="Arial" w:eastAsia="Times New Roman" w:hAnsi="Arial" w:cs="Arial"/>
                <w:sz w:val="21"/>
                <w:szCs w:val="21"/>
              </w:rPr>
              <w:t>Ability to evaluate student learning</w:t>
            </w:r>
          </w:p>
        </w:tc>
        <w:tc>
          <w:tcPr>
            <w:tcW w:w="14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223E" w:rsidRPr="00AE51EA" w:rsidRDefault="0032223E" w:rsidP="0045398B">
            <w:pPr>
              <w:spacing w:after="0" w:line="240" w:lineRule="auto"/>
              <w:ind w:left="860" w:right="20" w:hanging="260"/>
              <w:rPr>
                <w:rFonts w:ascii="Arial" w:eastAsia="Times New Roman" w:hAnsi="Arial" w:cs="Arial"/>
              </w:rPr>
            </w:pPr>
            <w:r w:rsidRPr="00AE51EA">
              <w:rPr>
                <w:rFonts w:ascii="Arial" w:eastAsia="Times New Roman" w:hAnsi="Arial" w:cs="Arial"/>
              </w:rPr>
              <w:t>8</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223E" w:rsidRPr="00AE51EA" w:rsidRDefault="0032223E" w:rsidP="0045398B">
            <w:pPr>
              <w:spacing w:after="0" w:line="240" w:lineRule="auto"/>
              <w:ind w:left="860" w:right="20" w:hanging="260"/>
              <w:rPr>
                <w:rFonts w:ascii="Arial" w:eastAsia="Times New Roman" w:hAnsi="Arial" w:cs="Arial"/>
              </w:rPr>
            </w:pPr>
            <w:r w:rsidRPr="00AE51EA">
              <w:rPr>
                <w:rFonts w:ascii="Arial" w:eastAsia="Times New Roman" w:hAnsi="Arial" w:cs="Arial"/>
              </w:rPr>
              <w:t> </w:t>
            </w:r>
          </w:p>
        </w:tc>
      </w:tr>
      <w:tr w:rsidR="0032223E" w:rsidRPr="00AE51EA" w:rsidTr="0032223E">
        <w:trPr>
          <w:trHeight w:val="468"/>
        </w:trPr>
        <w:tc>
          <w:tcPr>
            <w:tcW w:w="55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223E" w:rsidRPr="00673561" w:rsidRDefault="0032223E" w:rsidP="0045398B">
            <w:pPr>
              <w:spacing w:after="0" w:line="240" w:lineRule="auto"/>
              <w:ind w:right="20"/>
              <w:jc w:val="both"/>
              <w:rPr>
                <w:rFonts w:ascii="Arial" w:eastAsia="Times New Roman" w:hAnsi="Arial" w:cs="Arial"/>
                <w:sz w:val="21"/>
                <w:szCs w:val="21"/>
              </w:rPr>
            </w:pPr>
            <w:r w:rsidRPr="00673561">
              <w:rPr>
                <w:rFonts w:ascii="Arial" w:eastAsia="Times New Roman" w:hAnsi="Arial" w:cs="Arial"/>
                <w:sz w:val="21"/>
                <w:szCs w:val="21"/>
              </w:rPr>
              <w:t>Reflecting the teaching and learning with the feedback  (written and verbal reflection)</w:t>
            </w:r>
          </w:p>
        </w:tc>
        <w:tc>
          <w:tcPr>
            <w:tcW w:w="35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223E" w:rsidRPr="00673561" w:rsidRDefault="0032223E" w:rsidP="0045398B">
            <w:pPr>
              <w:spacing w:after="0" w:line="240" w:lineRule="auto"/>
              <w:ind w:right="20"/>
              <w:rPr>
                <w:rFonts w:ascii="Arial" w:eastAsia="Times New Roman" w:hAnsi="Arial" w:cs="Arial"/>
                <w:sz w:val="21"/>
                <w:szCs w:val="21"/>
              </w:rPr>
            </w:pPr>
            <w:r w:rsidRPr="00673561">
              <w:rPr>
                <w:rFonts w:ascii="Arial" w:eastAsia="Times New Roman" w:hAnsi="Arial" w:cs="Arial"/>
                <w:sz w:val="21"/>
                <w:szCs w:val="21"/>
              </w:rPr>
              <w:t>Ability to reflect</w:t>
            </w:r>
          </w:p>
        </w:tc>
        <w:tc>
          <w:tcPr>
            <w:tcW w:w="14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223E" w:rsidRPr="00AE51EA" w:rsidRDefault="0032223E" w:rsidP="0045398B">
            <w:pPr>
              <w:spacing w:after="0" w:line="240" w:lineRule="auto"/>
              <w:ind w:left="860" w:right="20" w:hanging="260"/>
              <w:rPr>
                <w:rFonts w:ascii="Arial" w:eastAsia="Times New Roman" w:hAnsi="Arial" w:cs="Arial"/>
              </w:rPr>
            </w:pPr>
            <w:r w:rsidRPr="00AE51EA">
              <w:rPr>
                <w:rFonts w:ascii="Arial" w:eastAsia="Times New Roman" w:hAnsi="Arial" w:cs="Arial"/>
              </w:rPr>
              <w:t>10</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223E" w:rsidRPr="00AE51EA" w:rsidRDefault="0032223E" w:rsidP="0045398B">
            <w:pPr>
              <w:spacing w:after="0" w:line="240" w:lineRule="auto"/>
              <w:ind w:left="860" w:right="20" w:hanging="260"/>
              <w:rPr>
                <w:rFonts w:ascii="Arial" w:eastAsia="Times New Roman" w:hAnsi="Arial" w:cs="Arial"/>
              </w:rPr>
            </w:pPr>
            <w:r w:rsidRPr="00AE51EA">
              <w:rPr>
                <w:rFonts w:ascii="Arial" w:eastAsia="Times New Roman" w:hAnsi="Arial" w:cs="Arial"/>
              </w:rPr>
              <w:t> </w:t>
            </w:r>
          </w:p>
        </w:tc>
      </w:tr>
      <w:tr w:rsidR="0032223E" w:rsidRPr="00AE51EA" w:rsidTr="0032223E">
        <w:trPr>
          <w:trHeight w:val="23"/>
        </w:trPr>
        <w:tc>
          <w:tcPr>
            <w:tcW w:w="9062"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223E" w:rsidRPr="00AE51EA" w:rsidRDefault="0032223E" w:rsidP="0045398B">
            <w:pPr>
              <w:spacing w:after="0" w:line="240" w:lineRule="auto"/>
              <w:ind w:left="860" w:right="20" w:hanging="260"/>
              <w:rPr>
                <w:rFonts w:ascii="Arial" w:eastAsia="Times New Roman" w:hAnsi="Arial" w:cs="Arial"/>
              </w:rPr>
            </w:pPr>
            <w:r w:rsidRPr="00AE51EA">
              <w:rPr>
                <w:rFonts w:ascii="Arial" w:eastAsia="Times New Roman" w:hAnsi="Arial" w:cs="Arial"/>
                <w:b/>
                <w:bCs/>
              </w:rPr>
              <w:t>Total</w:t>
            </w:r>
          </w:p>
        </w:tc>
        <w:tc>
          <w:tcPr>
            <w:tcW w:w="14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223E" w:rsidRPr="00AE51EA" w:rsidRDefault="0032223E" w:rsidP="0045398B">
            <w:pPr>
              <w:spacing w:after="0" w:line="240" w:lineRule="auto"/>
              <w:ind w:left="860" w:right="20" w:hanging="260"/>
              <w:rPr>
                <w:rFonts w:ascii="Arial" w:eastAsia="Times New Roman" w:hAnsi="Arial" w:cs="Arial"/>
              </w:rPr>
            </w:pPr>
            <w:r w:rsidRPr="00AE51EA">
              <w:rPr>
                <w:rFonts w:ascii="Arial" w:eastAsia="Times New Roman" w:hAnsi="Arial" w:cs="Arial"/>
              </w:rPr>
              <w:t>40</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223E" w:rsidRPr="00AE51EA" w:rsidRDefault="0032223E" w:rsidP="0045398B">
            <w:pPr>
              <w:spacing w:after="0" w:line="240" w:lineRule="auto"/>
              <w:ind w:left="860" w:right="20" w:hanging="260"/>
              <w:rPr>
                <w:rFonts w:ascii="Arial" w:eastAsia="Times New Roman" w:hAnsi="Arial" w:cs="Arial"/>
              </w:rPr>
            </w:pPr>
            <w:r w:rsidRPr="00AE51EA">
              <w:rPr>
                <w:rFonts w:ascii="Arial" w:eastAsia="Times New Roman" w:hAnsi="Arial" w:cs="Arial"/>
              </w:rPr>
              <w:t> </w:t>
            </w:r>
          </w:p>
        </w:tc>
      </w:tr>
    </w:tbl>
    <w:p w:rsidR="0032223E" w:rsidRDefault="0032223E" w:rsidP="0032223E">
      <w:pPr>
        <w:spacing w:after="200" w:line="240" w:lineRule="auto"/>
        <w:ind w:right="20"/>
        <w:rPr>
          <w:rFonts w:ascii="Arial" w:eastAsia="Times New Roman" w:hAnsi="Arial" w:cs="Arial"/>
          <w:b/>
          <w:bCs/>
        </w:rPr>
      </w:pPr>
    </w:p>
    <w:p w:rsidR="0032223E" w:rsidRPr="00AE51EA" w:rsidRDefault="0032223E" w:rsidP="0032223E">
      <w:pPr>
        <w:spacing w:after="200" w:line="240" w:lineRule="auto"/>
        <w:ind w:right="20"/>
        <w:rPr>
          <w:rFonts w:ascii="Arial" w:eastAsia="Times New Roman" w:hAnsi="Arial" w:cs="Arial"/>
        </w:rPr>
      </w:pPr>
      <w:r w:rsidRPr="00AE51EA">
        <w:rPr>
          <w:rFonts w:ascii="Arial" w:eastAsia="Times New Roman" w:hAnsi="Arial" w:cs="Arial"/>
          <w:b/>
          <w:bCs/>
        </w:rPr>
        <w:t>B.</w:t>
      </w:r>
      <w:r w:rsidRPr="00AE51EA">
        <w:rPr>
          <w:rFonts w:ascii="Arial" w:eastAsia="Times New Roman" w:hAnsi="Arial" w:cs="Arial"/>
        </w:rPr>
        <w:t xml:space="preserve">    </w:t>
      </w:r>
      <w:r w:rsidRPr="00AE51EA">
        <w:rPr>
          <w:rFonts w:ascii="Arial" w:eastAsia="Times New Roman" w:hAnsi="Arial" w:cs="Arial"/>
          <w:b/>
          <w:bCs/>
        </w:rPr>
        <w:t>Video Analysis-20%</w:t>
      </w:r>
    </w:p>
    <w:p w:rsidR="0032223E" w:rsidRPr="00AE51EA" w:rsidRDefault="0032223E" w:rsidP="0032223E">
      <w:pPr>
        <w:spacing w:before="240" w:after="240" w:line="240" w:lineRule="auto"/>
        <w:ind w:right="20"/>
        <w:jc w:val="both"/>
        <w:rPr>
          <w:rFonts w:ascii="Arial" w:eastAsia="Times New Roman" w:hAnsi="Arial" w:cs="Arial"/>
        </w:rPr>
      </w:pPr>
      <w:r w:rsidRPr="00AE51EA">
        <w:rPr>
          <w:rFonts w:ascii="Arial" w:eastAsia="Times New Roman" w:hAnsi="Arial" w:cs="Arial"/>
        </w:rPr>
        <w:lastRenderedPageBreak/>
        <w:t xml:space="preserve">Individual students are required to record video lesson of their first and the last microteaching (with the help of one of the classmates) and they will do a comparative analysis of the two video lessons. The analysis report should focus on the use of teaching skills and </w:t>
      </w:r>
      <w:r>
        <w:rPr>
          <w:rFonts w:ascii="Arial" w:eastAsia="Times New Roman" w:hAnsi="Arial" w:cs="Arial"/>
        </w:rPr>
        <w:t>strategies</w:t>
      </w:r>
      <w:r w:rsidRPr="00AE51EA">
        <w:rPr>
          <w:rFonts w:ascii="Arial" w:eastAsia="Times New Roman" w:hAnsi="Arial" w:cs="Arial"/>
        </w:rPr>
        <w:t xml:space="preserve"> and associated components such as confidence, language, teaching learning materials used, etc. The report should be written in about 1500 words.  </w:t>
      </w:r>
    </w:p>
    <w:p w:rsidR="0032223E" w:rsidRPr="00AE51EA" w:rsidRDefault="0032223E" w:rsidP="0032223E">
      <w:pPr>
        <w:spacing w:before="240" w:after="240" w:line="240" w:lineRule="auto"/>
        <w:ind w:right="20"/>
        <w:rPr>
          <w:rFonts w:ascii="Arial" w:eastAsia="Times New Roman" w:hAnsi="Arial" w:cs="Arial"/>
        </w:rPr>
      </w:pPr>
      <w:r w:rsidRPr="00AE51EA">
        <w:rPr>
          <w:rFonts w:ascii="Arial" w:eastAsia="Times New Roman" w:hAnsi="Arial" w:cs="Arial"/>
        </w:rPr>
        <w:t> </w:t>
      </w:r>
      <w:r w:rsidRPr="00AE51EA">
        <w:rPr>
          <w:rFonts w:ascii="Arial" w:eastAsia="Times New Roman" w:hAnsi="Arial" w:cs="Arial"/>
          <w:b/>
          <w:bCs/>
        </w:rPr>
        <w:t>Marking criteria for video lesson analysis</w:t>
      </w:r>
    </w:p>
    <w:tbl>
      <w:tblPr>
        <w:tblW w:w="12039" w:type="dxa"/>
        <w:tblCellMar>
          <w:top w:w="15" w:type="dxa"/>
          <w:left w:w="15" w:type="dxa"/>
          <w:bottom w:w="15" w:type="dxa"/>
          <w:right w:w="15" w:type="dxa"/>
        </w:tblCellMar>
        <w:tblLook w:val="04A0" w:firstRow="1" w:lastRow="0" w:firstColumn="1" w:lastColumn="0" w:noHBand="0" w:noVBand="1"/>
      </w:tblPr>
      <w:tblGrid>
        <w:gridCol w:w="1773"/>
        <w:gridCol w:w="6113"/>
        <w:gridCol w:w="4153"/>
      </w:tblGrid>
      <w:tr w:rsidR="0032223E" w:rsidRPr="00AE51EA" w:rsidTr="0032223E">
        <w:trPr>
          <w:trHeight w:val="39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223E" w:rsidRPr="00AE51EA" w:rsidRDefault="0032223E" w:rsidP="0045398B">
            <w:pPr>
              <w:spacing w:after="0" w:line="240" w:lineRule="auto"/>
              <w:ind w:right="20"/>
              <w:jc w:val="center"/>
              <w:rPr>
                <w:rFonts w:ascii="Arial" w:eastAsia="Times New Roman" w:hAnsi="Arial" w:cs="Arial"/>
              </w:rPr>
            </w:pPr>
            <w:r w:rsidRPr="00AE51EA">
              <w:rPr>
                <w:rFonts w:ascii="Arial" w:eastAsia="Times New Roman" w:hAnsi="Arial" w:cs="Arial"/>
                <w:b/>
                <w:bCs/>
              </w:rPr>
              <w:t>Excelled (comments)</w:t>
            </w:r>
          </w:p>
        </w:tc>
        <w:tc>
          <w:tcPr>
            <w:tcW w:w="61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223E" w:rsidRPr="00AE51EA" w:rsidRDefault="0032223E" w:rsidP="0045398B">
            <w:pPr>
              <w:spacing w:after="0" w:line="240" w:lineRule="auto"/>
              <w:ind w:right="20"/>
              <w:jc w:val="center"/>
              <w:rPr>
                <w:rFonts w:ascii="Arial" w:eastAsia="Times New Roman" w:hAnsi="Arial" w:cs="Arial"/>
              </w:rPr>
            </w:pPr>
            <w:r w:rsidRPr="00AE51EA">
              <w:rPr>
                <w:rFonts w:ascii="Arial" w:eastAsia="Times New Roman" w:hAnsi="Arial" w:cs="Arial"/>
                <w:b/>
                <w:bCs/>
              </w:rPr>
              <w:t>Criteria</w:t>
            </w:r>
          </w:p>
        </w:tc>
        <w:tc>
          <w:tcPr>
            <w:tcW w:w="41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223E" w:rsidRPr="00AE51EA" w:rsidRDefault="0032223E" w:rsidP="0045398B">
            <w:pPr>
              <w:spacing w:after="0" w:line="240" w:lineRule="auto"/>
              <w:ind w:right="20"/>
              <w:jc w:val="both"/>
              <w:rPr>
                <w:rFonts w:ascii="Arial" w:eastAsia="Times New Roman" w:hAnsi="Arial" w:cs="Arial"/>
              </w:rPr>
            </w:pPr>
            <w:r w:rsidRPr="00AE51EA">
              <w:rPr>
                <w:rFonts w:ascii="Arial" w:eastAsia="Times New Roman" w:hAnsi="Arial" w:cs="Arial"/>
                <w:b/>
                <w:bCs/>
              </w:rPr>
              <w:t>Needs improvement (comments)</w:t>
            </w:r>
          </w:p>
        </w:tc>
      </w:tr>
      <w:tr w:rsidR="0032223E" w:rsidRPr="00AE51EA" w:rsidTr="0032223E">
        <w:trPr>
          <w:trHeight w:val="48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223E" w:rsidRPr="00AE51EA" w:rsidRDefault="0032223E" w:rsidP="0045398B">
            <w:pPr>
              <w:spacing w:after="0" w:line="240" w:lineRule="auto"/>
              <w:ind w:right="20"/>
              <w:rPr>
                <w:rFonts w:ascii="Arial" w:eastAsia="Times New Roman" w:hAnsi="Arial" w:cs="Arial"/>
              </w:rPr>
            </w:pPr>
            <w:r w:rsidRPr="00AE51EA">
              <w:rPr>
                <w:rFonts w:ascii="Arial" w:eastAsia="Times New Roman" w:hAnsi="Arial" w:cs="Arial"/>
              </w:rPr>
              <w:t> </w:t>
            </w:r>
          </w:p>
        </w:tc>
        <w:tc>
          <w:tcPr>
            <w:tcW w:w="61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223E" w:rsidRPr="00AE51EA" w:rsidRDefault="0032223E" w:rsidP="0045398B">
            <w:pPr>
              <w:spacing w:after="0" w:line="240" w:lineRule="auto"/>
              <w:ind w:right="20"/>
              <w:jc w:val="both"/>
              <w:rPr>
                <w:rFonts w:ascii="Arial" w:eastAsia="Times New Roman" w:hAnsi="Arial" w:cs="Arial"/>
              </w:rPr>
            </w:pPr>
            <w:r w:rsidRPr="00AE51EA">
              <w:rPr>
                <w:rFonts w:ascii="Arial" w:eastAsia="Times New Roman" w:hAnsi="Arial" w:cs="Arial"/>
              </w:rPr>
              <w:t>Comparative analysis of the use of teaching strategies &amp; skills, classroom use of language, and reinforcements in the two videos (8)</w:t>
            </w:r>
          </w:p>
        </w:tc>
        <w:tc>
          <w:tcPr>
            <w:tcW w:w="41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223E" w:rsidRPr="00AE51EA" w:rsidRDefault="0032223E" w:rsidP="0045398B">
            <w:pPr>
              <w:spacing w:after="0" w:line="240" w:lineRule="auto"/>
              <w:ind w:right="20"/>
              <w:rPr>
                <w:rFonts w:ascii="Arial" w:eastAsia="Times New Roman" w:hAnsi="Arial" w:cs="Arial"/>
              </w:rPr>
            </w:pPr>
            <w:r w:rsidRPr="00AE51EA">
              <w:rPr>
                <w:rFonts w:ascii="Arial" w:eastAsia="Times New Roman" w:hAnsi="Arial" w:cs="Arial"/>
              </w:rPr>
              <w:t> </w:t>
            </w:r>
          </w:p>
        </w:tc>
      </w:tr>
      <w:tr w:rsidR="0032223E" w:rsidRPr="00AE51EA" w:rsidTr="0032223E">
        <w:trPr>
          <w:trHeight w:val="24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223E" w:rsidRPr="00AE51EA" w:rsidRDefault="0032223E" w:rsidP="0045398B">
            <w:pPr>
              <w:spacing w:after="0" w:line="240" w:lineRule="auto"/>
              <w:ind w:right="20"/>
              <w:rPr>
                <w:rFonts w:ascii="Arial" w:eastAsia="Times New Roman" w:hAnsi="Arial" w:cs="Arial"/>
              </w:rPr>
            </w:pPr>
            <w:r w:rsidRPr="00AE51EA">
              <w:rPr>
                <w:rFonts w:ascii="Arial" w:eastAsia="Times New Roman" w:hAnsi="Arial" w:cs="Arial"/>
              </w:rPr>
              <w:t> </w:t>
            </w:r>
          </w:p>
        </w:tc>
        <w:tc>
          <w:tcPr>
            <w:tcW w:w="61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223E" w:rsidRPr="00AE51EA" w:rsidRDefault="0032223E" w:rsidP="0045398B">
            <w:pPr>
              <w:spacing w:after="0" w:line="240" w:lineRule="auto"/>
              <w:ind w:right="20"/>
              <w:jc w:val="both"/>
              <w:rPr>
                <w:rFonts w:ascii="Arial" w:eastAsia="Times New Roman" w:hAnsi="Arial" w:cs="Arial"/>
              </w:rPr>
            </w:pPr>
            <w:r>
              <w:rPr>
                <w:rFonts w:ascii="Arial" w:eastAsia="Times New Roman" w:hAnsi="Arial" w:cs="Arial"/>
              </w:rPr>
              <w:t>Presentation (C</w:t>
            </w:r>
            <w:r w:rsidRPr="00AE51EA">
              <w:rPr>
                <w:rFonts w:ascii="Arial" w:eastAsia="Times New Roman" w:hAnsi="Arial" w:cs="Arial"/>
              </w:rPr>
              <w:t xml:space="preserve">onfidence level, use of </w:t>
            </w:r>
            <w:r>
              <w:rPr>
                <w:rFonts w:ascii="Arial" w:eastAsia="Times New Roman" w:hAnsi="Arial" w:cs="Arial"/>
              </w:rPr>
              <w:t>T/L materials, pace, etc.)</w:t>
            </w:r>
            <w:r w:rsidRPr="00AE51EA">
              <w:rPr>
                <w:rFonts w:ascii="Arial" w:eastAsia="Times New Roman" w:hAnsi="Arial" w:cs="Arial"/>
              </w:rPr>
              <w:t xml:space="preserve"> (8)</w:t>
            </w:r>
          </w:p>
        </w:tc>
        <w:tc>
          <w:tcPr>
            <w:tcW w:w="41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223E" w:rsidRPr="00AE51EA" w:rsidRDefault="0032223E" w:rsidP="0045398B">
            <w:pPr>
              <w:spacing w:after="0" w:line="240" w:lineRule="auto"/>
              <w:ind w:right="20"/>
              <w:rPr>
                <w:rFonts w:ascii="Arial" w:eastAsia="Times New Roman" w:hAnsi="Arial" w:cs="Arial"/>
              </w:rPr>
            </w:pPr>
            <w:r w:rsidRPr="00AE51EA">
              <w:rPr>
                <w:rFonts w:ascii="Arial" w:eastAsia="Times New Roman" w:hAnsi="Arial" w:cs="Arial"/>
              </w:rPr>
              <w:t> </w:t>
            </w:r>
          </w:p>
        </w:tc>
      </w:tr>
      <w:tr w:rsidR="0032223E" w:rsidRPr="00AE51EA" w:rsidTr="0032223E">
        <w:trPr>
          <w:trHeight w:val="57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223E" w:rsidRPr="00AE51EA" w:rsidRDefault="0032223E" w:rsidP="0045398B">
            <w:pPr>
              <w:spacing w:after="0" w:line="240" w:lineRule="auto"/>
              <w:ind w:right="20"/>
              <w:rPr>
                <w:rFonts w:ascii="Arial" w:eastAsia="Times New Roman" w:hAnsi="Arial" w:cs="Arial"/>
              </w:rPr>
            </w:pPr>
            <w:r w:rsidRPr="00AE51EA">
              <w:rPr>
                <w:rFonts w:ascii="Arial" w:eastAsia="Times New Roman" w:hAnsi="Arial" w:cs="Arial"/>
              </w:rPr>
              <w:t> </w:t>
            </w:r>
          </w:p>
        </w:tc>
        <w:tc>
          <w:tcPr>
            <w:tcW w:w="61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223E" w:rsidRPr="00AE51EA" w:rsidRDefault="0032223E" w:rsidP="0045398B">
            <w:pPr>
              <w:spacing w:after="0" w:line="240" w:lineRule="auto"/>
              <w:ind w:right="20"/>
              <w:jc w:val="both"/>
              <w:rPr>
                <w:rFonts w:ascii="Arial" w:eastAsia="Times New Roman" w:hAnsi="Arial" w:cs="Arial"/>
              </w:rPr>
            </w:pPr>
            <w:r w:rsidRPr="00AE51EA">
              <w:rPr>
                <w:rFonts w:ascii="Arial" w:eastAsia="Times New Roman" w:hAnsi="Arial" w:cs="Arial"/>
              </w:rPr>
              <w:t>Writing mechanics (Grammar, syntax, vocabulary, spelling, punctuation, etc.)  (4)</w:t>
            </w:r>
          </w:p>
        </w:tc>
        <w:tc>
          <w:tcPr>
            <w:tcW w:w="41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223E" w:rsidRPr="00AE51EA" w:rsidRDefault="0032223E" w:rsidP="0045398B">
            <w:pPr>
              <w:spacing w:after="0" w:line="240" w:lineRule="auto"/>
              <w:ind w:right="20"/>
              <w:rPr>
                <w:rFonts w:ascii="Arial" w:eastAsia="Times New Roman" w:hAnsi="Arial" w:cs="Arial"/>
              </w:rPr>
            </w:pPr>
            <w:r w:rsidRPr="00AE51EA">
              <w:rPr>
                <w:rFonts w:ascii="Arial" w:eastAsia="Times New Roman" w:hAnsi="Arial" w:cs="Arial"/>
              </w:rPr>
              <w:t> </w:t>
            </w:r>
          </w:p>
        </w:tc>
      </w:tr>
      <w:tr w:rsidR="0032223E" w:rsidRPr="00AE51EA" w:rsidTr="0032223E">
        <w:trPr>
          <w:trHeight w:val="11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223E" w:rsidRPr="00AE51EA" w:rsidRDefault="0032223E" w:rsidP="0045398B">
            <w:pPr>
              <w:spacing w:after="0" w:line="240" w:lineRule="auto"/>
              <w:ind w:right="20"/>
              <w:jc w:val="center"/>
              <w:rPr>
                <w:rFonts w:ascii="Arial" w:eastAsia="Times New Roman" w:hAnsi="Arial" w:cs="Arial"/>
              </w:rPr>
            </w:pPr>
            <w:r w:rsidRPr="00AE51EA">
              <w:rPr>
                <w:rFonts w:ascii="Arial" w:eastAsia="Times New Roman" w:hAnsi="Arial" w:cs="Arial"/>
                <w:b/>
                <w:bCs/>
              </w:rPr>
              <w:t>Total score</w:t>
            </w:r>
          </w:p>
        </w:tc>
        <w:tc>
          <w:tcPr>
            <w:tcW w:w="61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223E" w:rsidRPr="00AE51EA" w:rsidRDefault="0032223E" w:rsidP="0045398B">
            <w:pPr>
              <w:spacing w:after="0" w:line="240" w:lineRule="auto"/>
              <w:ind w:right="20"/>
              <w:jc w:val="center"/>
              <w:rPr>
                <w:rFonts w:ascii="Arial" w:eastAsia="Times New Roman" w:hAnsi="Arial" w:cs="Arial"/>
              </w:rPr>
            </w:pPr>
            <w:r w:rsidRPr="00AE51EA">
              <w:rPr>
                <w:rFonts w:ascii="Arial" w:eastAsia="Times New Roman" w:hAnsi="Arial" w:cs="Arial"/>
                <w:b/>
                <w:bCs/>
              </w:rPr>
              <w:t>20</w:t>
            </w:r>
          </w:p>
        </w:tc>
        <w:tc>
          <w:tcPr>
            <w:tcW w:w="41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223E" w:rsidRPr="00AE51EA" w:rsidRDefault="0032223E" w:rsidP="0045398B">
            <w:pPr>
              <w:spacing w:after="0" w:line="240" w:lineRule="auto"/>
              <w:ind w:right="20"/>
              <w:jc w:val="center"/>
              <w:rPr>
                <w:rFonts w:ascii="Arial" w:eastAsia="Times New Roman" w:hAnsi="Arial" w:cs="Arial"/>
              </w:rPr>
            </w:pPr>
            <w:r w:rsidRPr="00AE51EA">
              <w:rPr>
                <w:rFonts w:ascii="Arial" w:eastAsia="Times New Roman" w:hAnsi="Arial" w:cs="Arial"/>
              </w:rPr>
              <w:t> </w:t>
            </w:r>
          </w:p>
        </w:tc>
      </w:tr>
    </w:tbl>
    <w:p w:rsidR="0032223E" w:rsidRPr="00AE51EA" w:rsidRDefault="0032223E" w:rsidP="0032223E">
      <w:pPr>
        <w:spacing w:after="0" w:line="240" w:lineRule="auto"/>
        <w:ind w:left="280" w:right="20"/>
        <w:rPr>
          <w:rFonts w:ascii="Arial" w:eastAsia="Times New Roman" w:hAnsi="Arial" w:cs="Arial"/>
        </w:rPr>
      </w:pPr>
      <w:r w:rsidRPr="00AE51EA">
        <w:rPr>
          <w:rFonts w:ascii="Arial" w:eastAsia="Times New Roman" w:hAnsi="Arial" w:cs="Arial"/>
          <w:b/>
          <w:bCs/>
        </w:rPr>
        <w:t> </w:t>
      </w:r>
    </w:p>
    <w:p w:rsidR="0032223E" w:rsidRPr="00AE51EA" w:rsidRDefault="0032223E" w:rsidP="0032223E">
      <w:pPr>
        <w:spacing w:after="0" w:line="240" w:lineRule="auto"/>
        <w:ind w:right="20"/>
        <w:rPr>
          <w:rFonts w:ascii="Arial" w:eastAsia="Times New Roman" w:hAnsi="Arial" w:cs="Arial"/>
          <w:b/>
          <w:bCs/>
        </w:rPr>
      </w:pPr>
      <w:r w:rsidRPr="00AE51EA">
        <w:rPr>
          <w:rFonts w:ascii="Arial" w:eastAsia="Times New Roman" w:hAnsi="Arial" w:cs="Arial"/>
          <w:b/>
          <w:bCs/>
        </w:rPr>
        <w:t>C.</w:t>
      </w:r>
      <w:r w:rsidRPr="00AE51EA">
        <w:rPr>
          <w:rFonts w:ascii="Arial" w:eastAsia="Times New Roman" w:hAnsi="Arial" w:cs="Arial"/>
        </w:rPr>
        <w:t xml:space="preserve">    </w:t>
      </w:r>
      <w:r>
        <w:rPr>
          <w:rFonts w:ascii="Arial" w:eastAsia="Times New Roman" w:hAnsi="Arial" w:cs="Arial"/>
          <w:b/>
          <w:bCs/>
        </w:rPr>
        <w:t>Critiquing</w:t>
      </w:r>
      <w:r w:rsidRPr="00AE51EA">
        <w:rPr>
          <w:rFonts w:ascii="Arial" w:eastAsia="Times New Roman" w:hAnsi="Arial" w:cs="Arial"/>
          <w:b/>
          <w:bCs/>
        </w:rPr>
        <w:t xml:space="preserve"> a journal article – 20%</w:t>
      </w:r>
    </w:p>
    <w:p w:rsidR="0032223E" w:rsidRPr="00AE51EA" w:rsidRDefault="0032223E" w:rsidP="0032223E">
      <w:pPr>
        <w:spacing w:after="0" w:line="240" w:lineRule="auto"/>
        <w:ind w:right="20"/>
        <w:rPr>
          <w:rFonts w:ascii="Arial" w:eastAsia="Times New Roman" w:hAnsi="Arial" w:cs="Arial"/>
        </w:rPr>
      </w:pPr>
    </w:p>
    <w:p w:rsidR="0032223E" w:rsidRPr="00AE51EA" w:rsidRDefault="0032223E" w:rsidP="0032223E">
      <w:pPr>
        <w:spacing w:after="0" w:line="240" w:lineRule="auto"/>
        <w:ind w:right="20"/>
        <w:jc w:val="both"/>
        <w:rPr>
          <w:rFonts w:ascii="Arial" w:eastAsia="Times New Roman" w:hAnsi="Arial" w:cs="Arial"/>
        </w:rPr>
      </w:pPr>
      <w:r w:rsidRPr="00AE51EA">
        <w:rPr>
          <w:rFonts w:ascii="Arial" w:eastAsia="Times New Roman" w:hAnsi="Arial" w:cs="Arial"/>
        </w:rPr>
        <w:t xml:space="preserve">Individual students will review/critique a journal article related to contemporary teaching methods and strategies relevant to higher education context. </w:t>
      </w:r>
      <w:r>
        <w:rPr>
          <w:rFonts w:ascii="Arial" w:eastAsia="Arial" w:hAnsi="Arial" w:cs="Arial"/>
        </w:rPr>
        <w:t>They have to analyse</w:t>
      </w:r>
      <w:r w:rsidRPr="00AE51EA">
        <w:rPr>
          <w:rFonts w:ascii="Arial" w:eastAsia="Arial" w:hAnsi="Arial" w:cs="Arial"/>
        </w:rPr>
        <w:t xml:space="preserve"> article based on the theories learnt in the module and their own teaching experiences</w:t>
      </w:r>
      <w:r>
        <w:rPr>
          <w:rFonts w:ascii="Arial" w:eastAsia="Arial" w:hAnsi="Arial" w:cs="Arial"/>
        </w:rPr>
        <w:t xml:space="preserve"> between </w:t>
      </w:r>
      <w:r w:rsidRPr="00AE51EA">
        <w:rPr>
          <w:rFonts w:ascii="Arial" w:eastAsia="Arial" w:hAnsi="Arial" w:cs="Arial"/>
        </w:rPr>
        <w:t>800- 1000 words</w:t>
      </w:r>
      <w:r>
        <w:rPr>
          <w:rFonts w:ascii="Arial" w:eastAsia="Arial" w:hAnsi="Arial" w:cs="Arial"/>
        </w:rPr>
        <w:t>.</w:t>
      </w:r>
      <w:r w:rsidRPr="00AE51EA">
        <w:rPr>
          <w:rFonts w:ascii="Arial" w:eastAsia="Times New Roman" w:hAnsi="Arial" w:cs="Arial"/>
        </w:rPr>
        <w:t xml:space="preserve"> The following rubric will be used to assess the task:</w:t>
      </w:r>
    </w:p>
    <w:p w:rsidR="0032223E" w:rsidRPr="00AE51EA" w:rsidRDefault="0032223E" w:rsidP="0032223E">
      <w:pPr>
        <w:spacing w:after="0" w:line="240" w:lineRule="auto"/>
        <w:rPr>
          <w:rFonts w:ascii="Arial" w:eastAsia="Times New Roman" w:hAnsi="Arial" w:cs="Arial"/>
        </w:rPr>
      </w:pPr>
    </w:p>
    <w:tbl>
      <w:tblPr>
        <w:tblW w:w="13110" w:type="dxa"/>
        <w:tblLayout w:type="fixed"/>
        <w:tblCellMar>
          <w:top w:w="15" w:type="dxa"/>
          <w:left w:w="15" w:type="dxa"/>
          <w:bottom w:w="15" w:type="dxa"/>
          <w:right w:w="15" w:type="dxa"/>
        </w:tblCellMar>
        <w:tblLook w:val="04A0" w:firstRow="1" w:lastRow="0" w:firstColumn="1" w:lastColumn="0" w:noHBand="0" w:noVBand="1"/>
      </w:tblPr>
      <w:tblGrid>
        <w:gridCol w:w="1550"/>
        <w:gridCol w:w="3412"/>
        <w:gridCol w:w="415"/>
        <w:gridCol w:w="567"/>
        <w:gridCol w:w="567"/>
        <w:gridCol w:w="503"/>
        <w:gridCol w:w="6096"/>
      </w:tblGrid>
      <w:tr w:rsidR="0032223E" w:rsidRPr="00AE51EA" w:rsidTr="0032223E">
        <w:tc>
          <w:tcPr>
            <w:tcW w:w="1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223E" w:rsidRPr="00AE51EA" w:rsidRDefault="0032223E" w:rsidP="0045398B">
            <w:pPr>
              <w:spacing w:after="0" w:line="240" w:lineRule="auto"/>
              <w:jc w:val="center"/>
              <w:rPr>
                <w:rFonts w:ascii="Arial" w:eastAsia="Times New Roman" w:hAnsi="Arial" w:cs="Arial"/>
                <w:b/>
              </w:rPr>
            </w:pPr>
            <w:r w:rsidRPr="00AE51EA">
              <w:rPr>
                <w:rFonts w:ascii="Arial" w:eastAsia="Times New Roman" w:hAnsi="Arial" w:cs="Arial"/>
                <w:b/>
                <w:bCs/>
              </w:rPr>
              <w:t>Criteria </w:t>
            </w:r>
          </w:p>
        </w:tc>
        <w:tc>
          <w:tcPr>
            <w:tcW w:w="34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223E" w:rsidRPr="00AE51EA" w:rsidRDefault="0032223E" w:rsidP="0045398B">
            <w:pPr>
              <w:spacing w:after="0" w:line="240" w:lineRule="auto"/>
              <w:jc w:val="center"/>
              <w:rPr>
                <w:rFonts w:ascii="Arial" w:eastAsia="Times New Roman" w:hAnsi="Arial" w:cs="Arial"/>
              </w:rPr>
            </w:pPr>
            <w:r w:rsidRPr="00AE51EA">
              <w:rPr>
                <w:rFonts w:ascii="Arial" w:eastAsia="Times New Roman" w:hAnsi="Arial" w:cs="Arial"/>
                <w:b/>
                <w:bCs/>
              </w:rPr>
              <w:t>0 (unsatisfactory)</w:t>
            </w:r>
          </w:p>
        </w:tc>
        <w:tc>
          <w:tcPr>
            <w:tcW w:w="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223E" w:rsidRPr="00AE51EA" w:rsidRDefault="0032223E" w:rsidP="0045398B">
            <w:pPr>
              <w:spacing w:after="0" w:line="240" w:lineRule="auto"/>
              <w:jc w:val="center"/>
              <w:rPr>
                <w:rFonts w:ascii="Arial" w:eastAsia="Times New Roman" w:hAnsi="Arial" w:cs="Arial"/>
              </w:rPr>
            </w:pPr>
            <w:r w:rsidRPr="00AE51EA">
              <w:rPr>
                <w:rFonts w:ascii="Arial" w:eastAsia="Times New Roman" w:hAnsi="Arial" w:cs="Arial"/>
                <w:b/>
                <w:bCs/>
              </w:rPr>
              <w:t>1</w:t>
            </w:r>
          </w:p>
        </w:tc>
        <w:tc>
          <w:tcPr>
            <w:tcW w:w="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223E" w:rsidRPr="00AE51EA" w:rsidRDefault="0032223E" w:rsidP="0045398B">
            <w:pPr>
              <w:spacing w:after="0" w:line="240" w:lineRule="auto"/>
              <w:jc w:val="center"/>
              <w:rPr>
                <w:rFonts w:ascii="Arial" w:eastAsia="Times New Roman" w:hAnsi="Arial" w:cs="Arial"/>
              </w:rPr>
            </w:pPr>
            <w:r w:rsidRPr="00AE51EA">
              <w:rPr>
                <w:rFonts w:ascii="Arial" w:eastAsia="Times New Roman" w:hAnsi="Arial" w:cs="Arial"/>
                <w:b/>
                <w:bCs/>
              </w:rPr>
              <w:t>2</w:t>
            </w:r>
          </w:p>
        </w:tc>
        <w:tc>
          <w:tcPr>
            <w:tcW w:w="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223E" w:rsidRPr="00AE51EA" w:rsidRDefault="0032223E" w:rsidP="0045398B">
            <w:pPr>
              <w:spacing w:after="0" w:line="240" w:lineRule="auto"/>
              <w:jc w:val="center"/>
              <w:rPr>
                <w:rFonts w:ascii="Arial" w:eastAsia="Times New Roman" w:hAnsi="Arial" w:cs="Arial"/>
              </w:rPr>
            </w:pPr>
            <w:r w:rsidRPr="00AE51EA">
              <w:rPr>
                <w:rFonts w:ascii="Arial" w:eastAsia="Times New Roman" w:hAnsi="Arial" w:cs="Arial"/>
                <w:b/>
                <w:bCs/>
              </w:rPr>
              <w:t>3</w:t>
            </w:r>
          </w:p>
        </w:tc>
        <w:tc>
          <w:tcPr>
            <w:tcW w:w="5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223E" w:rsidRPr="00AE51EA" w:rsidRDefault="0032223E" w:rsidP="0045398B">
            <w:pPr>
              <w:spacing w:after="0" w:line="240" w:lineRule="auto"/>
              <w:jc w:val="center"/>
              <w:rPr>
                <w:rFonts w:ascii="Arial" w:eastAsia="Times New Roman" w:hAnsi="Arial" w:cs="Arial"/>
              </w:rPr>
            </w:pPr>
            <w:r w:rsidRPr="00AE51EA">
              <w:rPr>
                <w:rFonts w:ascii="Arial" w:eastAsia="Times New Roman" w:hAnsi="Arial" w:cs="Arial"/>
                <w:b/>
                <w:bCs/>
              </w:rPr>
              <w:t>4</w:t>
            </w:r>
          </w:p>
        </w:tc>
        <w:tc>
          <w:tcPr>
            <w:tcW w:w="60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223E" w:rsidRPr="00AE51EA" w:rsidRDefault="0032223E" w:rsidP="0045398B">
            <w:pPr>
              <w:spacing w:after="0" w:line="240" w:lineRule="auto"/>
              <w:jc w:val="center"/>
              <w:rPr>
                <w:rFonts w:ascii="Arial" w:eastAsia="Times New Roman" w:hAnsi="Arial" w:cs="Arial"/>
              </w:rPr>
            </w:pPr>
            <w:r w:rsidRPr="00AE51EA">
              <w:rPr>
                <w:rFonts w:ascii="Arial" w:eastAsia="Times New Roman" w:hAnsi="Arial" w:cs="Arial"/>
                <w:b/>
                <w:bCs/>
              </w:rPr>
              <w:t>5 (exemplary)</w:t>
            </w:r>
          </w:p>
        </w:tc>
      </w:tr>
      <w:tr w:rsidR="0032223E" w:rsidRPr="00AE51EA" w:rsidTr="0032223E">
        <w:tc>
          <w:tcPr>
            <w:tcW w:w="1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223E" w:rsidRPr="00AE51EA" w:rsidRDefault="0032223E" w:rsidP="0045398B">
            <w:pPr>
              <w:spacing w:after="0" w:line="240" w:lineRule="auto"/>
              <w:rPr>
                <w:rFonts w:ascii="Arial" w:eastAsia="Times New Roman" w:hAnsi="Arial" w:cs="Arial"/>
                <w:b/>
              </w:rPr>
            </w:pPr>
            <w:r w:rsidRPr="00AE51EA">
              <w:rPr>
                <w:rFonts w:ascii="Arial" w:eastAsia="Times New Roman" w:hAnsi="Arial" w:cs="Arial"/>
                <w:b/>
              </w:rPr>
              <w:t xml:space="preserve">Introduction </w:t>
            </w:r>
          </w:p>
        </w:tc>
        <w:tc>
          <w:tcPr>
            <w:tcW w:w="34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223E" w:rsidRPr="00AE51EA" w:rsidRDefault="0032223E" w:rsidP="0045398B">
            <w:pPr>
              <w:spacing w:after="0" w:line="240" w:lineRule="auto"/>
              <w:jc w:val="both"/>
              <w:rPr>
                <w:rFonts w:ascii="Arial" w:eastAsia="Times New Roman" w:hAnsi="Arial" w:cs="Arial"/>
              </w:rPr>
            </w:pPr>
            <w:r w:rsidRPr="00AE51EA">
              <w:rPr>
                <w:rFonts w:ascii="Arial" w:eastAsia="Times New Roman" w:hAnsi="Arial" w:cs="Arial"/>
              </w:rPr>
              <w:t>Vague introduction of the subject and the author; no clear information on what is to be discussed</w:t>
            </w:r>
          </w:p>
        </w:tc>
        <w:tc>
          <w:tcPr>
            <w:tcW w:w="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223E" w:rsidRPr="00AE51EA" w:rsidRDefault="0032223E" w:rsidP="0045398B">
            <w:pPr>
              <w:spacing w:after="0" w:line="240" w:lineRule="auto"/>
              <w:jc w:val="both"/>
              <w:rPr>
                <w:rFonts w:ascii="Arial" w:eastAsia="Times New Roman" w:hAnsi="Arial" w:cs="Arial"/>
              </w:rPr>
            </w:pPr>
          </w:p>
        </w:tc>
        <w:tc>
          <w:tcPr>
            <w:tcW w:w="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223E" w:rsidRPr="00AE51EA" w:rsidRDefault="0032223E" w:rsidP="0045398B">
            <w:pPr>
              <w:spacing w:after="0" w:line="240" w:lineRule="auto"/>
              <w:jc w:val="both"/>
              <w:rPr>
                <w:rFonts w:ascii="Arial" w:eastAsia="Times New Roman" w:hAnsi="Arial" w:cs="Arial"/>
              </w:rPr>
            </w:pPr>
          </w:p>
        </w:tc>
        <w:tc>
          <w:tcPr>
            <w:tcW w:w="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223E" w:rsidRPr="00AE51EA" w:rsidRDefault="0032223E" w:rsidP="0045398B">
            <w:pPr>
              <w:spacing w:after="0" w:line="240" w:lineRule="auto"/>
              <w:jc w:val="both"/>
              <w:rPr>
                <w:rFonts w:ascii="Arial" w:eastAsia="Times New Roman" w:hAnsi="Arial" w:cs="Arial"/>
              </w:rPr>
            </w:pPr>
          </w:p>
        </w:tc>
        <w:tc>
          <w:tcPr>
            <w:tcW w:w="5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223E" w:rsidRPr="00AE51EA" w:rsidRDefault="0032223E" w:rsidP="0045398B">
            <w:pPr>
              <w:spacing w:after="0" w:line="240" w:lineRule="auto"/>
              <w:jc w:val="both"/>
              <w:rPr>
                <w:rFonts w:ascii="Arial" w:eastAsia="Times New Roman" w:hAnsi="Arial" w:cs="Arial"/>
              </w:rPr>
            </w:pPr>
          </w:p>
        </w:tc>
        <w:tc>
          <w:tcPr>
            <w:tcW w:w="60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223E" w:rsidRPr="00AE51EA" w:rsidRDefault="0032223E" w:rsidP="0045398B">
            <w:pPr>
              <w:spacing w:after="0" w:line="240" w:lineRule="auto"/>
              <w:jc w:val="both"/>
              <w:rPr>
                <w:rFonts w:ascii="Arial" w:eastAsia="Times New Roman" w:hAnsi="Arial" w:cs="Arial"/>
              </w:rPr>
            </w:pPr>
            <w:r w:rsidRPr="00AE51EA">
              <w:rPr>
                <w:rFonts w:ascii="Arial" w:eastAsia="Times New Roman" w:hAnsi="Arial" w:cs="Arial"/>
              </w:rPr>
              <w:t xml:space="preserve">Clear introduction of the subject of critique and the identity of the writer is given; Gives clear </w:t>
            </w:r>
            <w:r w:rsidRPr="00AE51EA">
              <w:rPr>
                <w:rFonts w:ascii="Arial" w:hAnsi="Arial" w:cs="Arial"/>
              </w:rPr>
              <w:t>preliminary information indicating the main point to be discussed</w:t>
            </w:r>
          </w:p>
        </w:tc>
      </w:tr>
      <w:tr w:rsidR="0032223E" w:rsidRPr="00AE51EA" w:rsidTr="0032223E">
        <w:tc>
          <w:tcPr>
            <w:tcW w:w="1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223E" w:rsidRPr="00AE51EA" w:rsidRDefault="0032223E" w:rsidP="0045398B">
            <w:pPr>
              <w:spacing w:after="0" w:line="240" w:lineRule="auto"/>
              <w:rPr>
                <w:rFonts w:ascii="Arial" w:eastAsia="Times New Roman" w:hAnsi="Arial" w:cs="Arial"/>
                <w:b/>
              </w:rPr>
            </w:pPr>
            <w:r w:rsidRPr="00AE51EA">
              <w:rPr>
                <w:rFonts w:ascii="Arial" w:eastAsia="Times New Roman" w:hAnsi="Arial" w:cs="Arial"/>
                <w:b/>
              </w:rPr>
              <w:t xml:space="preserve">Content discussion </w:t>
            </w:r>
          </w:p>
        </w:tc>
        <w:tc>
          <w:tcPr>
            <w:tcW w:w="34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223E" w:rsidRPr="00AE51EA" w:rsidRDefault="0032223E" w:rsidP="0045398B">
            <w:pPr>
              <w:spacing w:after="0" w:line="240" w:lineRule="auto"/>
              <w:jc w:val="both"/>
              <w:rPr>
                <w:rFonts w:ascii="Arial" w:eastAsia="Times New Roman" w:hAnsi="Arial" w:cs="Arial"/>
              </w:rPr>
            </w:pPr>
            <w:r w:rsidRPr="00AE51EA">
              <w:rPr>
                <w:rFonts w:ascii="Arial" w:eastAsia="Times New Roman" w:hAnsi="Arial" w:cs="Arial"/>
              </w:rPr>
              <w:t>Summary is too subjective and at times can confuse the reader; plain analysis like a report; could not draw out the author’s assumptions</w:t>
            </w:r>
          </w:p>
        </w:tc>
        <w:tc>
          <w:tcPr>
            <w:tcW w:w="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223E" w:rsidRPr="00AE51EA" w:rsidRDefault="0032223E" w:rsidP="0045398B">
            <w:pPr>
              <w:spacing w:after="0" w:line="240" w:lineRule="auto"/>
              <w:jc w:val="both"/>
              <w:rPr>
                <w:rFonts w:ascii="Arial" w:eastAsia="Times New Roman" w:hAnsi="Arial" w:cs="Arial"/>
              </w:rPr>
            </w:pPr>
          </w:p>
        </w:tc>
        <w:tc>
          <w:tcPr>
            <w:tcW w:w="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223E" w:rsidRPr="00AE51EA" w:rsidRDefault="0032223E" w:rsidP="0045398B">
            <w:pPr>
              <w:spacing w:after="0" w:line="240" w:lineRule="auto"/>
              <w:jc w:val="both"/>
              <w:rPr>
                <w:rFonts w:ascii="Arial" w:eastAsia="Times New Roman" w:hAnsi="Arial" w:cs="Arial"/>
              </w:rPr>
            </w:pPr>
          </w:p>
        </w:tc>
        <w:tc>
          <w:tcPr>
            <w:tcW w:w="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223E" w:rsidRPr="00AE51EA" w:rsidRDefault="0032223E" w:rsidP="0045398B">
            <w:pPr>
              <w:spacing w:after="0" w:line="240" w:lineRule="auto"/>
              <w:jc w:val="both"/>
              <w:rPr>
                <w:rFonts w:ascii="Arial" w:eastAsia="Times New Roman" w:hAnsi="Arial" w:cs="Arial"/>
              </w:rPr>
            </w:pPr>
          </w:p>
        </w:tc>
        <w:tc>
          <w:tcPr>
            <w:tcW w:w="5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223E" w:rsidRPr="00AE51EA" w:rsidRDefault="0032223E" w:rsidP="0045398B">
            <w:pPr>
              <w:spacing w:after="0" w:line="240" w:lineRule="auto"/>
              <w:jc w:val="both"/>
              <w:rPr>
                <w:rFonts w:ascii="Arial" w:eastAsia="Times New Roman" w:hAnsi="Arial" w:cs="Arial"/>
              </w:rPr>
            </w:pPr>
          </w:p>
        </w:tc>
        <w:tc>
          <w:tcPr>
            <w:tcW w:w="60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223E" w:rsidRPr="00AE51EA" w:rsidRDefault="0032223E" w:rsidP="0045398B">
            <w:pPr>
              <w:spacing w:after="0" w:line="240" w:lineRule="auto"/>
              <w:jc w:val="both"/>
              <w:rPr>
                <w:rFonts w:ascii="Arial" w:eastAsia="Times New Roman" w:hAnsi="Arial" w:cs="Arial"/>
              </w:rPr>
            </w:pPr>
            <w:r w:rsidRPr="00AE51EA">
              <w:rPr>
                <w:rFonts w:ascii="Arial" w:eastAsia="Times New Roman" w:hAnsi="Arial" w:cs="Arial"/>
              </w:rPr>
              <w:t xml:space="preserve">Objective summary of the arguments of the author is outlined; well-critiqued points of the author is reflected; </w:t>
            </w:r>
            <w:r w:rsidRPr="00AE51EA">
              <w:rPr>
                <w:rFonts w:ascii="Arial" w:hAnsi="Arial" w:cs="Arial"/>
              </w:rPr>
              <w:t>Responds to the presentation or focus upon the assumptions the author makes.</w:t>
            </w:r>
          </w:p>
        </w:tc>
      </w:tr>
      <w:tr w:rsidR="0032223E" w:rsidRPr="00AE51EA" w:rsidTr="0032223E">
        <w:tc>
          <w:tcPr>
            <w:tcW w:w="1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2223E" w:rsidRPr="00AE51EA" w:rsidRDefault="0032223E" w:rsidP="0045398B">
            <w:pPr>
              <w:spacing w:after="0" w:line="240" w:lineRule="auto"/>
              <w:rPr>
                <w:rFonts w:ascii="Arial" w:eastAsia="Times New Roman" w:hAnsi="Arial" w:cs="Arial"/>
                <w:b/>
              </w:rPr>
            </w:pPr>
            <w:r w:rsidRPr="00AE51EA">
              <w:rPr>
                <w:rFonts w:ascii="Arial" w:eastAsia="Times New Roman" w:hAnsi="Arial" w:cs="Arial"/>
                <w:b/>
              </w:rPr>
              <w:lastRenderedPageBreak/>
              <w:t>Critique or review of the subject</w:t>
            </w:r>
          </w:p>
        </w:tc>
        <w:tc>
          <w:tcPr>
            <w:tcW w:w="34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2223E" w:rsidRPr="00AE51EA" w:rsidRDefault="0032223E" w:rsidP="0045398B">
            <w:pPr>
              <w:spacing w:after="0" w:line="240" w:lineRule="auto"/>
              <w:jc w:val="both"/>
              <w:rPr>
                <w:rFonts w:ascii="Arial" w:eastAsia="Times New Roman" w:hAnsi="Arial" w:cs="Arial"/>
              </w:rPr>
            </w:pPr>
            <w:r w:rsidRPr="00AE51EA">
              <w:rPr>
                <w:rFonts w:ascii="Arial" w:eastAsia="Times New Roman" w:hAnsi="Arial" w:cs="Arial"/>
              </w:rPr>
              <w:t>Reactions &amp; opinions are not critical and could not connect to what was pointed out and what was experienced.</w:t>
            </w:r>
          </w:p>
        </w:tc>
        <w:tc>
          <w:tcPr>
            <w:tcW w:w="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2223E" w:rsidRPr="00AE51EA" w:rsidRDefault="0032223E" w:rsidP="0045398B">
            <w:pPr>
              <w:spacing w:after="0" w:line="240" w:lineRule="auto"/>
              <w:jc w:val="both"/>
              <w:rPr>
                <w:rFonts w:ascii="Arial" w:eastAsia="Times New Roman" w:hAnsi="Arial" w:cs="Arial"/>
              </w:rPr>
            </w:pPr>
          </w:p>
        </w:tc>
        <w:tc>
          <w:tcPr>
            <w:tcW w:w="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2223E" w:rsidRPr="00AE51EA" w:rsidRDefault="0032223E" w:rsidP="0045398B">
            <w:pPr>
              <w:spacing w:after="0" w:line="240" w:lineRule="auto"/>
              <w:jc w:val="both"/>
              <w:rPr>
                <w:rFonts w:ascii="Arial" w:eastAsia="Times New Roman" w:hAnsi="Arial" w:cs="Arial"/>
              </w:rPr>
            </w:pPr>
          </w:p>
        </w:tc>
        <w:tc>
          <w:tcPr>
            <w:tcW w:w="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2223E" w:rsidRPr="00AE51EA" w:rsidRDefault="0032223E" w:rsidP="0045398B">
            <w:pPr>
              <w:spacing w:after="0" w:line="240" w:lineRule="auto"/>
              <w:jc w:val="both"/>
              <w:rPr>
                <w:rFonts w:ascii="Arial" w:eastAsia="Times New Roman" w:hAnsi="Arial" w:cs="Arial"/>
              </w:rPr>
            </w:pPr>
          </w:p>
        </w:tc>
        <w:tc>
          <w:tcPr>
            <w:tcW w:w="5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2223E" w:rsidRPr="00AE51EA" w:rsidRDefault="0032223E" w:rsidP="0045398B">
            <w:pPr>
              <w:spacing w:after="0" w:line="240" w:lineRule="auto"/>
              <w:jc w:val="both"/>
              <w:rPr>
                <w:rFonts w:ascii="Arial" w:eastAsia="Times New Roman" w:hAnsi="Arial" w:cs="Arial"/>
              </w:rPr>
            </w:pPr>
          </w:p>
        </w:tc>
        <w:tc>
          <w:tcPr>
            <w:tcW w:w="60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2223E" w:rsidRPr="00AE51EA" w:rsidRDefault="0032223E" w:rsidP="0045398B">
            <w:pPr>
              <w:spacing w:after="0" w:line="240" w:lineRule="auto"/>
              <w:jc w:val="both"/>
              <w:rPr>
                <w:rFonts w:ascii="Arial" w:eastAsia="Times New Roman" w:hAnsi="Arial" w:cs="Arial"/>
              </w:rPr>
            </w:pPr>
            <w:r w:rsidRPr="00AE51EA">
              <w:rPr>
                <w:rFonts w:ascii="Arial" w:hAnsi="Arial" w:cs="Arial"/>
              </w:rPr>
              <w:t>Stated one’s own reaction to, opinion of, and evaluation of the above assumptions or assertions based on the personal experiences, observations, and logic; concluded with an overview of the article and with one’s on stand</w:t>
            </w:r>
          </w:p>
        </w:tc>
      </w:tr>
      <w:tr w:rsidR="0032223E" w:rsidRPr="00AE51EA" w:rsidTr="0032223E">
        <w:tc>
          <w:tcPr>
            <w:tcW w:w="1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223E" w:rsidRPr="00AE51EA" w:rsidRDefault="0032223E" w:rsidP="0045398B">
            <w:pPr>
              <w:spacing w:after="0" w:line="240" w:lineRule="auto"/>
              <w:rPr>
                <w:rFonts w:ascii="Arial" w:eastAsia="Times New Roman" w:hAnsi="Arial" w:cs="Arial"/>
                <w:b/>
              </w:rPr>
            </w:pPr>
            <w:r w:rsidRPr="00AE51EA">
              <w:rPr>
                <w:rFonts w:ascii="Arial" w:eastAsia="Times New Roman" w:hAnsi="Arial" w:cs="Arial"/>
                <w:b/>
              </w:rPr>
              <w:t>Writing quality</w:t>
            </w:r>
          </w:p>
        </w:tc>
        <w:tc>
          <w:tcPr>
            <w:tcW w:w="34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223E" w:rsidRPr="00AE51EA" w:rsidRDefault="0032223E" w:rsidP="0045398B">
            <w:pPr>
              <w:spacing w:after="0" w:line="240" w:lineRule="auto"/>
              <w:jc w:val="both"/>
              <w:rPr>
                <w:rFonts w:ascii="Arial" w:eastAsia="Times New Roman" w:hAnsi="Arial" w:cs="Arial"/>
              </w:rPr>
            </w:pPr>
            <w:r w:rsidRPr="00AE51EA">
              <w:rPr>
                <w:rFonts w:ascii="Arial" w:eastAsia="Times New Roman" w:hAnsi="Arial" w:cs="Arial"/>
              </w:rPr>
              <w:t>Poor writing style lacking in standard English, clarity, language used, and/or frequent errors in grammar, punctuation, usage, and spelling. </w:t>
            </w:r>
          </w:p>
        </w:tc>
        <w:tc>
          <w:tcPr>
            <w:tcW w:w="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223E" w:rsidRPr="00AE51EA" w:rsidRDefault="0032223E" w:rsidP="0045398B">
            <w:pPr>
              <w:spacing w:after="0" w:line="240" w:lineRule="auto"/>
              <w:jc w:val="both"/>
              <w:rPr>
                <w:rFonts w:ascii="Arial" w:eastAsia="Times New Roman" w:hAnsi="Arial" w:cs="Arial"/>
              </w:rPr>
            </w:pPr>
          </w:p>
        </w:tc>
        <w:tc>
          <w:tcPr>
            <w:tcW w:w="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223E" w:rsidRPr="00AE51EA" w:rsidRDefault="0032223E" w:rsidP="0045398B">
            <w:pPr>
              <w:spacing w:after="0" w:line="240" w:lineRule="auto"/>
              <w:jc w:val="both"/>
              <w:rPr>
                <w:rFonts w:ascii="Arial" w:eastAsia="Times New Roman" w:hAnsi="Arial" w:cs="Arial"/>
              </w:rPr>
            </w:pPr>
          </w:p>
        </w:tc>
        <w:tc>
          <w:tcPr>
            <w:tcW w:w="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223E" w:rsidRPr="00AE51EA" w:rsidRDefault="0032223E" w:rsidP="0045398B">
            <w:pPr>
              <w:spacing w:after="0" w:line="240" w:lineRule="auto"/>
              <w:jc w:val="both"/>
              <w:rPr>
                <w:rFonts w:ascii="Arial" w:eastAsia="Times New Roman" w:hAnsi="Arial" w:cs="Arial"/>
              </w:rPr>
            </w:pPr>
          </w:p>
        </w:tc>
        <w:tc>
          <w:tcPr>
            <w:tcW w:w="5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223E" w:rsidRPr="00AE51EA" w:rsidRDefault="0032223E" w:rsidP="0045398B">
            <w:pPr>
              <w:spacing w:after="0" w:line="240" w:lineRule="auto"/>
              <w:jc w:val="both"/>
              <w:rPr>
                <w:rFonts w:ascii="Arial" w:eastAsia="Times New Roman" w:hAnsi="Arial" w:cs="Arial"/>
              </w:rPr>
            </w:pPr>
          </w:p>
        </w:tc>
        <w:tc>
          <w:tcPr>
            <w:tcW w:w="60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223E" w:rsidRPr="00AE51EA" w:rsidRDefault="0032223E" w:rsidP="0045398B">
            <w:pPr>
              <w:spacing w:after="0" w:line="240" w:lineRule="auto"/>
              <w:jc w:val="both"/>
              <w:rPr>
                <w:rFonts w:ascii="Arial" w:eastAsia="Times New Roman" w:hAnsi="Arial" w:cs="Arial"/>
              </w:rPr>
            </w:pPr>
            <w:r w:rsidRPr="00AE51EA">
              <w:rPr>
                <w:rFonts w:ascii="Arial" w:eastAsia="Times New Roman" w:hAnsi="Arial" w:cs="Arial"/>
              </w:rPr>
              <w:t xml:space="preserve">Well written and clearly </w:t>
            </w:r>
            <w:proofErr w:type="spellStart"/>
            <w:r w:rsidRPr="00AE51EA">
              <w:rPr>
                <w:rFonts w:ascii="Arial" w:eastAsia="Times New Roman" w:hAnsi="Arial" w:cs="Arial"/>
              </w:rPr>
              <w:t>organised</w:t>
            </w:r>
            <w:proofErr w:type="spellEnd"/>
            <w:r w:rsidRPr="00AE51EA">
              <w:rPr>
                <w:rFonts w:ascii="Arial" w:eastAsia="Times New Roman" w:hAnsi="Arial" w:cs="Arial"/>
              </w:rPr>
              <w:t xml:space="preserve"> using standard English, </w:t>
            </w:r>
            <w:proofErr w:type="spellStart"/>
            <w:r w:rsidRPr="00AE51EA">
              <w:rPr>
                <w:rFonts w:ascii="Arial" w:eastAsia="Times New Roman" w:hAnsi="Arial" w:cs="Arial"/>
              </w:rPr>
              <w:t>characterised</w:t>
            </w:r>
            <w:proofErr w:type="spellEnd"/>
            <w:r w:rsidRPr="00AE51EA">
              <w:rPr>
                <w:rFonts w:ascii="Arial" w:eastAsia="Times New Roman" w:hAnsi="Arial" w:cs="Arial"/>
              </w:rPr>
              <w:t xml:space="preserve"> by elements of a strong writing style and basically free from grammar, punctuation, usage, and spelling errors. </w:t>
            </w:r>
          </w:p>
        </w:tc>
      </w:tr>
    </w:tbl>
    <w:p w:rsidR="0032223E" w:rsidRDefault="0032223E" w:rsidP="0032223E">
      <w:pPr>
        <w:spacing w:after="200" w:line="240" w:lineRule="auto"/>
        <w:ind w:right="20"/>
        <w:rPr>
          <w:rFonts w:ascii="Arial" w:eastAsia="Times New Roman" w:hAnsi="Arial" w:cs="Arial"/>
          <w:b/>
          <w:bCs/>
        </w:rPr>
      </w:pPr>
    </w:p>
    <w:p w:rsidR="0032223E" w:rsidRPr="00AE51EA" w:rsidRDefault="0032223E" w:rsidP="0032223E">
      <w:pPr>
        <w:spacing w:after="200" w:line="240" w:lineRule="auto"/>
        <w:ind w:right="20"/>
        <w:rPr>
          <w:rFonts w:ascii="Arial" w:eastAsia="Times New Roman" w:hAnsi="Arial" w:cs="Arial"/>
        </w:rPr>
      </w:pPr>
      <w:r w:rsidRPr="00AE51EA">
        <w:rPr>
          <w:rFonts w:ascii="Arial" w:eastAsia="Times New Roman" w:hAnsi="Arial" w:cs="Arial"/>
          <w:b/>
          <w:bCs/>
        </w:rPr>
        <w:t>D.   Presentation – 20%</w:t>
      </w:r>
    </w:p>
    <w:p w:rsidR="0032223E" w:rsidRPr="00AE51EA" w:rsidRDefault="0032223E" w:rsidP="0032223E">
      <w:pPr>
        <w:spacing w:after="0" w:line="240" w:lineRule="auto"/>
        <w:ind w:right="20"/>
        <w:jc w:val="both"/>
        <w:rPr>
          <w:rFonts w:ascii="Arial" w:eastAsia="Times New Roman" w:hAnsi="Arial" w:cs="Arial"/>
        </w:rPr>
      </w:pPr>
      <w:r w:rsidRPr="00AE51EA">
        <w:rPr>
          <w:rFonts w:ascii="Arial" w:eastAsia="Times New Roman" w:hAnsi="Arial" w:cs="Arial"/>
        </w:rPr>
        <w:t xml:space="preserve">Students in </w:t>
      </w:r>
      <w:r>
        <w:rPr>
          <w:rFonts w:ascii="Arial" w:eastAsia="Times New Roman" w:hAnsi="Arial" w:cs="Arial"/>
        </w:rPr>
        <w:t xml:space="preserve">groups of 4-5 members </w:t>
      </w:r>
      <w:r w:rsidRPr="00AE51EA">
        <w:rPr>
          <w:rFonts w:ascii="Arial" w:eastAsia="Times New Roman" w:hAnsi="Arial" w:cs="Arial"/>
        </w:rPr>
        <w:t xml:space="preserve">will be given a topic on teaching methods which is not </w:t>
      </w:r>
      <w:proofErr w:type="spellStart"/>
      <w:r w:rsidRPr="00AE51EA">
        <w:rPr>
          <w:rFonts w:ascii="Arial" w:eastAsia="Times New Roman" w:hAnsi="Arial" w:cs="Arial"/>
        </w:rPr>
        <w:t>practised</w:t>
      </w:r>
      <w:proofErr w:type="spellEnd"/>
      <w:r w:rsidRPr="00AE51EA">
        <w:rPr>
          <w:rFonts w:ascii="Arial" w:eastAsia="Times New Roman" w:hAnsi="Arial" w:cs="Arial"/>
        </w:rPr>
        <w:t xml:space="preserve"> in the micro-teachings. The </w:t>
      </w:r>
      <w:r>
        <w:rPr>
          <w:rFonts w:ascii="Arial" w:eastAsia="Times New Roman" w:hAnsi="Arial" w:cs="Arial"/>
        </w:rPr>
        <w:t xml:space="preserve">groups </w:t>
      </w:r>
      <w:r w:rsidRPr="00AE51EA">
        <w:rPr>
          <w:rFonts w:ascii="Arial" w:eastAsia="Times New Roman" w:hAnsi="Arial" w:cs="Arial"/>
        </w:rPr>
        <w:t xml:space="preserve">will design the activities using the VLE features and share </w:t>
      </w:r>
      <w:r>
        <w:rPr>
          <w:rFonts w:ascii="Arial" w:eastAsia="Times New Roman" w:hAnsi="Arial" w:cs="Arial"/>
        </w:rPr>
        <w:t xml:space="preserve">it </w:t>
      </w:r>
      <w:r w:rsidRPr="00AE51EA">
        <w:rPr>
          <w:rFonts w:ascii="Arial" w:eastAsia="Times New Roman" w:hAnsi="Arial" w:cs="Arial"/>
        </w:rPr>
        <w:t xml:space="preserve">in the form of presentation in the class. This is focused on reinforcing the use of VLE features in future in their teaching and also to promote team work. </w:t>
      </w:r>
    </w:p>
    <w:p w:rsidR="0032223E" w:rsidRPr="00AE51EA" w:rsidRDefault="0032223E" w:rsidP="0032223E">
      <w:pPr>
        <w:spacing w:before="240" w:after="240" w:line="240" w:lineRule="auto"/>
        <w:jc w:val="both"/>
        <w:rPr>
          <w:rFonts w:ascii="Arial" w:eastAsia="Times New Roman" w:hAnsi="Arial" w:cs="Arial"/>
        </w:rPr>
      </w:pPr>
      <w:r w:rsidRPr="00AE51EA">
        <w:rPr>
          <w:rFonts w:ascii="Arial" w:eastAsia="Times New Roman" w:hAnsi="Arial" w:cs="Arial"/>
          <w:b/>
          <w:bCs/>
        </w:rPr>
        <w:t>Marking criteria for presentation work</w:t>
      </w:r>
      <w:r>
        <w:rPr>
          <w:rFonts w:ascii="Arial" w:eastAsia="Times New Roman" w:hAnsi="Arial" w:cs="Arial"/>
          <w:b/>
          <w:bCs/>
        </w:rPr>
        <w:t>:</w:t>
      </w:r>
    </w:p>
    <w:p w:rsidR="0032223E" w:rsidRPr="00AE51EA" w:rsidRDefault="0032223E" w:rsidP="0032223E">
      <w:pPr>
        <w:numPr>
          <w:ilvl w:val="0"/>
          <w:numId w:val="15"/>
        </w:numPr>
        <w:spacing w:after="0" w:line="240" w:lineRule="auto"/>
        <w:ind w:left="851" w:hanging="425"/>
        <w:textAlignment w:val="baseline"/>
        <w:rPr>
          <w:rFonts w:ascii="Arial" w:hAnsi="Arial" w:cs="Arial"/>
          <w:color w:val="000000"/>
        </w:rPr>
      </w:pPr>
      <w:r w:rsidRPr="00AE51EA">
        <w:rPr>
          <w:rFonts w:ascii="Arial" w:hAnsi="Arial" w:cs="Arial"/>
          <w:color w:val="000000"/>
        </w:rPr>
        <w:t>Appropriate feature of the VLE is used to design the strategy</w:t>
      </w:r>
      <w:r>
        <w:rPr>
          <w:rFonts w:ascii="Arial" w:hAnsi="Arial" w:cs="Arial"/>
          <w:color w:val="000000"/>
        </w:rPr>
        <w:t>:</w:t>
      </w:r>
      <w:r w:rsidRPr="00AE51EA">
        <w:rPr>
          <w:rFonts w:ascii="Arial" w:hAnsi="Arial" w:cs="Arial"/>
          <w:color w:val="000000"/>
        </w:rPr>
        <w:t xml:space="preserve"> </w:t>
      </w:r>
      <w:r w:rsidRPr="00AE51EA">
        <w:rPr>
          <w:rFonts w:ascii="Arial" w:hAnsi="Arial" w:cs="Arial"/>
          <w:color w:val="000000"/>
        </w:rPr>
        <w:tab/>
      </w:r>
      <w:r w:rsidRPr="00AE51EA">
        <w:rPr>
          <w:rFonts w:ascii="Arial" w:hAnsi="Arial" w:cs="Arial"/>
          <w:color w:val="000000"/>
        </w:rPr>
        <w:tab/>
        <w:t>4 marks</w:t>
      </w:r>
    </w:p>
    <w:p w:rsidR="0032223E" w:rsidRPr="00AE51EA" w:rsidRDefault="0032223E" w:rsidP="0032223E">
      <w:pPr>
        <w:numPr>
          <w:ilvl w:val="0"/>
          <w:numId w:val="15"/>
        </w:numPr>
        <w:spacing w:after="0" w:line="240" w:lineRule="auto"/>
        <w:ind w:left="851" w:hanging="425"/>
        <w:textAlignment w:val="baseline"/>
        <w:rPr>
          <w:rFonts w:ascii="Arial" w:hAnsi="Arial" w:cs="Arial"/>
          <w:color w:val="000000"/>
        </w:rPr>
      </w:pPr>
      <w:r w:rsidRPr="00AE51EA">
        <w:rPr>
          <w:rFonts w:ascii="Arial" w:hAnsi="Arial" w:cs="Arial"/>
          <w:color w:val="000000"/>
        </w:rPr>
        <w:t>Strategy is well demonstrated in a logical flow (incorporating all steps/phases, principles, and application in real classroom)</w:t>
      </w:r>
      <w:r>
        <w:rPr>
          <w:rFonts w:ascii="Arial" w:hAnsi="Arial" w:cs="Arial"/>
          <w:color w:val="000000"/>
        </w:rPr>
        <w:t>:</w:t>
      </w:r>
      <w:r w:rsidRPr="00AE51EA">
        <w:rPr>
          <w:rFonts w:ascii="Arial" w:hAnsi="Arial" w:cs="Arial"/>
          <w:color w:val="000000"/>
        </w:rPr>
        <w:tab/>
      </w:r>
      <w:r w:rsidRPr="00AE51EA">
        <w:rPr>
          <w:rFonts w:ascii="Arial" w:hAnsi="Arial" w:cs="Arial"/>
          <w:color w:val="000000"/>
        </w:rPr>
        <w:tab/>
      </w:r>
      <w:r w:rsidRPr="00AE51EA">
        <w:rPr>
          <w:rFonts w:ascii="Arial" w:hAnsi="Arial" w:cs="Arial"/>
          <w:color w:val="000000"/>
        </w:rPr>
        <w:tab/>
      </w:r>
      <w:r w:rsidRPr="00AE51EA">
        <w:rPr>
          <w:rFonts w:ascii="Arial" w:hAnsi="Arial" w:cs="Arial"/>
          <w:color w:val="000000"/>
        </w:rPr>
        <w:tab/>
      </w:r>
      <w:r w:rsidR="001F42C8">
        <w:rPr>
          <w:rFonts w:ascii="Arial" w:hAnsi="Arial" w:cs="Arial"/>
          <w:color w:val="000000"/>
        </w:rPr>
        <w:tab/>
      </w:r>
      <w:r w:rsidR="001F42C8">
        <w:rPr>
          <w:rFonts w:ascii="Arial" w:hAnsi="Arial" w:cs="Arial"/>
          <w:color w:val="000000"/>
        </w:rPr>
        <w:tab/>
      </w:r>
      <w:r w:rsidR="001F42C8">
        <w:rPr>
          <w:rFonts w:ascii="Arial" w:hAnsi="Arial" w:cs="Arial"/>
          <w:color w:val="000000"/>
        </w:rPr>
        <w:tab/>
      </w:r>
      <w:r w:rsidR="001F42C8">
        <w:rPr>
          <w:rFonts w:ascii="Arial" w:hAnsi="Arial" w:cs="Arial"/>
          <w:color w:val="000000"/>
        </w:rPr>
        <w:tab/>
      </w:r>
      <w:r w:rsidR="001F42C8">
        <w:rPr>
          <w:rFonts w:ascii="Arial" w:hAnsi="Arial" w:cs="Arial"/>
          <w:color w:val="000000"/>
        </w:rPr>
        <w:tab/>
      </w:r>
      <w:r w:rsidR="001F42C8">
        <w:rPr>
          <w:rFonts w:ascii="Arial" w:hAnsi="Arial" w:cs="Arial"/>
          <w:color w:val="000000"/>
        </w:rPr>
        <w:tab/>
      </w:r>
      <w:r w:rsidR="001F42C8">
        <w:rPr>
          <w:rFonts w:ascii="Arial" w:hAnsi="Arial" w:cs="Arial"/>
          <w:color w:val="000000"/>
        </w:rPr>
        <w:tab/>
      </w:r>
      <w:r w:rsidRPr="00AE51EA">
        <w:rPr>
          <w:rFonts w:ascii="Arial" w:hAnsi="Arial" w:cs="Arial"/>
          <w:color w:val="000000"/>
        </w:rPr>
        <w:t>10  marks</w:t>
      </w:r>
    </w:p>
    <w:p w:rsidR="0032223E" w:rsidRPr="00AE51EA" w:rsidRDefault="0032223E" w:rsidP="0032223E">
      <w:pPr>
        <w:pStyle w:val="ListParagraph"/>
        <w:numPr>
          <w:ilvl w:val="0"/>
          <w:numId w:val="15"/>
        </w:numPr>
        <w:spacing w:after="0" w:line="240" w:lineRule="auto"/>
        <w:ind w:left="851" w:hanging="425"/>
        <w:textAlignment w:val="baseline"/>
        <w:rPr>
          <w:rFonts w:ascii="Arial" w:hAnsi="Arial" w:cs="Arial"/>
          <w:color w:val="000000"/>
        </w:rPr>
      </w:pPr>
      <w:r w:rsidRPr="00AE51EA">
        <w:rPr>
          <w:rFonts w:ascii="Arial" w:hAnsi="Arial" w:cs="Arial"/>
        </w:rPr>
        <w:t>Evidence of each group member’s contribution in the group work</w:t>
      </w:r>
      <w:r>
        <w:rPr>
          <w:rFonts w:ascii="Arial" w:hAnsi="Arial" w:cs="Arial"/>
        </w:rPr>
        <w:t>:</w:t>
      </w:r>
      <w:r w:rsidRPr="00AE51EA">
        <w:rPr>
          <w:rFonts w:ascii="Arial" w:hAnsi="Arial" w:cs="Arial"/>
          <w:color w:val="000000"/>
        </w:rPr>
        <w:tab/>
      </w:r>
      <w:r w:rsidRPr="00AE51EA">
        <w:rPr>
          <w:rFonts w:ascii="Arial" w:hAnsi="Arial" w:cs="Arial"/>
          <w:color w:val="000000"/>
        </w:rPr>
        <w:tab/>
        <w:t>3 mark</w:t>
      </w:r>
      <w:r>
        <w:rPr>
          <w:rFonts w:ascii="Arial" w:hAnsi="Arial" w:cs="Arial"/>
          <w:color w:val="000000"/>
        </w:rPr>
        <w:t>s</w:t>
      </w:r>
      <w:r w:rsidRPr="00AE51EA">
        <w:rPr>
          <w:rFonts w:ascii="Arial" w:hAnsi="Arial" w:cs="Arial"/>
          <w:color w:val="000000"/>
        </w:rPr>
        <w:tab/>
      </w:r>
    </w:p>
    <w:p w:rsidR="0032223E" w:rsidRDefault="0032223E" w:rsidP="0032223E">
      <w:pPr>
        <w:numPr>
          <w:ilvl w:val="0"/>
          <w:numId w:val="15"/>
        </w:numPr>
        <w:spacing w:after="0" w:line="240" w:lineRule="auto"/>
        <w:ind w:left="851" w:hanging="425"/>
        <w:textAlignment w:val="baseline"/>
        <w:rPr>
          <w:rFonts w:ascii="Arial" w:hAnsi="Arial" w:cs="Arial"/>
          <w:color w:val="000000"/>
        </w:rPr>
      </w:pPr>
      <w:r w:rsidRPr="00AE51EA">
        <w:rPr>
          <w:rFonts w:ascii="Arial" w:hAnsi="Arial" w:cs="Arial"/>
          <w:color w:val="000000"/>
        </w:rPr>
        <w:t>Appropriateness of response to the questions of other students</w:t>
      </w:r>
      <w:r>
        <w:rPr>
          <w:rFonts w:ascii="Arial" w:hAnsi="Arial" w:cs="Arial"/>
          <w:color w:val="000000"/>
        </w:rPr>
        <w:t>:</w:t>
      </w:r>
      <w:r w:rsidRPr="00AE51EA">
        <w:rPr>
          <w:rFonts w:ascii="Arial" w:hAnsi="Arial" w:cs="Arial"/>
          <w:color w:val="000000"/>
        </w:rPr>
        <w:tab/>
      </w:r>
      <w:r w:rsidRPr="00AE51EA">
        <w:rPr>
          <w:rFonts w:ascii="Arial" w:hAnsi="Arial" w:cs="Arial"/>
          <w:color w:val="000000"/>
        </w:rPr>
        <w:tab/>
        <w:t>3 marks </w:t>
      </w:r>
    </w:p>
    <w:p w:rsidR="0032223E" w:rsidRPr="00AE51EA" w:rsidRDefault="0032223E" w:rsidP="0032223E">
      <w:pPr>
        <w:spacing w:after="0" w:line="240" w:lineRule="auto"/>
        <w:ind w:left="851"/>
        <w:textAlignment w:val="baseline"/>
        <w:rPr>
          <w:rFonts w:ascii="Arial" w:hAnsi="Arial" w:cs="Arial"/>
          <w:color w:val="000000"/>
        </w:rPr>
      </w:pPr>
    </w:p>
    <w:p w:rsidR="0032223E" w:rsidRPr="00AE51EA" w:rsidRDefault="0032223E" w:rsidP="0032223E">
      <w:pPr>
        <w:spacing w:after="240" w:line="240" w:lineRule="auto"/>
        <w:rPr>
          <w:rFonts w:ascii="Arial" w:eastAsia="Times New Roman" w:hAnsi="Arial" w:cs="Arial"/>
        </w:rPr>
      </w:pPr>
      <w:r w:rsidRPr="00AE51EA">
        <w:rPr>
          <w:rFonts w:ascii="Arial" w:eastAsia="Times New Roman" w:hAnsi="Arial" w:cs="Arial"/>
          <w:b/>
          <w:bCs/>
        </w:rPr>
        <w:t>Overview of the Assessment Approaches and Weighting</w:t>
      </w:r>
    </w:p>
    <w:tbl>
      <w:tblPr>
        <w:tblW w:w="8810" w:type="dxa"/>
        <w:tblCellMar>
          <w:top w:w="15" w:type="dxa"/>
          <w:left w:w="15" w:type="dxa"/>
          <w:bottom w:w="15" w:type="dxa"/>
          <w:right w:w="15" w:type="dxa"/>
        </w:tblCellMar>
        <w:tblLook w:val="04A0" w:firstRow="1" w:lastRow="0" w:firstColumn="1" w:lastColumn="0" w:noHBand="0" w:noVBand="1"/>
      </w:tblPr>
      <w:tblGrid>
        <w:gridCol w:w="3818"/>
        <w:gridCol w:w="2693"/>
        <w:gridCol w:w="2299"/>
      </w:tblGrid>
      <w:tr w:rsidR="0032223E" w:rsidRPr="00AE51EA" w:rsidTr="0045398B">
        <w:trPr>
          <w:trHeight w:val="18"/>
        </w:trPr>
        <w:tc>
          <w:tcPr>
            <w:tcW w:w="38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223E" w:rsidRPr="00AE51EA" w:rsidRDefault="0032223E" w:rsidP="0045398B">
            <w:pPr>
              <w:spacing w:after="0" w:line="240" w:lineRule="auto"/>
              <w:ind w:right="20"/>
              <w:jc w:val="center"/>
              <w:rPr>
                <w:rFonts w:ascii="Arial" w:eastAsia="Times New Roman" w:hAnsi="Arial" w:cs="Arial"/>
              </w:rPr>
            </w:pPr>
            <w:r w:rsidRPr="00AE51EA">
              <w:rPr>
                <w:rFonts w:ascii="Arial" w:eastAsia="Times New Roman" w:hAnsi="Arial" w:cs="Arial"/>
                <w:b/>
                <w:bCs/>
              </w:rPr>
              <w:t>Areas of Assessment</w:t>
            </w:r>
          </w:p>
        </w:tc>
        <w:tc>
          <w:tcPr>
            <w:tcW w:w="26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223E" w:rsidRPr="00AE51EA" w:rsidRDefault="0032223E" w:rsidP="0045398B">
            <w:pPr>
              <w:spacing w:after="0" w:line="240" w:lineRule="auto"/>
              <w:ind w:right="20"/>
              <w:jc w:val="center"/>
              <w:rPr>
                <w:rFonts w:ascii="Arial" w:eastAsia="Times New Roman" w:hAnsi="Arial" w:cs="Arial"/>
              </w:rPr>
            </w:pPr>
            <w:r w:rsidRPr="00AE51EA">
              <w:rPr>
                <w:rFonts w:ascii="Arial" w:eastAsia="Times New Roman" w:hAnsi="Arial" w:cs="Arial"/>
                <w:b/>
                <w:bCs/>
              </w:rPr>
              <w:t>Quantity</w:t>
            </w:r>
          </w:p>
        </w:tc>
        <w:tc>
          <w:tcPr>
            <w:tcW w:w="22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223E" w:rsidRPr="00AE51EA" w:rsidRDefault="0032223E" w:rsidP="0045398B">
            <w:pPr>
              <w:spacing w:after="0" w:line="240" w:lineRule="auto"/>
              <w:ind w:right="20"/>
              <w:jc w:val="center"/>
              <w:rPr>
                <w:rFonts w:ascii="Arial" w:eastAsia="Times New Roman" w:hAnsi="Arial" w:cs="Arial"/>
              </w:rPr>
            </w:pPr>
            <w:r w:rsidRPr="00AE51EA">
              <w:rPr>
                <w:rFonts w:ascii="Arial" w:eastAsia="Times New Roman" w:hAnsi="Arial" w:cs="Arial"/>
                <w:b/>
                <w:bCs/>
              </w:rPr>
              <w:t>Weighting</w:t>
            </w:r>
          </w:p>
        </w:tc>
      </w:tr>
      <w:tr w:rsidR="0032223E" w:rsidRPr="00AE51EA" w:rsidTr="0045398B">
        <w:trPr>
          <w:trHeight w:val="143"/>
        </w:trPr>
        <w:tc>
          <w:tcPr>
            <w:tcW w:w="38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223E" w:rsidRPr="00AE51EA" w:rsidRDefault="0032223E" w:rsidP="0045398B">
            <w:pPr>
              <w:spacing w:after="0" w:line="240" w:lineRule="auto"/>
              <w:ind w:right="20"/>
              <w:rPr>
                <w:rFonts w:ascii="Arial" w:eastAsia="Times New Roman" w:hAnsi="Arial" w:cs="Arial"/>
              </w:rPr>
            </w:pPr>
            <w:r w:rsidRPr="00AE51EA">
              <w:rPr>
                <w:rFonts w:ascii="Arial" w:eastAsia="Times New Roman" w:hAnsi="Arial" w:cs="Arial"/>
              </w:rPr>
              <w:t>A.     Microteaching</w:t>
            </w:r>
          </w:p>
        </w:tc>
        <w:tc>
          <w:tcPr>
            <w:tcW w:w="26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223E" w:rsidRPr="00AE51EA" w:rsidRDefault="0032223E" w:rsidP="0045398B">
            <w:pPr>
              <w:spacing w:after="0" w:line="240" w:lineRule="auto"/>
              <w:ind w:right="20"/>
              <w:jc w:val="center"/>
              <w:rPr>
                <w:rFonts w:ascii="Arial" w:eastAsia="Times New Roman" w:hAnsi="Arial" w:cs="Arial"/>
              </w:rPr>
            </w:pPr>
            <w:r w:rsidRPr="00AE51EA">
              <w:rPr>
                <w:rFonts w:ascii="Arial" w:eastAsia="Times New Roman" w:hAnsi="Arial" w:cs="Arial"/>
              </w:rPr>
              <w:t>4</w:t>
            </w:r>
          </w:p>
        </w:tc>
        <w:tc>
          <w:tcPr>
            <w:tcW w:w="22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223E" w:rsidRPr="00AE51EA" w:rsidRDefault="0032223E" w:rsidP="0045398B">
            <w:pPr>
              <w:spacing w:after="0" w:line="240" w:lineRule="auto"/>
              <w:ind w:right="20"/>
              <w:jc w:val="center"/>
              <w:rPr>
                <w:rFonts w:ascii="Arial" w:eastAsia="Times New Roman" w:hAnsi="Arial" w:cs="Arial"/>
              </w:rPr>
            </w:pPr>
            <w:r w:rsidRPr="00AE51EA">
              <w:rPr>
                <w:rFonts w:ascii="Arial" w:eastAsia="Times New Roman" w:hAnsi="Arial" w:cs="Arial"/>
              </w:rPr>
              <w:t>40%</w:t>
            </w:r>
          </w:p>
        </w:tc>
      </w:tr>
      <w:tr w:rsidR="0032223E" w:rsidRPr="00AE51EA" w:rsidTr="0045398B">
        <w:trPr>
          <w:trHeight w:val="51"/>
        </w:trPr>
        <w:tc>
          <w:tcPr>
            <w:tcW w:w="38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223E" w:rsidRPr="00AE51EA" w:rsidRDefault="0032223E" w:rsidP="0045398B">
            <w:pPr>
              <w:spacing w:after="0" w:line="240" w:lineRule="auto"/>
              <w:ind w:right="20"/>
              <w:rPr>
                <w:rFonts w:ascii="Arial" w:eastAsia="Times New Roman" w:hAnsi="Arial" w:cs="Arial"/>
              </w:rPr>
            </w:pPr>
            <w:r w:rsidRPr="00AE51EA">
              <w:rPr>
                <w:rFonts w:ascii="Arial" w:eastAsia="Times New Roman" w:hAnsi="Arial" w:cs="Arial"/>
              </w:rPr>
              <w:t>B.    Video analysis</w:t>
            </w:r>
          </w:p>
        </w:tc>
        <w:tc>
          <w:tcPr>
            <w:tcW w:w="26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223E" w:rsidRPr="00AE51EA" w:rsidRDefault="0032223E" w:rsidP="0045398B">
            <w:pPr>
              <w:spacing w:after="0" w:line="240" w:lineRule="auto"/>
              <w:ind w:right="20"/>
              <w:jc w:val="center"/>
              <w:rPr>
                <w:rFonts w:ascii="Arial" w:eastAsia="Times New Roman" w:hAnsi="Arial" w:cs="Arial"/>
              </w:rPr>
            </w:pPr>
            <w:r w:rsidRPr="00AE51EA">
              <w:rPr>
                <w:rFonts w:ascii="Arial" w:eastAsia="Times New Roman" w:hAnsi="Arial" w:cs="Arial"/>
              </w:rPr>
              <w:t>1</w:t>
            </w:r>
          </w:p>
        </w:tc>
        <w:tc>
          <w:tcPr>
            <w:tcW w:w="22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223E" w:rsidRPr="00AE51EA" w:rsidRDefault="0032223E" w:rsidP="0045398B">
            <w:pPr>
              <w:spacing w:after="0" w:line="240" w:lineRule="auto"/>
              <w:ind w:right="20"/>
              <w:jc w:val="center"/>
              <w:rPr>
                <w:rFonts w:ascii="Arial" w:eastAsia="Times New Roman" w:hAnsi="Arial" w:cs="Arial"/>
              </w:rPr>
            </w:pPr>
            <w:r w:rsidRPr="00AE51EA">
              <w:rPr>
                <w:rFonts w:ascii="Arial" w:eastAsia="Times New Roman" w:hAnsi="Arial" w:cs="Arial"/>
              </w:rPr>
              <w:t>20%</w:t>
            </w:r>
          </w:p>
        </w:tc>
      </w:tr>
      <w:tr w:rsidR="0032223E" w:rsidRPr="00AE51EA" w:rsidTr="0045398B">
        <w:trPr>
          <w:trHeight w:val="143"/>
        </w:trPr>
        <w:tc>
          <w:tcPr>
            <w:tcW w:w="38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223E" w:rsidRPr="00AE51EA" w:rsidRDefault="0032223E" w:rsidP="0045398B">
            <w:pPr>
              <w:spacing w:after="0" w:line="240" w:lineRule="auto"/>
              <w:ind w:right="20"/>
              <w:rPr>
                <w:rFonts w:ascii="Arial" w:eastAsia="Times New Roman" w:hAnsi="Arial" w:cs="Arial"/>
              </w:rPr>
            </w:pPr>
            <w:r w:rsidRPr="00AE51EA">
              <w:rPr>
                <w:rFonts w:ascii="Arial" w:eastAsia="Times New Roman" w:hAnsi="Arial" w:cs="Arial"/>
              </w:rPr>
              <w:t xml:space="preserve">C.    </w:t>
            </w:r>
            <w:r>
              <w:rPr>
                <w:rFonts w:ascii="Arial" w:eastAsia="Times New Roman" w:hAnsi="Arial" w:cs="Arial"/>
              </w:rPr>
              <w:t xml:space="preserve">Critiquing a </w:t>
            </w:r>
            <w:r w:rsidRPr="00AE51EA">
              <w:rPr>
                <w:rFonts w:ascii="Arial" w:eastAsia="Times New Roman" w:hAnsi="Arial" w:cs="Arial"/>
              </w:rPr>
              <w:t>journal</w:t>
            </w:r>
            <w:r>
              <w:rPr>
                <w:rFonts w:ascii="Arial" w:eastAsia="Times New Roman" w:hAnsi="Arial" w:cs="Arial"/>
              </w:rPr>
              <w:t xml:space="preserve"> article</w:t>
            </w:r>
          </w:p>
        </w:tc>
        <w:tc>
          <w:tcPr>
            <w:tcW w:w="26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223E" w:rsidRPr="00AE51EA" w:rsidRDefault="0032223E" w:rsidP="0045398B">
            <w:pPr>
              <w:spacing w:after="0" w:line="240" w:lineRule="auto"/>
              <w:ind w:right="20"/>
              <w:jc w:val="center"/>
              <w:rPr>
                <w:rFonts w:ascii="Arial" w:eastAsia="Times New Roman" w:hAnsi="Arial" w:cs="Arial"/>
              </w:rPr>
            </w:pPr>
            <w:r w:rsidRPr="00AE51EA">
              <w:rPr>
                <w:rFonts w:ascii="Arial" w:eastAsia="Times New Roman" w:hAnsi="Arial" w:cs="Arial"/>
              </w:rPr>
              <w:t>1</w:t>
            </w:r>
          </w:p>
        </w:tc>
        <w:tc>
          <w:tcPr>
            <w:tcW w:w="22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223E" w:rsidRPr="00AE51EA" w:rsidRDefault="0032223E" w:rsidP="0045398B">
            <w:pPr>
              <w:spacing w:after="0" w:line="240" w:lineRule="auto"/>
              <w:ind w:right="20"/>
              <w:jc w:val="center"/>
              <w:rPr>
                <w:rFonts w:ascii="Arial" w:eastAsia="Times New Roman" w:hAnsi="Arial" w:cs="Arial"/>
              </w:rPr>
            </w:pPr>
            <w:r w:rsidRPr="00AE51EA">
              <w:rPr>
                <w:rFonts w:ascii="Arial" w:eastAsia="Times New Roman" w:hAnsi="Arial" w:cs="Arial"/>
              </w:rPr>
              <w:t>20%</w:t>
            </w:r>
          </w:p>
        </w:tc>
      </w:tr>
      <w:tr w:rsidR="0032223E" w:rsidRPr="00AE51EA" w:rsidTr="0045398B">
        <w:trPr>
          <w:trHeight w:val="132"/>
        </w:trPr>
        <w:tc>
          <w:tcPr>
            <w:tcW w:w="38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223E" w:rsidRPr="00AE51EA" w:rsidRDefault="0032223E" w:rsidP="0045398B">
            <w:pPr>
              <w:spacing w:after="0" w:line="240" w:lineRule="auto"/>
              <w:ind w:right="20"/>
              <w:rPr>
                <w:rFonts w:ascii="Arial" w:eastAsia="Times New Roman" w:hAnsi="Arial" w:cs="Arial"/>
              </w:rPr>
            </w:pPr>
            <w:r w:rsidRPr="00AE51EA">
              <w:rPr>
                <w:rFonts w:ascii="Arial" w:eastAsia="Times New Roman" w:hAnsi="Arial" w:cs="Arial"/>
              </w:rPr>
              <w:t>D.   Pr</w:t>
            </w:r>
            <w:r>
              <w:rPr>
                <w:rFonts w:ascii="Arial" w:eastAsia="Times New Roman" w:hAnsi="Arial" w:cs="Arial"/>
              </w:rPr>
              <w:t>esentation</w:t>
            </w:r>
            <w:r w:rsidRPr="00AE51EA">
              <w:rPr>
                <w:rFonts w:ascii="Arial" w:eastAsia="Times New Roman" w:hAnsi="Arial" w:cs="Arial"/>
              </w:rPr>
              <w:t xml:space="preserve"> </w:t>
            </w:r>
          </w:p>
        </w:tc>
        <w:tc>
          <w:tcPr>
            <w:tcW w:w="26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223E" w:rsidRPr="00AE51EA" w:rsidRDefault="0032223E" w:rsidP="0045398B">
            <w:pPr>
              <w:spacing w:after="0" w:line="240" w:lineRule="auto"/>
              <w:ind w:right="20"/>
              <w:rPr>
                <w:rFonts w:ascii="Arial" w:eastAsia="Times New Roman" w:hAnsi="Arial" w:cs="Arial"/>
              </w:rPr>
            </w:pPr>
            <w:r w:rsidRPr="00AE51EA">
              <w:rPr>
                <w:rFonts w:ascii="Arial" w:eastAsia="Times New Roman" w:hAnsi="Arial" w:cs="Arial"/>
              </w:rPr>
              <w:t xml:space="preserve">                  </w:t>
            </w:r>
            <w:r>
              <w:rPr>
                <w:rFonts w:ascii="Arial" w:eastAsia="Times New Roman" w:hAnsi="Arial" w:cs="Arial"/>
              </w:rPr>
              <w:t xml:space="preserve"> </w:t>
            </w:r>
            <w:r w:rsidRPr="00AE51EA">
              <w:rPr>
                <w:rFonts w:ascii="Arial" w:eastAsia="Times New Roman" w:hAnsi="Arial" w:cs="Arial"/>
              </w:rPr>
              <w:t>1</w:t>
            </w:r>
          </w:p>
        </w:tc>
        <w:tc>
          <w:tcPr>
            <w:tcW w:w="22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223E" w:rsidRPr="00AE51EA" w:rsidRDefault="0032223E" w:rsidP="0045398B">
            <w:pPr>
              <w:spacing w:after="0" w:line="240" w:lineRule="auto"/>
              <w:ind w:right="20"/>
              <w:jc w:val="center"/>
              <w:rPr>
                <w:rFonts w:ascii="Arial" w:eastAsia="Times New Roman" w:hAnsi="Arial" w:cs="Arial"/>
              </w:rPr>
            </w:pPr>
            <w:r w:rsidRPr="00AE51EA">
              <w:rPr>
                <w:rFonts w:ascii="Arial" w:eastAsia="Times New Roman" w:hAnsi="Arial" w:cs="Arial"/>
              </w:rPr>
              <w:t>20%</w:t>
            </w:r>
          </w:p>
        </w:tc>
      </w:tr>
      <w:tr w:rsidR="0032223E" w:rsidRPr="00AE51EA" w:rsidTr="0045398B">
        <w:trPr>
          <w:trHeight w:val="18"/>
        </w:trPr>
        <w:tc>
          <w:tcPr>
            <w:tcW w:w="38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2223E" w:rsidRPr="00AE51EA" w:rsidRDefault="0032223E" w:rsidP="0045398B">
            <w:pPr>
              <w:spacing w:after="0" w:line="240" w:lineRule="auto"/>
              <w:ind w:right="20"/>
              <w:jc w:val="center"/>
              <w:rPr>
                <w:rFonts w:ascii="Arial" w:eastAsia="Times New Roman" w:hAnsi="Arial" w:cs="Arial"/>
                <w:b/>
              </w:rPr>
            </w:pPr>
            <w:r w:rsidRPr="00AE51EA">
              <w:rPr>
                <w:rFonts w:ascii="Arial" w:eastAsia="Times New Roman" w:hAnsi="Arial" w:cs="Arial"/>
                <w:b/>
              </w:rPr>
              <w:t>Total</w:t>
            </w:r>
          </w:p>
        </w:tc>
        <w:tc>
          <w:tcPr>
            <w:tcW w:w="26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2223E" w:rsidRPr="00AE51EA" w:rsidRDefault="0032223E" w:rsidP="0045398B">
            <w:pPr>
              <w:spacing w:after="0" w:line="240" w:lineRule="auto"/>
              <w:ind w:right="20"/>
              <w:jc w:val="center"/>
              <w:rPr>
                <w:rFonts w:ascii="Arial" w:eastAsia="Times New Roman" w:hAnsi="Arial" w:cs="Arial"/>
                <w:b/>
              </w:rPr>
            </w:pPr>
            <w:r>
              <w:rPr>
                <w:rFonts w:ascii="Arial" w:eastAsia="Times New Roman" w:hAnsi="Arial" w:cs="Arial"/>
                <w:b/>
              </w:rPr>
              <w:t>7</w:t>
            </w:r>
          </w:p>
        </w:tc>
        <w:tc>
          <w:tcPr>
            <w:tcW w:w="22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2223E" w:rsidRPr="00AE51EA" w:rsidRDefault="0032223E" w:rsidP="0045398B">
            <w:pPr>
              <w:spacing w:after="0" w:line="240" w:lineRule="auto"/>
              <w:ind w:right="20"/>
              <w:jc w:val="center"/>
              <w:rPr>
                <w:rFonts w:ascii="Arial" w:eastAsia="Times New Roman" w:hAnsi="Arial" w:cs="Arial"/>
                <w:b/>
              </w:rPr>
            </w:pPr>
            <w:r w:rsidRPr="00AE51EA">
              <w:rPr>
                <w:rFonts w:ascii="Arial" w:eastAsia="Times New Roman" w:hAnsi="Arial" w:cs="Arial"/>
                <w:b/>
              </w:rPr>
              <w:t>100%</w:t>
            </w:r>
          </w:p>
        </w:tc>
      </w:tr>
    </w:tbl>
    <w:p w:rsidR="009F4811" w:rsidRDefault="009F4811" w:rsidP="009F4811">
      <w:pPr>
        <w:rPr>
          <w:rFonts w:ascii="Times New Roman" w:hAnsi="Times New Roman" w:cs="Times New Roman"/>
          <w:color w:val="FF0000"/>
          <w:sz w:val="24"/>
          <w:szCs w:val="24"/>
        </w:rPr>
      </w:pPr>
    </w:p>
    <w:p w:rsidR="00C251FA" w:rsidRPr="006670F6" w:rsidRDefault="00C251FA" w:rsidP="009F4811">
      <w:pPr>
        <w:rPr>
          <w:rFonts w:ascii="Times New Roman" w:hAnsi="Times New Roman" w:cs="Times New Roman"/>
          <w:color w:val="FF0000"/>
          <w:sz w:val="24"/>
          <w:szCs w:val="24"/>
        </w:rPr>
      </w:pPr>
    </w:p>
    <w:p w:rsidR="009F4811" w:rsidRPr="006670F6" w:rsidRDefault="009F4811" w:rsidP="009F4811">
      <w:pPr>
        <w:rPr>
          <w:rFonts w:ascii="Times New Roman" w:hAnsi="Times New Roman" w:cs="Times New Roman"/>
          <w:b/>
          <w:sz w:val="24"/>
          <w:szCs w:val="24"/>
        </w:rPr>
      </w:pPr>
      <w:r w:rsidRPr="006670F6">
        <w:rPr>
          <w:rFonts w:ascii="Times New Roman" w:hAnsi="Times New Roman" w:cs="Times New Roman"/>
          <w:b/>
          <w:sz w:val="24"/>
          <w:szCs w:val="24"/>
        </w:rPr>
        <w:lastRenderedPageBreak/>
        <w:t>Module tutors</w:t>
      </w:r>
    </w:p>
    <w:tbl>
      <w:tblPr>
        <w:tblStyle w:val="TableGrid"/>
        <w:tblW w:w="0" w:type="auto"/>
        <w:tblLook w:val="04A0" w:firstRow="1" w:lastRow="0" w:firstColumn="1" w:lastColumn="0" w:noHBand="0" w:noVBand="1"/>
      </w:tblPr>
      <w:tblGrid>
        <w:gridCol w:w="3237"/>
        <w:gridCol w:w="3237"/>
        <w:gridCol w:w="3238"/>
        <w:gridCol w:w="3238"/>
      </w:tblGrid>
      <w:tr w:rsidR="009F4811" w:rsidRPr="006670F6" w:rsidTr="00701815">
        <w:tc>
          <w:tcPr>
            <w:tcW w:w="3237" w:type="dxa"/>
          </w:tcPr>
          <w:p w:rsidR="009F4811" w:rsidRPr="006670F6" w:rsidRDefault="009F4811" w:rsidP="00701815">
            <w:pPr>
              <w:jc w:val="center"/>
              <w:rPr>
                <w:rFonts w:ascii="Times New Roman" w:hAnsi="Times New Roman" w:cs="Times New Roman"/>
                <w:b/>
                <w:sz w:val="24"/>
                <w:szCs w:val="24"/>
              </w:rPr>
            </w:pPr>
            <w:r w:rsidRPr="006670F6">
              <w:rPr>
                <w:rFonts w:ascii="Times New Roman" w:hAnsi="Times New Roman" w:cs="Times New Roman"/>
                <w:b/>
                <w:sz w:val="24"/>
                <w:szCs w:val="24"/>
              </w:rPr>
              <w:t>Name</w:t>
            </w:r>
          </w:p>
        </w:tc>
        <w:tc>
          <w:tcPr>
            <w:tcW w:w="3237" w:type="dxa"/>
          </w:tcPr>
          <w:p w:rsidR="009F4811" w:rsidRPr="006670F6" w:rsidRDefault="009F4811" w:rsidP="00701815">
            <w:pPr>
              <w:jc w:val="center"/>
              <w:rPr>
                <w:rFonts w:ascii="Times New Roman" w:hAnsi="Times New Roman" w:cs="Times New Roman"/>
                <w:b/>
                <w:sz w:val="24"/>
                <w:szCs w:val="24"/>
              </w:rPr>
            </w:pPr>
            <w:r w:rsidRPr="006670F6">
              <w:rPr>
                <w:rFonts w:ascii="Times New Roman" w:hAnsi="Times New Roman" w:cs="Times New Roman"/>
                <w:b/>
                <w:sz w:val="24"/>
                <w:szCs w:val="24"/>
              </w:rPr>
              <w:t>Email</w:t>
            </w:r>
          </w:p>
        </w:tc>
        <w:tc>
          <w:tcPr>
            <w:tcW w:w="3238" w:type="dxa"/>
          </w:tcPr>
          <w:p w:rsidR="009F4811" w:rsidRPr="006670F6" w:rsidRDefault="009F4811" w:rsidP="00701815">
            <w:pPr>
              <w:jc w:val="center"/>
              <w:rPr>
                <w:rFonts w:ascii="Times New Roman" w:hAnsi="Times New Roman" w:cs="Times New Roman"/>
                <w:b/>
                <w:sz w:val="24"/>
                <w:szCs w:val="24"/>
              </w:rPr>
            </w:pPr>
            <w:r w:rsidRPr="006670F6">
              <w:rPr>
                <w:rFonts w:ascii="Times New Roman" w:hAnsi="Times New Roman" w:cs="Times New Roman"/>
                <w:b/>
                <w:sz w:val="24"/>
                <w:szCs w:val="24"/>
              </w:rPr>
              <w:t>Contact no.</w:t>
            </w:r>
          </w:p>
        </w:tc>
        <w:tc>
          <w:tcPr>
            <w:tcW w:w="3238" w:type="dxa"/>
          </w:tcPr>
          <w:p w:rsidR="009F4811" w:rsidRPr="006670F6" w:rsidRDefault="009F4811" w:rsidP="00701815">
            <w:pPr>
              <w:jc w:val="center"/>
              <w:rPr>
                <w:rFonts w:ascii="Times New Roman" w:hAnsi="Times New Roman" w:cs="Times New Roman"/>
                <w:b/>
                <w:sz w:val="24"/>
                <w:szCs w:val="24"/>
              </w:rPr>
            </w:pPr>
            <w:r w:rsidRPr="006670F6">
              <w:rPr>
                <w:rFonts w:ascii="Times New Roman" w:hAnsi="Times New Roman" w:cs="Times New Roman"/>
                <w:b/>
                <w:sz w:val="24"/>
                <w:szCs w:val="24"/>
              </w:rPr>
              <w:t>Department</w:t>
            </w:r>
          </w:p>
        </w:tc>
      </w:tr>
      <w:tr w:rsidR="009F4811" w:rsidRPr="006670F6" w:rsidTr="00701815">
        <w:tc>
          <w:tcPr>
            <w:tcW w:w="3237" w:type="dxa"/>
          </w:tcPr>
          <w:p w:rsidR="009F4811" w:rsidRPr="006670F6" w:rsidRDefault="009F4811" w:rsidP="00701815">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Mr. Karma </w:t>
            </w:r>
            <w:proofErr w:type="spellStart"/>
            <w:r>
              <w:rPr>
                <w:rFonts w:ascii="Times New Roman" w:hAnsi="Times New Roman" w:cs="Times New Roman"/>
                <w:sz w:val="24"/>
                <w:szCs w:val="24"/>
              </w:rPr>
              <w:t>Gayphel</w:t>
            </w:r>
            <w:proofErr w:type="spellEnd"/>
          </w:p>
        </w:tc>
        <w:tc>
          <w:tcPr>
            <w:tcW w:w="3237" w:type="dxa"/>
          </w:tcPr>
          <w:p w:rsidR="009F4811" w:rsidRPr="006670F6" w:rsidRDefault="009F4811" w:rsidP="00701815">
            <w:pPr>
              <w:rPr>
                <w:rFonts w:ascii="Times New Roman" w:hAnsi="Times New Roman" w:cs="Times New Roman"/>
                <w:sz w:val="24"/>
                <w:szCs w:val="24"/>
              </w:rPr>
            </w:pPr>
            <w:r>
              <w:rPr>
                <w:rFonts w:ascii="Times New Roman" w:hAnsi="Times New Roman" w:cs="Times New Roman"/>
                <w:sz w:val="24"/>
                <w:szCs w:val="24"/>
              </w:rPr>
              <w:t>kgayphel.</w:t>
            </w:r>
            <w:r w:rsidRPr="006670F6">
              <w:rPr>
                <w:rFonts w:ascii="Times New Roman" w:hAnsi="Times New Roman" w:cs="Times New Roman"/>
                <w:sz w:val="24"/>
                <w:szCs w:val="24"/>
              </w:rPr>
              <w:t>sce@rub.edu.bt</w:t>
            </w:r>
          </w:p>
        </w:tc>
        <w:tc>
          <w:tcPr>
            <w:tcW w:w="3238" w:type="dxa"/>
          </w:tcPr>
          <w:p w:rsidR="009F4811" w:rsidRPr="006670F6" w:rsidRDefault="00C251FA" w:rsidP="00C251FA">
            <w:pPr>
              <w:pStyle w:val="NormalWeb"/>
              <w:spacing w:before="240"/>
            </w:pPr>
            <w:r>
              <w:rPr>
                <w:color w:val="000000"/>
              </w:rPr>
              <w:t>17676344</w:t>
            </w:r>
          </w:p>
        </w:tc>
        <w:tc>
          <w:tcPr>
            <w:tcW w:w="3238" w:type="dxa"/>
          </w:tcPr>
          <w:p w:rsidR="009F4811" w:rsidRPr="006670F6" w:rsidRDefault="009F4811" w:rsidP="00701815">
            <w:pPr>
              <w:rPr>
                <w:rFonts w:ascii="Times New Roman" w:hAnsi="Times New Roman" w:cs="Times New Roman"/>
                <w:sz w:val="24"/>
                <w:szCs w:val="24"/>
              </w:rPr>
            </w:pPr>
            <w:r w:rsidRPr="006670F6">
              <w:rPr>
                <w:rFonts w:ascii="Times New Roman" w:hAnsi="Times New Roman" w:cs="Times New Roman"/>
              </w:rPr>
              <w:t>Contemplative Counselling and Psychology Education</w:t>
            </w:r>
            <w:r w:rsidRPr="006670F6">
              <w:rPr>
                <w:rFonts w:ascii="Times New Roman" w:hAnsi="Times New Roman" w:cs="Times New Roman"/>
                <w:sz w:val="24"/>
                <w:szCs w:val="24"/>
              </w:rPr>
              <w:t xml:space="preserve"> </w:t>
            </w:r>
          </w:p>
        </w:tc>
      </w:tr>
      <w:tr w:rsidR="009F4811" w:rsidRPr="006670F6" w:rsidTr="00701815">
        <w:tc>
          <w:tcPr>
            <w:tcW w:w="3237" w:type="dxa"/>
          </w:tcPr>
          <w:p w:rsidR="009F4811" w:rsidRPr="006670F6" w:rsidRDefault="009F4811" w:rsidP="009F4811">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Mr. Lhapchu </w:t>
            </w:r>
          </w:p>
        </w:tc>
        <w:tc>
          <w:tcPr>
            <w:tcW w:w="3237" w:type="dxa"/>
          </w:tcPr>
          <w:p w:rsidR="009F4811" w:rsidRPr="006670F6" w:rsidRDefault="009F4811" w:rsidP="009F4811">
            <w:pPr>
              <w:rPr>
                <w:rFonts w:ascii="Times New Roman" w:hAnsi="Times New Roman" w:cs="Times New Roman"/>
                <w:sz w:val="24"/>
                <w:szCs w:val="24"/>
              </w:rPr>
            </w:pPr>
            <w:r w:rsidRPr="006670F6">
              <w:rPr>
                <w:rFonts w:ascii="Times New Roman" w:hAnsi="Times New Roman" w:cs="Times New Roman"/>
                <w:sz w:val="24"/>
                <w:szCs w:val="24"/>
              </w:rPr>
              <w:t>lhapchu.sce@rub.edu.bt</w:t>
            </w:r>
          </w:p>
        </w:tc>
        <w:tc>
          <w:tcPr>
            <w:tcW w:w="3238" w:type="dxa"/>
          </w:tcPr>
          <w:p w:rsidR="009F4811" w:rsidRPr="006670F6" w:rsidRDefault="009F4811" w:rsidP="009F4811">
            <w:pPr>
              <w:rPr>
                <w:rFonts w:ascii="Times New Roman" w:hAnsi="Times New Roman" w:cs="Times New Roman"/>
                <w:sz w:val="24"/>
                <w:szCs w:val="24"/>
              </w:rPr>
            </w:pPr>
            <w:r w:rsidRPr="006670F6">
              <w:rPr>
                <w:rFonts w:ascii="Times New Roman" w:hAnsi="Times New Roman" w:cs="Times New Roman"/>
                <w:sz w:val="24"/>
                <w:szCs w:val="24"/>
              </w:rPr>
              <w:t>17660749</w:t>
            </w:r>
          </w:p>
        </w:tc>
        <w:tc>
          <w:tcPr>
            <w:tcW w:w="3238" w:type="dxa"/>
          </w:tcPr>
          <w:p w:rsidR="009F4811" w:rsidRPr="006670F6" w:rsidRDefault="009F4811" w:rsidP="009F4811">
            <w:pPr>
              <w:rPr>
                <w:rFonts w:ascii="Times New Roman" w:hAnsi="Times New Roman" w:cs="Times New Roman"/>
                <w:sz w:val="24"/>
                <w:szCs w:val="24"/>
              </w:rPr>
            </w:pPr>
            <w:r w:rsidRPr="006670F6">
              <w:rPr>
                <w:rFonts w:ascii="Times New Roman" w:hAnsi="Times New Roman" w:cs="Times New Roman"/>
                <w:sz w:val="24"/>
                <w:szCs w:val="24"/>
              </w:rPr>
              <w:t>Science Education</w:t>
            </w:r>
          </w:p>
        </w:tc>
      </w:tr>
    </w:tbl>
    <w:p w:rsidR="00C44A7F" w:rsidRDefault="00C44A7F" w:rsidP="0032223E">
      <w:bookmarkStart w:id="0" w:name="_GoBack"/>
      <w:bookmarkEnd w:id="0"/>
    </w:p>
    <w:sectPr w:rsidR="00C44A7F" w:rsidSect="001B3E67">
      <w:pgSz w:w="15840" w:h="12240" w:orient="landscape"/>
      <w:pgMar w:top="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35CE1"/>
    <w:multiLevelType w:val="hybridMultilevel"/>
    <w:tmpl w:val="1C5682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A40FAE"/>
    <w:multiLevelType w:val="hybridMultilevel"/>
    <w:tmpl w:val="C780273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BA1779"/>
    <w:multiLevelType w:val="hybridMultilevel"/>
    <w:tmpl w:val="540019C6"/>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D7F04C2"/>
    <w:multiLevelType w:val="hybridMultilevel"/>
    <w:tmpl w:val="654A4634"/>
    <w:lvl w:ilvl="0" w:tplc="BBE605E8">
      <w:start w:val="1"/>
      <w:numFmt w:val="upperLetter"/>
      <w:lvlText w:val="%1."/>
      <w:lvlJc w:val="left"/>
      <w:pPr>
        <w:ind w:left="410" w:hanging="360"/>
      </w:pPr>
      <w:rPr>
        <w:rFonts w:hint="default"/>
        <w:color w:val="auto"/>
      </w:rPr>
    </w:lvl>
    <w:lvl w:ilvl="1" w:tplc="04090019" w:tentative="1">
      <w:start w:val="1"/>
      <w:numFmt w:val="lowerLetter"/>
      <w:lvlText w:val="%2."/>
      <w:lvlJc w:val="left"/>
      <w:pPr>
        <w:ind w:left="1130" w:hanging="360"/>
      </w:pPr>
    </w:lvl>
    <w:lvl w:ilvl="2" w:tplc="0409001B" w:tentative="1">
      <w:start w:val="1"/>
      <w:numFmt w:val="lowerRoman"/>
      <w:lvlText w:val="%3."/>
      <w:lvlJc w:val="right"/>
      <w:pPr>
        <w:ind w:left="1850" w:hanging="180"/>
      </w:pPr>
    </w:lvl>
    <w:lvl w:ilvl="3" w:tplc="0409000F" w:tentative="1">
      <w:start w:val="1"/>
      <w:numFmt w:val="decimal"/>
      <w:lvlText w:val="%4."/>
      <w:lvlJc w:val="left"/>
      <w:pPr>
        <w:ind w:left="2570" w:hanging="360"/>
      </w:pPr>
    </w:lvl>
    <w:lvl w:ilvl="4" w:tplc="04090019" w:tentative="1">
      <w:start w:val="1"/>
      <w:numFmt w:val="lowerLetter"/>
      <w:lvlText w:val="%5."/>
      <w:lvlJc w:val="left"/>
      <w:pPr>
        <w:ind w:left="3290" w:hanging="360"/>
      </w:pPr>
    </w:lvl>
    <w:lvl w:ilvl="5" w:tplc="0409001B" w:tentative="1">
      <w:start w:val="1"/>
      <w:numFmt w:val="lowerRoman"/>
      <w:lvlText w:val="%6."/>
      <w:lvlJc w:val="right"/>
      <w:pPr>
        <w:ind w:left="4010" w:hanging="180"/>
      </w:pPr>
    </w:lvl>
    <w:lvl w:ilvl="6" w:tplc="0409000F" w:tentative="1">
      <w:start w:val="1"/>
      <w:numFmt w:val="decimal"/>
      <w:lvlText w:val="%7."/>
      <w:lvlJc w:val="left"/>
      <w:pPr>
        <w:ind w:left="4730" w:hanging="360"/>
      </w:pPr>
    </w:lvl>
    <w:lvl w:ilvl="7" w:tplc="04090019" w:tentative="1">
      <w:start w:val="1"/>
      <w:numFmt w:val="lowerLetter"/>
      <w:lvlText w:val="%8."/>
      <w:lvlJc w:val="left"/>
      <w:pPr>
        <w:ind w:left="5450" w:hanging="360"/>
      </w:pPr>
    </w:lvl>
    <w:lvl w:ilvl="8" w:tplc="0409001B" w:tentative="1">
      <w:start w:val="1"/>
      <w:numFmt w:val="lowerRoman"/>
      <w:lvlText w:val="%9."/>
      <w:lvlJc w:val="right"/>
      <w:pPr>
        <w:ind w:left="6170" w:hanging="180"/>
      </w:pPr>
    </w:lvl>
  </w:abstractNum>
  <w:abstractNum w:abstractNumId="4">
    <w:nsid w:val="0F881547"/>
    <w:multiLevelType w:val="hybridMultilevel"/>
    <w:tmpl w:val="0D62ED96"/>
    <w:lvl w:ilvl="0" w:tplc="C5864D1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02C0B8E"/>
    <w:multiLevelType w:val="multilevel"/>
    <w:tmpl w:val="D2DAB0E6"/>
    <w:lvl w:ilvl="0">
      <w:start w:val="1"/>
      <w:numFmt w:val="decimal"/>
      <w:lvlText w:val="%1."/>
      <w:lvlJc w:val="left"/>
      <w:pPr>
        <w:ind w:left="360" w:hanging="360"/>
      </w:pPr>
      <w:rPr>
        <w:rFonts w:hint="default"/>
      </w:rPr>
    </w:lvl>
    <w:lvl w:ilvl="1">
      <w:start w:val="2"/>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472" w:hanging="1800"/>
      </w:pPr>
      <w:rPr>
        <w:rFonts w:hint="default"/>
      </w:rPr>
    </w:lvl>
  </w:abstractNum>
  <w:abstractNum w:abstractNumId="6">
    <w:nsid w:val="200101AC"/>
    <w:multiLevelType w:val="multilevel"/>
    <w:tmpl w:val="650E2D34"/>
    <w:lvl w:ilvl="0">
      <w:start w:val="1"/>
      <w:numFmt w:val="lowerLetter"/>
      <w:lvlText w:val="%1)"/>
      <w:lvlJc w:val="left"/>
      <w:pPr>
        <w:ind w:left="1080" w:hanging="360"/>
      </w:pPr>
      <w:rPr>
        <w:rFonts w:hint="default"/>
        <w:sz w:val="22"/>
        <w:szCs w:val="2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033012D"/>
    <w:multiLevelType w:val="hybridMultilevel"/>
    <w:tmpl w:val="84A403EE"/>
    <w:lvl w:ilvl="0" w:tplc="6C380A4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5432BB4"/>
    <w:multiLevelType w:val="multilevel"/>
    <w:tmpl w:val="A1C80C38"/>
    <w:lvl w:ilvl="0">
      <w:start w:val="2"/>
      <w:numFmt w:val="decimal"/>
      <w:lvlText w:val="%1"/>
      <w:lvlJc w:val="left"/>
      <w:pPr>
        <w:ind w:left="360" w:hanging="360"/>
      </w:pPr>
      <w:rPr>
        <w:rFonts w:hint="default"/>
      </w:rPr>
    </w:lvl>
    <w:lvl w:ilvl="1">
      <w:start w:val="1"/>
      <w:numFmt w:val="decimal"/>
      <w:lvlText w:val="%1.%2"/>
      <w:lvlJc w:val="left"/>
      <w:pPr>
        <w:ind w:left="1146" w:hanging="360"/>
      </w:pPr>
      <w:rPr>
        <w:rFonts w:hint="default"/>
      </w:rPr>
    </w:lvl>
    <w:lvl w:ilvl="2">
      <w:start w:val="1"/>
      <w:numFmt w:val="decimal"/>
      <w:lvlText w:val="%1.%2.%3"/>
      <w:lvlJc w:val="left"/>
      <w:pPr>
        <w:ind w:left="2292" w:hanging="720"/>
      </w:pPr>
      <w:rPr>
        <w:rFonts w:hint="default"/>
      </w:rPr>
    </w:lvl>
    <w:lvl w:ilvl="3">
      <w:start w:val="1"/>
      <w:numFmt w:val="decimal"/>
      <w:lvlText w:val="%1.%2.%3.%4"/>
      <w:lvlJc w:val="left"/>
      <w:pPr>
        <w:ind w:left="3078" w:hanging="720"/>
      </w:pPr>
      <w:rPr>
        <w:rFonts w:hint="default"/>
      </w:rPr>
    </w:lvl>
    <w:lvl w:ilvl="4">
      <w:start w:val="1"/>
      <w:numFmt w:val="decimal"/>
      <w:lvlText w:val="%1.%2.%3.%4.%5"/>
      <w:lvlJc w:val="left"/>
      <w:pPr>
        <w:ind w:left="4224" w:hanging="1080"/>
      </w:pPr>
      <w:rPr>
        <w:rFonts w:hint="default"/>
      </w:rPr>
    </w:lvl>
    <w:lvl w:ilvl="5">
      <w:start w:val="1"/>
      <w:numFmt w:val="decimal"/>
      <w:lvlText w:val="%1.%2.%3.%4.%5.%6"/>
      <w:lvlJc w:val="left"/>
      <w:pPr>
        <w:ind w:left="5010" w:hanging="1080"/>
      </w:pPr>
      <w:rPr>
        <w:rFonts w:hint="default"/>
      </w:rPr>
    </w:lvl>
    <w:lvl w:ilvl="6">
      <w:start w:val="1"/>
      <w:numFmt w:val="decimal"/>
      <w:lvlText w:val="%1.%2.%3.%4.%5.%6.%7"/>
      <w:lvlJc w:val="left"/>
      <w:pPr>
        <w:ind w:left="6156" w:hanging="1440"/>
      </w:pPr>
      <w:rPr>
        <w:rFonts w:hint="default"/>
      </w:rPr>
    </w:lvl>
    <w:lvl w:ilvl="7">
      <w:start w:val="1"/>
      <w:numFmt w:val="decimal"/>
      <w:lvlText w:val="%1.%2.%3.%4.%5.%6.%7.%8"/>
      <w:lvlJc w:val="left"/>
      <w:pPr>
        <w:ind w:left="6942" w:hanging="1440"/>
      </w:pPr>
      <w:rPr>
        <w:rFonts w:hint="default"/>
      </w:rPr>
    </w:lvl>
    <w:lvl w:ilvl="8">
      <w:start w:val="1"/>
      <w:numFmt w:val="decimal"/>
      <w:lvlText w:val="%1.%2.%3.%4.%5.%6.%7.%8.%9"/>
      <w:lvlJc w:val="left"/>
      <w:pPr>
        <w:ind w:left="8088" w:hanging="1800"/>
      </w:pPr>
      <w:rPr>
        <w:rFonts w:hint="default"/>
      </w:rPr>
    </w:lvl>
  </w:abstractNum>
  <w:abstractNum w:abstractNumId="9">
    <w:nsid w:val="38F30968"/>
    <w:multiLevelType w:val="multilevel"/>
    <w:tmpl w:val="FBEC187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48AB1A36"/>
    <w:multiLevelType w:val="hybridMultilevel"/>
    <w:tmpl w:val="AFE43364"/>
    <w:lvl w:ilvl="0" w:tplc="6C380A4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6542B46"/>
    <w:multiLevelType w:val="hybridMultilevel"/>
    <w:tmpl w:val="08C234F6"/>
    <w:lvl w:ilvl="0" w:tplc="C5864D1E">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751"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9C03173"/>
    <w:multiLevelType w:val="multilevel"/>
    <w:tmpl w:val="A6904E96"/>
    <w:lvl w:ilvl="0">
      <w:start w:val="1"/>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13">
    <w:nsid w:val="74CC0147"/>
    <w:multiLevelType w:val="hybridMultilevel"/>
    <w:tmpl w:val="5D32D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F60593F"/>
    <w:multiLevelType w:val="multilevel"/>
    <w:tmpl w:val="282EDF1A"/>
    <w:lvl w:ilvl="0">
      <w:start w:val="3"/>
      <w:numFmt w:val="decimal"/>
      <w:lvlText w:val="%1"/>
      <w:lvlJc w:val="left"/>
      <w:pPr>
        <w:ind w:left="360" w:hanging="360"/>
      </w:pPr>
      <w:rPr>
        <w:rFonts w:hint="default"/>
      </w:rPr>
    </w:lvl>
    <w:lvl w:ilvl="1">
      <w:start w:val="1"/>
      <w:numFmt w:val="decimal"/>
      <w:lvlText w:val="%1.%2"/>
      <w:lvlJc w:val="left"/>
      <w:pPr>
        <w:ind w:left="928" w:hanging="360"/>
      </w:pPr>
      <w:rPr>
        <w:rFonts w:hint="default"/>
      </w:rPr>
    </w:lvl>
    <w:lvl w:ilvl="2">
      <w:start w:val="1"/>
      <w:numFmt w:val="decimal"/>
      <w:lvlText w:val="%1.%2.%3"/>
      <w:lvlJc w:val="left"/>
      <w:pPr>
        <w:ind w:left="1856" w:hanging="720"/>
      </w:pPr>
      <w:rPr>
        <w:rFonts w:hint="default"/>
      </w:rPr>
    </w:lvl>
    <w:lvl w:ilvl="3">
      <w:start w:val="1"/>
      <w:numFmt w:val="decimal"/>
      <w:lvlText w:val="%1.%2.%3.%4"/>
      <w:lvlJc w:val="left"/>
      <w:pPr>
        <w:ind w:left="2424" w:hanging="720"/>
      </w:pPr>
      <w:rPr>
        <w:rFonts w:hint="default"/>
      </w:rPr>
    </w:lvl>
    <w:lvl w:ilvl="4">
      <w:start w:val="1"/>
      <w:numFmt w:val="decimal"/>
      <w:lvlText w:val="%1.%2.%3.%4.%5"/>
      <w:lvlJc w:val="left"/>
      <w:pPr>
        <w:ind w:left="3352" w:hanging="1080"/>
      </w:pPr>
      <w:rPr>
        <w:rFonts w:hint="default"/>
      </w:rPr>
    </w:lvl>
    <w:lvl w:ilvl="5">
      <w:start w:val="1"/>
      <w:numFmt w:val="decimal"/>
      <w:lvlText w:val="%1.%2.%3.%4.%5.%6"/>
      <w:lvlJc w:val="left"/>
      <w:pPr>
        <w:ind w:left="3920" w:hanging="1080"/>
      </w:pPr>
      <w:rPr>
        <w:rFonts w:hint="default"/>
      </w:rPr>
    </w:lvl>
    <w:lvl w:ilvl="6">
      <w:start w:val="1"/>
      <w:numFmt w:val="decimal"/>
      <w:lvlText w:val="%1.%2.%3.%4.%5.%6.%7"/>
      <w:lvlJc w:val="left"/>
      <w:pPr>
        <w:ind w:left="4848" w:hanging="1440"/>
      </w:pPr>
      <w:rPr>
        <w:rFonts w:hint="default"/>
      </w:rPr>
    </w:lvl>
    <w:lvl w:ilvl="7">
      <w:start w:val="1"/>
      <w:numFmt w:val="decimal"/>
      <w:lvlText w:val="%1.%2.%3.%4.%5.%6.%7.%8"/>
      <w:lvlJc w:val="left"/>
      <w:pPr>
        <w:ind w:left="5416" w:hanging="1440"/>
      </w:pPr>
      <w:rPr>
        <w:rFonts w:hint="default"/>
      </w:rPr>
    </w:lvl>
    <w:lvl w:ilvl="8">
      <w:start w:val="1"/>
      <w:numFmt w:val="decimal"/>
      <w:lvlText w:val="%1.%2.%3.%4.%5.%6.%7.%8.%9"/>
      <w:lvlJc w:val="left"/>
      <w:pPr>
        <w:ind w:left="6344" w:hanging="1800"/>
      </w:pPr>
      <w:rPr>
        <w:rFonts w:hint="default"/>
      </w:rPr>
    </w:lvl>
  </w:abstractNum>
  <w:num w:numId="1">
    <w:abstractNumId w:val="10"/>
  </w:num>
  <w:num w:numId="2">
    <w:abstractNumId w:val="7"/>
  </w:num>
  <w:num w:numId="3">
    <w:abstractNumId w:val="3"/>
  </w:num>
  <w:num w:numId="4">
    <w:abstractNumId w:val="1"/>
  </w:num>
  <w:num w:numId="5">
    <w:abstractNumId w:val="0"/>
  </w:num>
  <w:num w:numId="6">
    <w:abstractNumId w:val="2"/>
  </w:num>
  <w:num w:numId="7">
    <w:abstractNumId w:val="11"/>
  </w:num>
  <w:num w:numId="8">
    <w:abstractNumId w:val="12"/>
  </w:num>
  <w:num w:numId="9">
    <w:abstractNumId w:val="5"/>
  </w:num>
  <w:num w:numId="10">
    <w:abstractNumId w:val="8"/>
  </w:num>
  <w:num w:numId="11">
    <w:abstractNumId w:val="14"/>
  </w:num>
  <w:num w:numId="12">
    <w:abstractNumId w:val="9"/>
  </w:num>
  <w:num w:numId="13">
    <w:abstractNumId w:val="4"/>
  </w:num>
  <w:num w:numId="14">
    <w:abstractNumId w:val="13"/>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6966"/>
    <w:rsid w:val="00004438"/>
    <w:rsid w:val="001B3E67"/>
    <w:rsid w:val="001F42C8"/>
    <w:rsid w:val="002A2A7E"/>
    <w:rsid w:val="002F0394"/>
    <w:rsid w:val="0032223E"/>
    <w:rsid w:val="005E7690"/>
    <w:rsid w:val="006F4363"/>
    <w:rsid w:val="006F6F8C"/>
    <w:rsid w:val="007537E8"/>
    <w:rsid w:val="00876479"/>
    <w:rsid w:val="008F3646"/>
    <w:rsid w:val="008F5448"/>
    <w:rsid w:val="009F4811"/>
    <w:rsid w:val="00A835CA"/>
    <w:rsid w:val="00A94EA7"/>
    <w:rsid w:val="00AE6966"/>
    <w:rsid w:val="00BE4720"/>
    <w:rsid w:val="00C24B5D"/>
    <w:rsid w:val="00C251FA"/>
    <w:rsid w:val="00C30904"/>
    <w:rsid w:val="00C44A7F"/>
    <w:rsid w:val="00D8782E"/>
    <w:rsid w:val="00EE4805"/>
    <w:rsid w:val="00FA39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D0F28E-88D8-4699-8D26-FCD170FD5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481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F481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aliases w:val="Normal 2,List Paragraph (numbered (a)),Main numbered paragraph,Citation List,Resume Title,List_Paragraph,Multilevel para_II,List Paragraph1,References,Head1,WinDForce-Letter,heading 9,Heading 91,Medium Grid 1 - Accent 21"/>
    <w:basedOn w:val="Normal"/>
    <w:link w:val="ListParagraphChar"/>
    <w:uiPriority w:val="34"/>
    <w:qFormat/>
    <w:rsid w:val="009F4811"/>
    <w:pPr>
      <w:ind w:left="720"/>
      <w:contextualSpacing/>
    </w:pPr>
  </w:style>
  <w:style w:type="character" w:customStyle="1" w:styleId="ListParagraphChar">
    <w:name w:val="List Paragraph Char"/>
    <w:aliases w:val="Normal 2 Char,List Paragraph (numbered (a)) Char,Main numbered paragraph Char,Citation List Char,Resume Title Char,List_Paragraph Char,Multilevel para_II Char,List Paragraph1 Char,References Char,Head1 Char,WinDForce-Letter Char"/>
    <w:link w:val="ListParagraph"/>
    <w:uiPriority w:val="34"/>
    <w:qFormat/>
    <w:locked/>
    <w:rsid w:val="006F6F8C"/>
  </w:style>
  <w:style w:type="paragraph" w:styleId="NormalWeb">
    <w:name w:val="Normal (Web)"/>
    <w:basedOn w:val="Normal"/>
    <w:uiPriority w:val="99"/>
    <w:unhideWhenUsed/>
    <w:rsid w:val="00C251F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898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Pages>11</Pages>
  <Words>2571</Words>
  <Characters>14660</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16</cp:revision>
  <dcterms:created xsi:type="dcterms:W3CDTF">2021-07-28T05:30:00Z</dcterms:created>
  <dcterms:modified xsi:type="dcterms:W3CDTF">2021-08-06T05:45:00Z</dcterms:modified>
</cp:coreProperties>
</file>