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1: Architecture and Test Evaluation</w:t>
      </w:r>
    </w:p>
    <w:p>
      <w:pPr>
        <w:jc w:val="center"/>
      </w:pPr>
      <w:r>
        <w:t>RGB-D Cornell Grasp Prediction | Mihika_grasp_Prediction</w:t>
      </w:r>
    </w:p>
    <w:p>
      <w:r>
        <w:t>Prepared 24 September 2026. This report documents Model 1 only.</w:t>
      </w:r>
    </w:p>
    <w:p>
      <w:pPr>
        <w:pStyle w:val="Heading1"/>
      </w:pPr>
      <w:r>
        <w:t>1. Model and training summary</w:t>
      </w:r>
    </w:p>
    <w:p>
      <w:r>
        <w:t>Model 1 is a lightweight, fully convolutional encoder-decoder inspired by GG-CNN. It takes a 4-channel RGB-D image and predicts dense grasp-quality, grasp-angle, and gripper-width maps. The model has 847,235 trainable parameters, uses a base width of 32 channels, and processes 300 x 300 pixel inputs.</w:t>
      </w:r>
    </w:p>
    <w:p>
      <w:r>
        <w:t>The available checkpoint was selected at epoch 45 of 100 by minimum validation loss (0.228780). Final epoch training loss was 0.074987; final validation loss was 0.268587.</w:t>
      </w:r>
    </w:p>
    <w:p>
      <w:pPr>
        <w:pStyle w:val="Heading1"/>
      </w:pPr>
      <w:r>
        <w:t>2. Exact architecture</w:t>
      </w:r>
    </w:p>
    <w:p>
      <w:r>
        <w:t>Each ConvBlock contains two 3 x 3 Conv2d layers, each with stride 1 and padding 1, followed by BatchNorm2d and in-place ReLU. Downsampling convolutions use kernel 4 x 4, stride 2, padding 1, followed by ReLU. Transposed convolutions use kernel 4 x 4, stride 2, padding 1. Their outputs are concatenated with encoder skip features before the decoder ConvBlock.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 / operation</w:t>
            </w:r>
          </w:p>
        </w:tc>
        <w:tc>
          <w:tcPr>
            <w:tcW w:type="dxa" w:w="1728"/>
          </w:tcPr>
          <w:p>
            <w:r>
              <w:t>Channels</w:t>
            </w:r>
          </w:p>
        </w:tc>
        <w:tc>
          <w:tcPr>
            <w:tcW w:type="dxa" w:w="1728"/>
          </w:tcPr>
          <w:p>
            <w:r>
              <w:t>Kernel / stride / padding</w:t>
            </w:r>
          </w:p>
        </w:tc>
        <w:tc>
          <w:tcPr>
            <w:tcW w:type="dxa" w:w="1728"/>
          </w:tcPr>
          <w:p>
            <w:r>
              <w:t>Activation / details</w:t>
            </w:r>
          </w:p>
        </w:tc>
        <w:tc>
          <w:tcPr>
            <w:tcW w:type="dxa" w:w="1728"/>
          </w:tcPr>
          <w:p>
            <w:r>
              <w:t>Trainable params</w:t>
            </w:r>
          </w:p>
        </w:tc>
      </w:tr>
      <w:tr>
        <w:tc>
          <w:tcPr>
            <w:tcW w:type="dxa" w:w="1728"/>
          </w:tcPr>
          <w:p>
            <w:r>
              <w:t>Encoder block 1</w:t>
            </w:r>
          </w:p>
        </w:tc>
        <w:tc>
          <w:tcPr>
            <w:tcW w:type="dxa" w:w="1728"/>
          </w:tcPr>
          <w:p>
            <w:r>
              <w:t>4 to 32 to 32</w:t>
            </w:r>
          </w:p>
        </w:tc>
        <w:tc>
          <w:tcPr>
            <w:tcW w:type="dxa" w:w="1728"/>
          </w:tcPr>
          <w:p>
            <w:r>
              <w:t>3 x 3 / 1 / 1 (both convs)</w:t>
            </w:r>
          </w:p>
        </w:tc>
        <w:tc>
          <w:tcPr>
            <w:tcW w:type="dxa" w:w="1728"/>
          </w:tcPr>
          <w:p>
            <w:r>
              <w:t>BN + ReLU after each conv</w:t>
            </w:r>
          </w:p>
        </w:tc>
        <w:tc>
          <w:tcPr>
            <w:tcW w:type="dxa" w:w="1728"/>
          </w:tcPr>
          <w:p>
            <w:r>
              <w:t>10560</w:t>
            </w:r>
          </w:p>
        </w:tc>
      </w:tr>
      <w:tr>
        <w:tc>
          <w:tcPr>
            <w:tcW w:type="dxa" w:w="1728"/>
          </w:tcPr>
          <w:p>
            <w:r>
              <w:t>Downsample 1</w:t>
            </w:r>
          </w:p>
        </w:tc>
        <w:tc>
          <w:tcPr>
            <w:tcW w:type="dxa" w:w="1728"/>
          </w:tcPr>
          <w:p>
            <w:r>
              <w:t>32 to 64</w:t>
            </w:r>
          </w:p>
        </w:tc>
        <w:tc>
          <w:tcPr>
            <w:tcW w:type="dxa" w:w="1728"/>
          </w:tcPr>
          <w:p>
            <w:r>
              <w:t>4 x 4 / 2 / 1</w:t>
            </w:r>
          </w:p>
        </w:tc>
        <w:tc>
          <w:tcPr>
            <w:tcW w:type="dxa" w:w="1728"/>
          </w:tcPr>
          <w:p>
            <w:r>
              <w:t>ReLU</w:t>
            </w:r>
          </w:p>
        </w:tc>
        <w:tc>
          <w:tcPr>
            <w:tcW w:type="dxa" w:w="1728"/>
          </w:tcPr>
          <w:p>
            <w:r>
              <w:t>32832</w:t>
            </w:r>
          </w:p>
        </w:tc>
      </w:tr>
      <w:tr>
        <w:tc>
          <w:tcPr>
            <w:tcW w:type="dxa" w:w="1728"/>
          </w:tcPr>
          <w:p>
            <w:r>
              <w:t>Encoder block 2</w:t>
            </w:r>
          </w:p>
        </w:tc>
        <w:tc>
          <w:tcPr>
            <w:tcW w:type="dxa" w:w="1728"/>
          </w:tcPr>
          <w:p>
            <w:r>
              <w:t>64 to 64 to 64</w:t>
            </w:r>
          </w:p>
        </w:tc>
        <w:tc>
          <w:tcPr>
            <w:tcW w:type="dxa" w:w="1728"/>
          </w:tcPr>
          <w:p>
            <w:r>
              <w:t>3 x 3 / 1 / 1 (both convs)</w:t>
            </w:r>
          </w:p>
        </w:tc>
        <w:tc>
          <w:tcPr>
            <w:tcW w:type="dxa" w:w="1728"/>
          </w:tcPr>
          <w:p>
            <w:r>
              <w:t>BN + ReLU after each conv</w:t>
            </w:r>
          </w:p>
        </w:tc>
        <w:tc>
          <w:tcPr>
            <w:tcW w:type="dxa" w:w="1728"/>
          </w:tcPr>
          <w:p>
            <w:r>
              <w:t>74112</w:t>
            </w:r>
          </w:p>
        </w:tc>
      </w:tr>
      <w:tr>
        <w:tc>
          <w:tcPr>
            <w:tcW w:type="dxa" w:w="1728"/>
          </w:tcPr>
          <w:p>
            <w:r>
              <w:t>Downsample 2</w:t>
            </w:r>
          </w:p>
        </w:tc>
        <w:tc>
          <w:tcPr>
            <w:tcW w:type="dxa" w:w="1728"/>
          </w:tcPr>
          <w:p>
            <w:r>
              <w:t>64 to 128</w:t>
            </w:r>
          </w:p>
        </w:tc>
        <w:tc>
          <w:tcPr>
            <w:tcW w:type="dxa" w:w="1728"/>
          </w:tcPr>
          <w:p>
            <w:r>
              <w:t>4 x 4 / 2 / 1</w:t>
            </w:r>
          </w:p>
        </w:tc>
        <w:tc>
          <w:tcPr>
            <w:tcW w:type="dxa" w:w="1728"/>
          </w:tcPr>
          <w:p>
            <w:r>
              <w:t>ReLU</w:t>
            </w:r>
          </w:p>
        </w:tc>
        <w:tc>
          <w:tcPr>
            <w:tcW w:type="dxa" w:w="1728"/>
          </w:tcPr>
          <w:p>
            <w:r>
              <w:t>131200</w:t>
            </w:r>
          </w:p>
        </w:tc>
      </w:tr>
      <w:tr>
        <w:tc>
          <w:tcPr>
            <w:tcW w:type="dxa" w:w="1728"/>
          </w:tcPr>
          <w:p>
            <w:r>
              <w:t>Bottleneck</w:t>
            </w:r>
          </w:p>
        </w:tc>
        <w:tc>
          <w:tcPr>
            <w:tcW w:type="dxa" w:w="1728"/>
          </w:tcPr>
          <w:p>
            <w:r>
              <w:t>128 to 128 to 128</w:t>
            </w:r>
          </w:p>
        </w:tc>
        <w:tc>
          <w:tcPr>
            <w:tcW w:type="dxa" w:w="1728"/>
          </w:tcPr>
          <w:p>
            <w:r>
              <w:t>3 x 3 / 1 / 1 (both convs)</w:t>
            </w:r>
          </w:p>
        </w:tc>
        <w:tc>
          <w:tcPr>
            <w:tcW w:type="dxa" w:w="1728"/>
          </w:tcPr>
          <w:p>
            <w:r>
              <w:t>BN + ReLU after each conv</w:t>
            </w:r>
          </w:p>
        </w:tc>
        <w:tc>
          <w:tcPr>
            <w:tcW w:type="dxa" w:w="1728"/>
          </w:tcPr>
          <w:p>
            <w:r>
              <w:t>295680</w:t>
            </w:r>
          </w:p>
        </w:tc>
      </w:tr>
      <w:tr>
        <w:tc>
          <w:tcPr>
            <w:tcW w:type="dxa" w:w="1728"/>
          </w:tcPr>
          <w:p>
            <w:r>
              <w:t>Up 1 (transpose conv)</w:t>
            </w:r>
          </w:p>
        </w:tc>
        <w:tc>
          <w:tcPr>
            <w:tcW w:type="dxa" w:w="1728"/>
          </w:tcPr>
          <w:p>
            <w:r>
              <w:t>128 to 64</w:t>
            </w:r>
          </w:p>
        </w:tc>
        <w:tc>
          <w:tcPr>
            <w:tcW w:type="dxa" w:w="1728"/>
          </w:tcPr>
          <w:p>
            <w:r>
              <w:t>4 x 4 / 2 / 1</w:t>
            </w:r>
          </w:p>
        </w:tc>
        <w:tc>
          <w:tcPr>
            <w:tcW w:type="dxa" w:w="1728"/>
          </w:tcPr>
          <w:p>
            <w:r>
              <w:t>Concat encoder-2 features (64 channels); 128 channels into decoder</w:t>
            </w:r>
          </w:p>
        </w:tc>
        <w:tc>
          <w:tcPr>
            <w:tcW w:type="dxa" w:w="1728"/>
          </w:tcPr>
          <w:p>
            <w:r>
              <w:t>131136</w:t>
            </w:r>
          </w:p>
        </w:tc>
      </w:tr>
      <w:tr>
        <w:tc>
          <w:tcPr>
            <w:tcW w:type="dxa" w:w="1728"/>
          </w:tcPr>
          <w:p>
            <w:r>
              <w:t>Decoder block 1</w:t>
            </w:r>
          </w:p>
        </w:tc>
        <w:tc>
          <w:tcPr>
            <w:tcW w:type="dxa" w:w="1728"/>
          </w:tcPr>
          <w:p>
            <w:r>
              <w:t>128 to 64 to 64</w:t>
            </w:r>
          </w:p>
        </w:tc>
        <w:tc>
          <w:tcPr>
            <w:tcW w:type="dxa" w:w="1728"/>
          </w:tcPr>
          <w:p>
            <w:r>
              <w:t>3 x 3 / 1 / 1 (both convs)</w:t>
            </w:r>
          </w:p>
        </w:tc>
        <w:tc>
          <w:tcPr>
            <w:tcW w:type="dxa" w:w="1728"/>
          </w:tcPr>
          <w:p>
            <w:r>
              <w:t>BN + ReLU after each conv</w:t>
            </w:r>
          </w:p>
        </w:tc>
        <w:tc>
          <w:tcPr>
            <w:tcW w:type="dxa" w:w="1728"/>
          </w:tcPr>
          <w:p>
            <w:r>
              <w:t>110976</w:t>
            </w:r>
          </w:p>
        </w:tc>
      </w:tr>
      <w:tr>
        <w:tc>
          <w:tcPr>
            <w:tcW w:type="dxa" w:w="1728"/>
          </w:tcPr>
          <w:p>
            <w:r>
              <w:t>Up 2 (transpose conv)</w:t>
            </w:r>
          </w:p>
        </w:tc>
        <w:tc>
          <w:tcPr>
            <w:tcW w:type="dxa" w:w="1728"/>
          </w:tcPr>
          <w:p>
            <w:r>
              <w:t>64 to 32</w:t>
            </w:r>
          </w:p>
        </w:tc>
        <w:tc>
          <w:tcPr>
            <w:tcW w:type="dxa" w:w="1728"/>
          </w:tcPr>
          <w:p>
            <w:r>
              <w:t>4 x 4 / 2 / 1</w:t>
            </w:r>
          </w:p>
        </w:tc>
        <w:tc>
          <w:tcPr>
            <w:tcW w:type="dxa" w:w="1728"/>
          </w:tcPr>
          <w:p>
            <w:r>
              <w:t>Concat encoder-1 features (32 channels); 64 channels into decoder</w:t>
            </w:r>
          </w:p>
        </w:tc>
        <w:tc>
          <w:tcPr>
            <w:tcW w:type="dxa" w:w="1728"/>
          </w:tcPr>
          <w:p>
            <w:r>
              <w:t>32800</w:t>
            </w:r>
          </w:p>
        </w:tc>
      </w:tr>
      <w:tr>
        <w:tc>
          <w:tcPr>
            <w:tcW w:type="dxa" w:w="1728"/>
          </w:tcPr>
          <w:p>
            <w:r>
              <w:t>Decoder block 2</w:t>
            </w:r>
          </w:p>
        </w:tc>
        <w:tc>
          <w:tcPr>
            <w:tcW w:type="dxa" w:w="1728"/>
          </w:tcPr>
          <w:p>
            <w:r>
              <w:t>64 to 32 to 32</w:t>
            </w:r>
          </w:p>
        </w:tc>
        <w:tc>
          <w:tcPr>
            <w:tcW w:type="dxa" w:w="1728"/>
          </w:tcPr>
          <w:p>
            <w:r>
              <w:t>3 x 3 / 1 / 1 (both convs)</w:t>
            </w:r>
          </w:p>
        </w:tc>
        <w:tc>
          <w:tcPr>
            <w:tcW w:type="dxa" w:w="1728"/>
          </w:tcPr>
          <w:p>
            <w:r>
              <w:t>BN + ReLU after each conv</w:t>
            </w:r>
          </w:p>
        </w:tc>
        <w:tc>
          <w:tcPr>
            <w:tcW w:type="dxa" w:w="1728"/>
          </w:tcPr>
          <w:p>
            <w:r>
              <w:t>27840</w:t>
            </w:r>
          </w:p>
        </w:tc>
      </w:tr>
      <w:tr>
        <w:tc>
          <w:tcPr>
            <w:tcW w:type="dxa" w:w="1728"/>
          </w:tcPr>
          <w:p>
            <w:r>
              <w:t>Quality head</w:t>
            </w:r>
          </w:p>
        </w:tc>
        <w:tc>
          <w:tcPr>
            <w:tcW w:type="dxa" w:w="1728"/>
          </w:tcPr>
          <w:p>
            <w:r>
              <w:t>32 to 1</w:t>
            </w:r>
          </w:p>
        </w:tc>
        <w:tc>
          <w:tcPr>
            <w:tcW w:type="dxa" w:w="1728"/>
          </w:tcPr>
          <w:p>
            <w:r>
              <w:t>1 x 1 / 1 / 0</w:t>
            </w:r>
          </w:p>
        </w:tc>
        <w:tc>
          <w:tcPr>
            <w:tcW w:type="dxa" w:w="1728"/>
          </w:tcPr>
          <w:p>
            <w:r>
              <w:t>Linear logits; sigmoid for inference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Angle head</w:t>
            </w:r>
          </w:p>
        </w:tc>
        <w:tc>
          <w:tcPr>
            <w:tcW w:type="dxa" w:w="1728"/>
          </w:tcPr>
          <w:p>
            <w:r>
              <w:t>32 to 1</w:t>
            </w:r>
          </w:p>
        </w:tc>
        <w:tc>
          <w:tcPr>
            <w:tcW w:type="dxa" w:w="1728"/>
          </w:tcPr>
          <w:p>
            <w:r>
              <w:t>1 x 1 / 1 / 0</w:t>
            </w:r>
          </w:p>
        </w:tc>
        <w:tc>
          <w:tcPr>
            <w:tcW w:type="dxa" w:w="1728"/>
          </w:tcPr>
          <w:p>
            <w:r>
              <w:t>Linear direct-radian regression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Width head</w:t>
            </w:r>
          </w:p>
        </w:tc>
        <w:tc>
          <w:tcPr>
            <w:tcW w:type="dxa" w:w="1728"/>
          </w:tcPr>
          <w:p>
            <w:r>
              <w:t>32 to 1</w:t>
            </w:r>
          </w:p>
        </w:tc>
        <w:tc>
          <w:tcPr>
            <w:tcW w:type="dxa" w:w="1728"/>
          </w:tcPr>
          <w:p>
            <w:r>
              <w:t>1 x 1 / 1 / 0</w:t>
            </w:r>
          </w:p>
        </w:tc>
        <w:tc>
          <w:tcPr>
            <w:tcW w:type="dxa" w:w="1728"/>
          </w:tcPr>
          <w:p>
            <w:r>
              <w:t>Linear output; sigmoid bounds normalized width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</w:tbl>
    <w:p>
      <w:r>
        <w:t>Total trainable parameters: 847,235. Spatial sizes: 300 x 300 to 150 x 150 to 75 x 75 in the encoder, returning to 150 x 150 and 300 x 300 in the decoder. Each output head produces a 300 x 300 map.</w:t>
      </w:r>
    </w:p>
    <w:p>
      <w:pPr>
        <w:pStyle w:val="Heading1"/>
      </w:pPr>
      <w:r>
        <w:t>3. Gradient clipping and learning-rate scheduling</w:t>
      </w:r>
    </w:p>
    <w:p>
      <w:r>
        <w:t>Neither gradient clipping nor a learning-rate scheduler is used. The training loop calls loss.backward() and optimizer.step() directly. The optimizer is Adam with learning rate 0.001 and weight decay 0.00001; the learning rate remains fixed throughout training.</w:t>
      </w:r>
    </w:p>
    <w:p>
      <w:pPr>
        <w:pStyle w:val="Heading1"/>
      </w:pPr>
      <w:r>
        <w:t>4. 70/15/15 data split and held-out test result</w:t>
      </w:r>
    </w:p>
    <w:p>
      <w:r>
        <w:t>The saved checkpoint configuration uses seed 42, val_split = 0.15, and test_split = 0.15. Cornell sample records are shuffled deterministically and partitioned into 70% training, 15% validation, and 15% test. Validation is used for checkpoint selection; test is held out for final evaluation.</w:t>
      </w:r>
    </w:p>
    <w:p>
      <w:r>
        <w:t>Evaluation of checkpoints/best.pt on test: 99/133 correct (74.44%) at polygon IoU &gt;= 0.25 and antipodal angle error &lt;= 30 degrees. The discovered dataset has 885 samples: train 619, validation 133, test 133.</w:t>
      </w:r>
    </w:p>
    <w:p>
      <w:r>
        <w:t>Evaluation selects one proposal per image: the pixel with maximum sigmoid quality. The predicted rectangle thickness is half its predicted opening width for IoU calculation.</w:t>
      </w:r>
    </w:p>
    <w:p>
      <w:pPr>
        <w:pStyle w:val="Heading1"/>
      </w:pPr>
      <w:r>
        <w:t>5. Model 1 test examples</w:t>
      </w:r>
    </w:p>
    <w:p>
      <w:r>
        <w:t>These examples use the held-out test split. Green outlines are Cornell positive grasp annotations; red is Model 1. Success requires both thresholds to be met against at least one annotation.</w:t>
      </w:r>
    </w:p>
    <w:p>
      <w:pPr>
        <w:pStyle w:val="Heading2"/>
      </w:pPr>
      <w:r>
        <w:t>Success examples</w:t>
      </w:r>
    </w:p>
    <w:p>
      <w:r>
        <w:t>pcd0288r.png - success; IoU 0.501, angle error 5.0 degrees.</w:t>
      </w:r>
    </w:p>
    <w:p>
      <w:r>
        <w:drawing>
          <wp:inline xmlns:a="http://schemas.openxmlformats.org/drawingml/2006/main" xmlns:pic="http://schemas.openxmlformats.org/drawingml/2006/picture">
            <wp:extent cx="3931920" cy="4111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test_success_1_pcd0288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1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pcd0503r.png - success; IoU 0.361, angle error 1.2 degrees.</w:t>
      </w:r>
    </w:p>
    <w:p>
      <w:r>
        <w:drawing>
          <wp:inline xmlns:a="http://schemas.openxmlformats.org/drawingml/2006/main" xmlns:pic="http://schemas.openxmlformats.org/drawingml/2006/picture">
            <wp:extent cx="3931920" cy="4111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test_success_2_pcd0503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1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Failure examples</w:t>
      </w:r>
    </w:p>
    <w:p>
      <w:r>
        <w:t>pcd0187r.png - failure; best IoU 0.000, angle error 71.3 degrees.</w:t>
      </w:r>
    </w:p>
    <w:p>
      <w:r>
        <w:drawing>
          <wp:inline xmlns:a="http://schemas.openxmlformats.org/drawingml/2006/main" xmlns:pic="http://schemas.openxmlformats.org/drawingml/2006/picture">
            <wp:extent cx="3931920" cy="4111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test_failure_1_pcd0187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1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pcd0799r.png - failure; best IoU 0.408, angle error 44.0 degrees.</w:t>
      </w:r>
    </w:p>
    <w:p>
      <w:r>
        <w:drawing>
          <wp:inline xmlns:a="http://schemas.openxmlformats.org/drawingml/2006/main" xmlns:pic="http://schemas.openxmlformats.org/drawingml/2006/picture">
            <wp:extent cx="3931920" cy="4111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test_failure_2_pcd0799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1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Model 2 comparison</w:t>
      </w:r>
    </w:p>
    <w:p>
      <w:r>
        <w:t>Omitted by scope: this report covers Model 1 only. No Model 2 results are included.</w:t>
      </w:r>
    </w:p>
    <w:p>
      <w:pPr>
        <w:pStyle w:val="Heading1"/>
      </w:pPr>
      <w:r>
        <w:t>Reproducibility references</w:t>
      </w:r>
    </w:p>
    <w:p>
      <w:r>
        <w:t>Architecture: models/ggcnn.py. Training loop: train.py. Split settings: configs/baseline.yaml and data/cornell.py. Test protocol: evaluate.py and utils/geometry.py. Evaluated checkpoint: checkpoints/best.pt; training log: outputs/train_log.csv.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