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9FE" w:rsidRDefault="00AB6952">
      <w:r>
        <w:t>SpringBoot Interview Questions:</w:t>
      </w:r>
    </w:p>
    <w:p w:rsidR="00AB6952" w:rsidRPr="00AB6952" w:rsidRDefault="00AB6952" w:rsidP="00AB6952">
      <w:pPr>
        <w:pStyle w:val="ListParagraph"/>
        <w:numPr>
          <w:ilvl w:val="0"/>
          <w:numId w:val="1"/>
        </w:numPr>
      </w:pPr>
      <w:r>
        <w:t xml:space="preserve">Explain </w:t>
      </w:r>
      <w:r w:rsidRPr="0087457D">
        <w:t>@</w:t>
      </w:r>
      <w:proofErr w:type="spellStart"/>
      <w:r w:rsidRPr="0087457D">
        <w:t>SpringBootApplication</w:t>
      </w:r>
      <w:proofErr w:type="spellEnd"/>
    </w:p>
    <w:p w:rsidR="00AB6952" w:rsidRPr="00AB6952" w:rsidRDefault="00AB6952" w:rsidP="00AB6952">
      <w:pPr>
        <w:pStyle w:val="ListParagraph"/>
        <w:numPr>
          <w:ilvl w:val="0"/>
          <w:numId w:val="1"/>
        </w:numPr>
      </w:pPr>
      <w:r w:rsidRPr="00AB6952">
        <w:t>Differences Between Spring and Spring Boot</w:t>
      </w:r>
    </w:p>
    <w:p w:rsidR="00AB6952" w:rsidRDefault="00AB6952" w:rsidP="00AB6952">
      <w:pPr>
        <w:pStyle w:val="ListParagraph"/>
        <w:numPr>
          <w:ilvl w:val="0"/>
          <w:numId w:val="1"/>
        </w:numPr>
      </w:pPr>
      <w:r>
        <w:t>Necessary steps to create spring Boot Application.</w:t>
      </w:r>
    </w:p>
    <w:p w:rsidR="00AB6952" w:rsidRDefault="00AB6952" w:rsidP="00AB6952">
      <w:pPr>
        <w:pStyle w:val="ListParagraph"/>
        <w:numPr>
          <w:ilvl w:val="0"/>
          <w:numId w:val="1"/>
        </w:numPr>
      </w:pPr>
      <w:r w:rsidRPr="00AB6952">
        <w:t>How to Disable a Specific Auto-Configuratio</w:t>
      </w:r>
      <w:r w:rsidR="0087457D">
        <w:t>n?</w:t>
      </w:r>
    </w:p>
    <w:p w:rsidR="00896FCA" w:rsidRDefault="00AB6952" w:rsidP="00896FCA">
      <w:pPr>
        <w:pStyle w:val="ListParagraph"/>
        <w:numPr>
          <w:ilvl w:val="0"/>
          <w:numId w:val="1"/>
        </w:numPr>
      </w:pPr>
      <w:r w:rsidRPr="00AB6952">
        <w:t>How to Register a Custom Auto-Configuration?</w:t>
      </w:r>
    </w:p>
    <w:p w:rsidR="00595849" w:rsidRDefault="00896FCA" w:rsidP="00595849">
      <w:pPr>
        <w:pStyle w:val="ListParagraph"/>
        <w:numPr>
          <w:ilvl w:val="0"/>
          <w:numId w:val="1"/>
        </w:numPr>
      </w:pPr>
      <w:r w:rsidRPr="00896FCA">
        <w:t>How to Tell an Auto-Configuration to Back Away When a Bean Exists?</w:t>
      </w:r>
      <w:r w:rsidR="0087457D">
        <w:t xml:space="preserve"> </w:t>
      </w:r>
      <w:r w:rsidR="0087457D" w:rsidRPr="0087457D">
        <w:t> @</w:t>
      </w:r>
      <w:proofErr w:type="spellStart"/>
      <w:r w:rsidR="0087457D" w:rsidRPr="0087457D">
        <w:t>ConditionalOnMissingBean</w:t>
      </w:r>
      <w:proofErr w:type="spellEnd"/>
    </w:p>
    <w:p w:rsidR="007205F2" w:rsidRPr="007205F2" w:rsidRDefault="007205F2" w:rsidP="007205F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bookmarkStart w:id="0" w:name="_GoBack"/>
      <w:bookmarkEnd w:id="0"/>
      <w:r w:rsidRPr="007205F2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value:</w:t>
      </w:r>
      <w:r w:rsidRPr="007205F2">
        <w:rPr>
          <w:rFonts w:ascii="Open Sans" w:eastAsia="Times New Roman" w:hAnsi="Open Sans" w:cs="Open Sans"/>
          <w:color w:val="4A4A4A"/>
          <w:sz w:val="24"/>
          <w:szCs w:val="24"/>
        </w:rPr>
        <w:t> This attribute stores the type of beans to be checked</w:t>
      </w:r>
    </w:p>
    <w:p w:rsidR="007205F2" w:rsidRPr="007205F2" w:rsidRDefault="007205F2" w:rsidP="007205F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7205F2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name:</w:t>
      </w:r>
      <w:r w:rsidRPr="007205F2">
        <w:rPr>
          <w:rFonts w:ascii="Open Sans" w:eastAsia="Times New Roman" w:hAnsi="Open Sans" w:cs="Open Sans"/>
          <w:color w:val="4A4A4A"/>
          <w:sz w:val="24"/>
          <w:szCs w:val="24"/>
        </w:rPr>
        <w:t> This attribute stores the name of beans to be checked</w:t>
      </w:r>
    </w:p>
    <w:p w:rsidR="007205F2" w:rsidRDefault="007205F2" w:rsidP="007205F2">
      <w:pPr>
        <w:pStyle w:val="ListParagraph"/>
      </w:pPr>
    </w:p>
    <w:p w:rsidR="00595849" w:rsidRDefault="00595849" w:rsidP="00595849">
      <w:pPr>
        <w:pStyle w:val="ListParagraph"/>
        <w:numPr>
          <w:ilvl w:val="0"/>
          <w:numId w:val="1"/>
        </w:numPr>
      </w:pPr>
      <w:r w:rsidRPr="0087457D">
        <w:t> </w:t>
      </w:r>
      <w:r w:rsidRPr="00595849">
        <w:t>How to Deploy Spring Boot Web Applications as Jar and War Files?</w:t>
      </w:r>
      <w:r w:rsidR="0087457D">
        <w:t xml:space="preserve"> War</w:t>
      </w:r>
    </w:p>
    <w:p w:rsidR="00F90441" w:rsidRDefault="00595849" w:rsidP="00F90441">
      <w:pPr>
        <w:pStyle w:val="ListParagraph"/>
        <w:numPr>
          <w:ilvl w:val="0"/>
          <w:numId w:val="1"/>
        </w:numPr>
      </w:pPr>
      <w:r w:rsidRPr="00595849">
        <w:t>What Are Possible Sources of External Configuration?</w:t>
      </w:r>
      <w:r w:rsidR="0087457D">
        <w:t xml:space="preserve"> </w:t>
      </w:r>
      <w:hyperlink r:id="rId5" w:history="1">
        <w:r w:rsidR="0087457D" w:rsidRPr="0087457D">
          <w:rPr>
            <w:i/>
            <w:iCs/>
          </w:rPr>
          <w:t>@</w:t>
        </w:r>
        <w:proofErr w:type="spellStart"/>
        <w:r w:rsidR="0087457D" w:rsidRPr="0087457D">
          <w:rPr>
            <w:i/>
            <w:iCs/>
          </w:rPr>
          <w:t>ConfigurationProperties</w:t>
        </w:r>
        <w:proofErr w:type="spellEnd"/>
        <w:r w:rsidR="0087457D" w:rsidRPr="0087457D">
          <w:t> annotation</w:t>
        </w:r>
      </w:hyperlink>
      <w:r w:rsidR="0087457D" w:rsidRPr="0087457D">
        <w:t>, </w:t>
      </w:r>
    </w:p>
    <w:p w:rsidR="00702DE4" w:rsidRDefault="00F90441" w:rsidP="00702DE4">
      <w:pPr>
        <w:pStyle w:val="ListParagraph"/>
        <w:numPr>
          <w:ilvl w:val="0"/>
          <w:numId w:val="1"/>
        </w:numPr>
      </w:pPr>
      <w:r w:rsidRPr="00F90441">
        <w:t> What does it mean that Spring Boot supports relaxed binding</w:t>
      </w:r>
      <w:r w:rsidR="00702DE4">
        <w:t xml:space="preserve"> ?</w:t>
      </w:r>
      <w:r w:rsidR="0087457D">
        <w:t xml:space="preserve"> means</w:t>
      </w:r>
      <w:r w:rsidR="0087457D" w:rsidRPr="0087457D">
        <w:t> </w:t>
      </w:r>
      <w:hyperlink r:id="rId6" w:history="1">
        <w:r w:rsidR="0087457D" w:rsidRPr="0087457D">
          <w:t>the type-safe binding of configuration properties</w:t>
        </w:r>
      </w:hyperlink>
      <w:r w:rsidR="0087457D" w:rsidRPr="0087457D">
        <w:t>.</w:t>
      </w:r>
    </w:p>
    <w:p w:rsidR="00702DE4" w:rsidRDefault="00702DE4" w:rsidP="00702DE4">
      <w:pPr>
        <w:pStyle w:val="ListParagraph"/>
        <w:numPr>
          <w:ilvl w:val="0"/>
          <w:numId w:val="1"/>
        </w:numPr>
      </w:pPr>
      <w:r w:rsidRPr="00702DE4">
        <w:t xml:space="preserve">Spring Boot </w:t>
      </w:r>
      <w:proofErr w:type="spellStart"/>
      <w:r w:rsidRPr="00702DE4">
        <w:t>Devtools</w:t>
      </w:r>
      <w:proofErr w:type="spellEnd"/>
      <w:r>
        <w:t>?</w:t>
      </w:r>
    </w:p>
    <w:p w:rsidR="00702DE4" w:rsidRPr="00971420" w:rsidRDefault="00702DE4" w:rsidP="00702DE4">
      <w:pPr>
        <w:pStyle w:val="ListParagraph"/>
        <w:numPr>
          <w:ilvl w:val="0"/>
          <w:numId w:val="1"/>
        </w:numPr>
        <w:rPr>
          <w:i/>
          <w:iCs/>
        </w:rPr>
      </w:pPr>
      <w:r>
        <w:t>SpringBoot Actuator Use?</w:t>
      </w:r>
      <w:r w:rsidR="0087457D">
        <w:t xml:space="preserve"> </w:t>
      </w:r>
      <w:r w:rsidR="00971420" w:rsidRPr="00971420">
        <w:rPr>
          <w:i/>
          <w:iCs/>
        </w:rPr>
        <w:t>Spring Actuator is a cool feature of Spring Boot with the help of which you can see what is happening inside a running application.</w:t>
      </w:r>
      <w:r w:rsidR="00971420" w:rsidRPr="00971420">
        <w:rPr>
          <w:i/>
          <w:iCs/>
        </w:rPr>
        <w:t xml:space="preserve"> </w:t>
      </w:r>
      <w:r w:rsidR="00971420" w:rsidRPr="00971420">
        <w:rPr>
          <w:i/>
          <w:iCs/>
        </w:rPr>
        <w:t>The Spring Actuator provides a very easy way to access the production-ready REST points and fetch all kinds of information from the web. These points are secured using Spring Security’s content negotiation strategy.</w:t>
      </w:r>
    </w:p>
    <w:p w:rsidR="000577C4" w:rsidRPr="000577C4" w:rsidRDefault="000577C4" w:rsidP="000577C4">
      <w:pPr>
        <w:pStyle w:val="ListParagraph"/>
        <w:numPr>
          <w:ilvl w:val="0"/>
          <w:numId w:val="1"/>
        </w:numPr>
      </w:pPr>
      <w:r w:rsidRPr="000577C4">
        <w:t>How to Write Integration Tests</w:t>
      </w:r>
      <w:r>
        <w:t xml:space="preserve"> ?</w:t>
      </w:r>
      <w:r w:rsidR="0087457D">
        <w:t xml:space="preserve"> </w:t>
      </w:r>
      <w:r w:rsidR="0087457D" w:rsidRPr="0087457D">
        <w:rPr>
          <w:i/>
          <w:iCs/>
        </w:rPr>
        <w:t>@</w:t>
      </w:r>
      <w:proofErr w:type="spellStart"/>
      <w:r w:rsidR="0087457D" w:rsidRPr="0087457D">
        <w:rPr>
          <w:i/>
          <w:iCs/>
        </w:rPr>
        <w:t>RunWith</w:t>
      </w:r>
      <w:proofErr w:type="spellEnd"/>
      <w:r w:rsidR="0087457D" w:rsidRPr="0087457D">
        <w:rPr>
          <w:i/>
          <w:iCs/>
        </w:rPr>
        <w:t>(</w:t>
      </w:r>
      <w:proofErr w:type="spellStart"/>
      <w:r w:rsidR="0087457D" w:rsidRPr="0087457D">
        <w:rPr>
          <w:i/>
          <w:iCs/>
        </w:rPr>
        <w:t>SpringRunner.class</w:t>
      </w:r>
      <w:proofErr w:type="spellEnd"/>
      <w:r w:rsidR="0087457D" w:rsidRPr="0087457D">
        <w:rPr>
          <w:i/>
          <w:iCs/>
        </w:rPr>
        <w:t>)</w:t>
      </w:r>
      <w:r w:rsidR="0087457D" w:rsidRPr="0087457D">
        <w:t>.</w:t>
      </w:r>
    </w:p>
    <w:p w:rsidR="000577C4" w:rsidRPr="00702DE4" w:rsidRDefault="000577C4" w:rsidP="00702DE4">
      <w:pPr>
        <w:pStyle w:val="ListParagraph"/>
        <w:numPr>
          <w:ilvl w:val="0"/>
          <w:numId w:val="1"/>
        </w:numPr>
      </w:pPr>
    </w:p>
    <w:p w:rsidR="00F90441" w:rsidRPr="00595849" w:rsidRDefault="00F90441" w:rsidP="00595849">
      <w:pPr>
        <w:pStyle w:val="ListParagraph"/>
        <w:numPr>
          <w:ilvl w:val="0"/>
          <w:numId w:val="1"/>
        </w:numPr>
      </w:pPr>
    </w:p>
    <w:p w:rsidR="00595849" w:rsidRPr="00896FCA" w:rsidRDefault="00595849" w:rsidP="00896FCA">
      <w:pPr>
        <w:pStyle w:val="ListParagraph"/>
        <w:numPr>
          <w:ilvl w:val="0"/>
          <w:numId w:val="1"/>
        </w:numPr>
      </w:pPr>
    </w:p>
    <w:p w:rsidR="00AB6952" w:rsidRDefault="00AB6952" w:rsidP="00AB6952">
      <w:pPr>
        <w:pStyle w:val="ListParagraph"/>
        <w:numPr>
          <w:ilvl w:val="0"/>
          <w:numId w:val="1"/>
        </w:numPr>
      </w:pPr>
    </w:p>
    <w:sectPr w:rsidR="00AB6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63EA"/>
    <w:multiLevelType w:val="hybridMultilevel"/>
    <w:tmpl w:val="C1CC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C6CC8"/>
    <w:multiLevelType w:val="multilevel"/>
    <w:tmpl w:val="19C6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52"/>
    <w:rsid w:val="000577C4"/>
    <w:rsid w:val="00595849"/>
    <w:rsid w:val="00702DE4"/>
    <w:rsid w:val="007205F2"/>
    <w:rsid w:val="007909FE"/>
    <w:rsid w:val="0087457D"/>
    <w:rsid w:val="00896FCA"/>
    <w:rsid w:val="00971420"/>
    <w:rsid w:val="00AB6952"/>
    <w:rsid w:val="00F9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B319"/>
  <w15:chartTrackingRefBased/>
  <w15:docId w15:val="{E5ABC83E-DE42-4F3E-93F5-B70098B7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6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9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69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6952"/>
    <w:rPr>
      <w:b/>
      <w:bCs/>
    </w:rPr>
  </w:style>
  <w:style w:type="character" w:styleId="Emphasis">
    <w:name w:val="Emphasis"/>
    <w:basedOn w:val="DefaultParagraphFont"/>
    <w:uiPriority w:val="20"/>
    <w:qFormat/>
    <w:rsid w:val="0087457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457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45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configuration-properties-in-spring-boot" TargetMode="External"/><Relationship Id="rId5" Type="http://schemas.openxmlformats.org/officeDocument/2006/relationships/hyperlink" Target="https://www.baeldung.com/configuration-properties-in-spring-b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Sonam</dc:creator>
  <cp:keywords/>
  <dc:description/>
  <cp:lastModifiedBy>Fnu, Sonam</cp:lastModifiedBy>
  <cp:revision>10</cp:revision>
  <dcterms:created xsi:type="dcterms:W3CDTF">2020-03-24T10:36:00Z</dcterms:created>
  <dcterms:modified xsi:type="dcterms:W3CDTF">2020-05-21T08:46:00Z</dcterms:modified>
</cp:coreProperties>
</file>