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4642" w:rsidRDefault="00921267" w:rsidP="00252B3B">
      <w:pPr>
        <w:jc w:val="center"/>
        <w:rPr>
          <w:rFonts w:ascii="LinLibertineT" w:hAnsi="LinLibertineT" w:cs="LinLibertineT"/>
          <w:sz w:val="40"/>
          <w:szCs w:val="40"/>
        </w:rPr>
      </w:pPr>
      <w:r w:rsidRPr="00252B3B">
        <w:rPr>
          <w:rFonts w:ascii="LinLibertineT" w:hAnsi="LinLibertineT" w:cs="LinLibertineT" w:hint="eastAsia"/>
          <w:sz w:val="40"/>
          <w:szCs w:val="40"/>
        </w:rPr>
        <w:t>Linear</w:t>
      </w:r>
      <w:r w:rsidRPr="00252B3B">
        <w:rPr>
          <w:rFonts w:ascii="LinLibertineT" w:hAnsi="LinLibertineT" w:cs="LinLibertineT"/>
          <w:sz w:val="40"/>
          <w:szCs w:val="40"/>
        </w:rPr>
        <w:t xml:space="preserve"> Stage Lab Report</w:t>
      </w:r>
    </w:p>
    <w:p w:rsidR="00252B3B" w:rsidRPr="00252B3B" w:rsidRDefault="00252B3B" w:rsidP="00252B3B">
      <w:pPr>
        <w:jc w:val="center"/>
        <w:rPr>
          <w:rFonts w:ascii="LinLibertineT" w:hAnsi="LinLibertineT" w:cs="LinLibertineT"/>
          <w:sz w:val="40"/>
          <w:szCs w:val="40"/>
        </w:rPr>
      </w:pPr>
      <w:r>
        <w:rPr>
          <w:rFonts w:ascii="LinLibertineT" w:hAnsi="LinLibertineT" w:cs="LinLibertineT"/>
          <w:sz w:val="40"/>
          <w:szCs w:val="40"/>
        </w:rPr>
        <w:t>-Jiawei Ge</w:t>
      </w:r>
    </w:p>
    <w:p w:rsidR="00EB0578" w:rsidRPr="00827A60" w:rsidRDefault="00EB0578" w:rsidP="002A4642">
      <w:pPr>
        <w:rPr>
          <w:rFonts w:ascii="LinLibertineT" w:hAnsi="LinLibertineT" w:cs="LinLibertineT"/>
          <w:sz w:val="24"/>
          <w:szCs w:val="24"/>
        </w:rPr>
      </w:pPr>
      <w:r w:rsidRPr="00A33444">
        <w:rPr>
          <w:rFonts w:ascii="LinLibertineT" w:hAnsi="LinLibertineT" w:cs="LinLibertineT"/>
          <w:b/>
          <w:sz w:val="24"/>
          <w:szCs w:val="24"/>
        </w:rPr>
        <w:t>Purpose</w:t>
      </w:r>
      <w:r w:rsidRPr="00827A60">
        <w:rPr>
          <w:rFonts w:ascii="LinLibertineT" w:hAnsi="LinLibertineT" w:cs="LinLibertineT"/>
          <w:sz w:val="24"/>
          <w:szCs w:val="24"/>
        </w:rPr>
        <w:t xml:space="preserve">: </w:t>
      </w:r>
      <w:r w:rsidR="002A4642" w:rsidRPr="00827A60">
        <w:rPr>
          <w:rFonts w:ascii="LinLibertineT" w:hAnsi="LinLibertineT" w:cs="LinLibertineT"/>
          <w:sz w:val="24"/>
          <w:szCs w:val="24"/>
        </w:rPr>
        <w:t xml:space="preserve">Realizing </w:t>
      </w:r>
      <w:r w:rsidRPr="00827A60">
        <w:rPr>
          <w:rFonts w:ascii="LinLibertineT" w:hAnsi="LinLibertineT" w:cs="LinLibertineT"/>
          <w:sz w:val="24"/>
          <w:szCs w:val="24"/>
        </w:rPr>
        <w:t xml:space="preserve">accurate and repeatable </w:t>
      </w:r>
      <w:r w:rsidR="002A4642" w:rsidRPr="00827A60">
        <w:rPr>
          <w:rFonts w:ascii="LinLibertineT" w:hAnsi="LinLibertineT" w:cs="LinLibertineT"/>
          <w:sz w:val="24"/>
          <w:szCs w:val="24"/>
        </w:rPr>
        <w:t>linear stage robot control</w:t>
      </w:r>
      <w:r w:rsidRPr="00827A60">
        <w:rPr>
          <w:rFonts w:ascii="LinLibertineT" w:hAnsi="LinLibertineT" w:cs="LinLibertineT"/>
          <w:sz w:val="24"/>
          <w:szCs w:val="24"/>
        </w:rPr>
        <w:t>.</w:t>
      </w:r>
    </w:p>
    <w:p w:rsidR="006F6560" w:rsidRPr="00827A60" w:rsidRDefault="006F6560" w:rsidP="002A4642">
      <w:pPr>
        <w:rPr>
          <w:rFonts w:ascii="LinLibertineT" w:hAnsi="LinLibertineT" w:cs="LinLibertineT"/>
          <w:sz w:val="24"/>
          <w:szCs w:val="24"/>
        </w:rPr>
      </w:pPr>
      <w:r w:rsidRPr="00A33444">
        <w:rPr>
          <w:rFonts w:ascii="LinLibertineT" w:hAnsi="LinLibertineT" w:cs="LinLibertineT"/>
          <w:b/>
          <w:sz w:val="24"/>
          <w:szCs w:val="24"/>
        </w:rPr>
        <w:t>Process</w:t>
      </w:r>
      <w:r w:rsidRPr="00827A60">
        <w:rPr>
          <w:rFonts w:ascii="LinLibertineT" w:hAnsi="LinLibertineT" w:cs="LinLibertineT"/>
          <w:sz w:val="24"/>
          <w:szCs w:val="24"/>
        </w:rPr>
        <w:t xml:space="preserve">: 1. Build the stage; 2. </w:t>
      </w:r>
      <w:r w:rsidRPr="00827A60">
        <w:rPr>
          <w:rFonts w:ascii="LinLibertineT" w:hAnsi="LinLibertineT" w:cs="LinLibertineT"/>
          <w:sz w:val="24"/>
          <w:szCs w:val="24"/>
        </w:rPr>
        <w:t>Test the motor</w:t>
      </w:r>
      <w:r w:rsidRPr="00827A60">
        <w:rPr>
          <w:rFonts w:ascii="LinLibertineT" w:hAnsi="LinLibertineT" w:cs="LinLibertineT"/>
          <w:sz w:val="24"/>
          <w:szCs w:val="24"/>
        </w:rPr>
        <w:t xml:space="preserve">; 3. </w:t>
      </w:r>
      <w:r w:rsidRPr="00827A60">
        <w:rPr>
          <w:rFonts w:ascii="LinLibertineT" w:hAnsi="LinLibertineT" w:cs="LinLibertineT"/>
          <w:sz w:val="24"/>
          <w:szCs w:val="24"/>
        </w:rPr>
        <w:t xml:space="preserve">Understand all the </w:t>
      </w:r>
      <w:proofErr w:type="spellStart"/>
      <w:r w:rsidRPr="00827A60">
        <w:rPr>
          <w:rFonts w:ascii="LinLibertineT" w:hAnsi="LinLibertineT" w:cs="LinLibertineT"/>
          <w:sz w:val="24"/>
          <w:szCs w:val="24"/>
        </w:rPr>
        <w:t>Matlab</w:t>
      </w:r>
      <w:proofErr w:type="spellEnd"/>
      <w:r w:rsidRPr="00827A60">
        <w:rPr>
          <w:rFonts w:ascii="LinLibertineT" w:hAnsi="LinLibertineT" w:cs="LinLibertineT"/>
          <w:sz w:val="24"/>
          <w:szCs w:val="24"/>
        </w:rPr>
        <w:t xml:space="preserve"> files and Complete the code in </w:t>
      </w:r>
      <w:proofErr w:type="spellStart"/>
      <w:r w:rsidRPr="00827A60">
        <w:rPr>
          <w:rFonts w:ascii="LinLibertineT" w:hAnsi="LinLibertineT" w:cs="LinLibertineT"/>
          <w:sz w:val="24"/>
          <w:szCs w:val="24"/>
        </w:rPr>
        <w:t>task.m</w:t>
      </w:r>
      <w:proofErr w:type="spellEnd"/>
      <w:r w:rsidRPr="00827A60">
        <w:rPr>
          <w:rFonts w:ascii="LinLibertineT" w:hAnsi="LinLibertineT" w:cs="LinLibertineT"/>
          <w:sz w:val="24"/>
          <w:szCs w:val="24"/>
        </w:rPr>
        <w:t xml:space="preserve"> file</w:t>
      </w:r>
      <w:r w:rsidRPr="00827A60">
        <w:rPr>
          <w:rFonts w:ascii="LinLibertineT" w:hAnsi="LinLibertineT" w:cs="LinLibertineT"/>
          <w:sz w:val="24"/>
          <w:szCs w:val="24"/>
        </w:rPr>
        <w:t xml:space="preserve">; 4. Realize the </w:t>
      </w:r>
      <w:r w:rsidR="00485AE8" w:rsidRPr="00827A60">
        <w:rPr>
          <w:rFonts w:ascii="LinLibertineT" w:hAnsi="LinLibertineT" w:cs="LinLibertineT"/>
          <w:sz w:val="24"/>
          <w:szCs w:val="24"/>
        </w:rPr>
        <w:t xml:space="preserve">position control; 5. Read and analyze the position record. </w:t>
      </w:r>
    </w:p>
    <w:p w:rsidR="00636082" w:rsidRPr="00827A60" w:rsidRDefault="006F6560" w:rsidP="002A4642">
      <w:pPr>
        <w:rPr>
          <w:rFonts w:ascii="LinLibertineT" w:hAnsi="LinLibertineT" w:cs="LinLibertineT"/>
          <w:sz w:val="24"/>
          <w:szCs w:val="24"/>
        </w:rPr>
      </w:pPr>
      <w:r w:rsidRPr="00A33444">
        <w:rPr>
          <w:rFonts w:ascii="LinLibertineT" w:hAnsi="LinLibertineT" w:cs="LinLibertineT"/>
          <w:b/>
          <w:sz w:val="24"/>
          <w:szCs w:val="24"/>
        </w:rPr>
        <w:t>Trouble Shooting</w:t>
      </w:r>
      <w:r w:rsidRPr="00827A60">
        <w:rPr>
          <w:rFonts w:ascii="LinLibertineT" w:hAnsi="LinLibertineT" w:cs="LinLibertineT"/>
          <w:sz w:val="24"/>
          <w:szCs w:val="24"/>
        </w:rPr>
        <w:t>:</w:t>
      </w:r>
      <w:r w:rsidR="00485AE8" w:rsidRPr="00827A60">
        <w:rPr>
          <w:rFonts w:ascii="LinLibertineT" w:hAnsi="LinLibertineT" w:cs="LinLibertineT"/>
          <w:sz w:val="24"/>
          <w:szCs w:val="24"/>
        </w:rPr>
        <w:t xml:space="preserve"> </w:t>
      </w:r>
    </w:p>
    <w:p w:rsidR="006F6560" w:rsidRDefault="00485AE8" w:rsidP="002A4642">
      <w:pPr>
        <w:rPr>
          <w:rFonts w:ascii="LinLibertineT" w:hAnsi="LinLibertineT" w:cs="LinLibertineT"/>
          <w:sz w:val="24"/>
          <w:szCs w:val="24"/>
        </w:rPr>
      </w:pPr>
      <w:r w:rsidRPr="00827A60">
        <w:rPr>
          <w:rFonts w:ascii="LinLibertineT" w:hAnsi="LinLibertineT" w:cs="LinLibertineT"/>
          <w:sz w:val="24"/>
          <w:szCs w:val="24"/>
        </w:rPr>
        <w:t xml:space="preserve">1. The depth of two threaded holes in two of my </w:t>
      </w:r>
      <w:r>
        <w:rPr>
          <w:rFonts w:ascii="LinLibertineT" w:hAnsi="LinLibertineT" w:cs="LinLibertineT"/>
          <w:sz w:val="24"/>
          <w:szCs w:val="24"/>
        </w:rPr>
        <w:t>SC8UU Linear Bearing</w:t>
      </w:r>
      <w:r>
        <w:rPr>
          <w:rFonts w:ascii="LinLibertineT" w:hAnsi="LinLibertineT" w:cs="LinLibertineT"/>
          <w:sz w:val="24"/>
          <w:szCs w:val="24"/>
        </w:rPr>
        <w:t xml:space="preserve">s is different from </w:t>
      </w:r>
      <w:proofErr w:type="gramStart"/>
      <w:r w:rsidR="00636082">
        <w:rPr>
          <w:rFonts w:ascii="LinLibertineT" w:hAnsi="LinLibertineT" w:cs="LinLibertineT"/>
          <w:sz w:val="24"/>
          <w:szCs w:val="24"/>
        </w:rPr>
        <w:t>ones</w:t>
      </w:r>
      <w:proofErr w:type="gramEnd"/>
      <w:r w:rsidR="00636082">
        <w:rPr>
          <w:rFonts w:ascii="LinLibertineT" w:hAnsi="LinLibertineT" w:cs="LinLibertineT"/>
          <w:sz w:val="24"/>
          <w:szCs w:val="24"/>
        </w:rPr>
        <w:t xml:space="preserve"> other students get</w:t>
      </w:r>
      <w:r>
        <w:rPr>
          <w:rFonts w:ascii="LinLibertineT" w:hAnsi="LinLibertineT" w:cs="LinLibertineT"/>
          <w:sz w:val="24"/>
          <w:szCs w:val="24"/>
        </w:rPr>
        <w:t xml:space="preserve">. It should be compatible with M4 </w:t>
      </w:r>
      <w:r w:rsidRPr="00827A60">
        <w:rPr>
          <w:rFonts w:ascii="LinLibertineT" w:hAnsi="LinLibertineT" w:cs="LinLibertineT"/>
          <w:sz w:val="24"/>
          <w:szCs w:val="24"/>
        </w:rPr>
        <w:t>×</w:t>
      </w:r>
      <w:r>
        <w:rPr>
          <w:rFonts w:ascii="LinLibertineT" w:hAnsi="LinLibertineT" w:cs="LinLibertineT"/>
          <w:sz w:val="24"/>
          <w:szCs w:val="24"/>
        </w:rPr>
        <w:t xml:space="preserve"> 10 socket-head screws as described in the tutorial but with </w:t>
      </w:r>
      <w:r>
        <w:rPr>
          <w:rFonts w:ascii="LinLibertineT" w:hAnsi="LinLibertineT" w:cs="LinLibertineT"/>
          <w:sz w:val="24"/>
          <w:szCs w:val="24"/>
        </w:rPr>
        <w:t xml:space="preserve">M4 </w:t>
      </w:r>
      <w:r w:rsidRPr="00827A60">
        <w:rPr>
          <w:rFonts w:ascii="LinLibertineT" w:hAnsi="LinLibertineT" w:cs="LinLibertineT"/>
          <w:sz w:val="24"/>
          <w:szCs w:val="24"/>
        </w:rPr>
        <w:t>×</w:t>
      </w:r>
      <w:r>
        <w:rPr>
          <w:rFonts w:ascii="LinLibertineT" w:hAnsi="LinLibertineT" w:cs="LinLibertineT"/>
          <w:sz w:val="24"/>
          <w:szCs w:val="24"/>
        </w:rPr>
        <w:t xml:space="preserve"> </w:t>
      </w:r>
      <w:r>
        <w:rPr>
          <w:rFonts w:ascii="LinLibertineT" w:hAnsi="LinLibertineT" w:cs="LinLibertineT"/>
          <w:sz w:val="24"/>
          <w:szCs w:val="24"/>
        </w:rPr>
        <w:t>8</w:t>
      </w:r>
      <w:r>
        <w:rPr>
          <w:rFonts w:ascii="LinLibertineT" w:hAnsi="LinLibertineT" w:cs="LinLibertineT"/>
          <w:sz w:val="24"/>
          <w:szCs w:val="24"/>
        </w:rPr>
        <w:t xml:space="preserve"> socket-head screws</w:t>
      </w:r>
      <w:r>
        <w:rPr>
          <w:rFonts w:ascii="LinLibertineT" w:hAnsi="LinLibertineT" w:cs="LinLibertineT"/>
          <w:sz w:val="24"/>
          <w:szCs w:val="24"/>
        </w:rPr>
        <w:t xml:space="preserve"> for the </w:t>
      </w:r>
      <w:r w:rsidR="00636082">
        <w:rPr>
          <w:rFonts w:ascii="LinLibertineT" w:hAnsi="LinLibertineT" w:cs="LinLibertineT"/>
          <w:sz w:val="24"/>
          <w:szCs w:val="24"/>
        </w:rPr>
        <w:t>SC8UU linear b</w:t>
      </w:r>
      <w:r>
        <w:rPr>
          <w:rFonts w:ascii="LinLibertineT" w:hAnsi="LinLibertineT" w:cs="LinLibertineT"/>
          <w:sz w:val="24"/>
          <w:szCs w:val="24"/>
        </w:rPr>
        <w:t>earings</w:t>
      </w:r>
      <w:r w:rsidR="00636082">
        <w:rPr>
          <w:rFonts w:ascii="LinLibertineT" w:hAnsi="LinLibertineT" w:cs="LinLibertineT"/>
          <w:sz w:val="24"/>
          <w:szCs w:val="24"/>
        </w:rPr>
        <w:t xml:space="preserve"> I get,</w:t>
      </w:r>
      <w:r>
        <w:rPr>
          <w:rFonts w:ascii="LinLibertineT" w:hAnsi="LinLibertineT" w:cs="LinLibertineT"/>
          <w:sz w:val="24"/>
          <w:szCs w:val="24"/>
        </w:rPr>
        <w:t xml:space="preserve"> </w:t>
      </w:r>
      <w:r w:rsidR="00636082">
        <w:rPr>
          <w:rFonts w:ascii="LinLibertineT" w:hAnsi="LinLibertineT" w:cs="LinLibertineT"/>
          <w:sz w:val="24"/>
          <w:szCs w:val="24"/>
        </w:rPr>
        <w:t>thus</w:t>
      </w:r>
      <w:r>
        <w:rPr>
          <w:rFonts w:ascii="LinLibertineT" w:hAnsi="LinLibertineT" w:cs="LinLibertineT"/>
          <w:sz w:val="24"/>
          <w:szCs w:val="24"/>
        </w:rPr>
        <w:t xml:space="preserve"> making the change of 2 </w:t>
      </w:r>
      <w:r>
        <w:rPr>
          <w:rFonts w:ascii="LinLibertineT" w:hAnsi="LinLibertineT" w:cs="LinLibertineT"/>
          <w:sz w:val="24"/>
          <w:szCs w:val="24"/>
        </w:rPr>
        <w:t xml:space="preserve">M4 </w:t>
      </w:r>
      <w:r w:rsidRPr="00827A60">
        <w:rPr>
          <w:rFonts w:ascii="LinLibertineT" w:hAnsi="LinLibertineT" w:cs="LinLibertineT"/>
          <w:sz w:val="24"/>
          <w:szCs w:val="24"/>
        </w:rPr>
        <w:t>×</w:t>
      </w:r>
      <w:r>
        <w:rPr>
          <w:rFonts w:ascii="LinLibertineT" w:hAnsi="LinLibertineT" w:cs="LinLibertineT"/>
          <w:sz w:val="24"/>
          <w:szCs w:val="24"/>
        </w:rPr>
        <w:t xml:space="preserve"> 10 socket-head screws</w:t>
      </w:r>
      <w:r>
        <w:rPr>
          <w:rFonts w:ascii="LinLibertineT" w:hAnsi="LinLibertineT" w:cs="LinLibertineT"/>
          <w:sz w:val="24"/>
          <w:szCs w:val="24"/>
        </w:rPr>
        <w:t xml:space="preserve"> which are paired with </w:t>
      </w:r>
      <w:r w:rsidR="00636082">
        <w:rPr>
          <w:rFonts w:ascii="LinLibertineT" w:hAnsi="LinLibertineT" w:cs="LinLibertineT"/>
          <w:sz w:val="24"/>
          <w:szCs w:val="24"/>
        </w:rPr>
        <w:t xml:space="preserve">the leadscrew nut housing to </w:t>
      </w:r>
      <w:r w:rsidR="00636082">
        <w:rPr>
          <w:rFonts w:ascii="LinLibertineT" w:hAnsi="LinLibertineT" w:cs="LinLibertineT"/>
          <w:sz w:val="24"/>
          <w:szCs w:val="24"/>
        </w:rPr>
        <w:t xml:space="preserve">2 M4 </w:t>
      </w:r>
      <w:r w:rsidR="00636082" w:rsidRPr="00827A60">
        <w:rPr>
          <w:rFonts w:ascii="LinLibertineT" w:hAnsi="LinLibertineT" w:cs="LinLibertineT"/>
          <w:sz w:val="24"/>
          <w:szCs w:val="24"/>
        </w:rPr>
        <w:t>×</w:t>
      </w:r>
      <w:r w:rsidR="00636082">
        <w:rPr>
          <w:rFonts w:ascii="LinLibertineT" w:hAnsi="LinLibertineT" w:cs="LinLibertineT"/>
          <w:sz w:val="24"/>
          <w:szCs w:val="24"/>
        </w:rPr>
        <w:t xml:space="preserve"> </w:t>
      </w:r>
      <w:r w:rsidR="00636082">
        <w:rPr>
          <w:rFonts w:ascii="LinLibertineT" w:hAnsi="LinLibertineT" w:cs="LinLibertineT"/>
          <w:sz w:val="24"/>
          <w:szCs w:val="24"/>
        </w:rPr>
        <w:t>8</w:t>
      </w:r>
      <w:r w:rsidR="00636082">
        <w:rPr>
          <w:rFonts w:ascii="LinLibertineT" w:hAnsi="LinLibertineT" w:cs="LinLibertineT"/>
          <w:sz w:val="24"/>
          <w:szCs w:val="24"/>
        </w:rPr>
        <w:t xml:space="preserve"> </w:t>
      </w:r>
      <w:proofErr w:type="gramStart"/>
      <w:r w:rsidR="00636082">
        <w:rPr>
          <w:rFonts w:ascii="LinLibertineT" w:hAnsi="LinLibertineT" w:cs="LinLibertineT"/>
          <w:sz w:val="24"/>
          <w:szCs w:val="24"/>
        </w:rPr>
        <w:t>socket</w:t>
      </w:r>
      <w:proofErr w:type="gramEnd"/>
      <w:r w:rsidR="00636082">
        <w:rPr>
          <w:rFonts w:ascii="LinLibertineT" w:hAnsi="LinLibertineT" w:cs="LinLibertineT"/>
          <w:sz w:val="24"/>
          <w:szCs w:val="24"/>
        </w:rPr>
        <w:t>-head screws</w:t>
      </w:r>
      <w:r w:rsidR="00636082">
        <w:rPr>
          <w:rFonts w:ascii="LinLibertineT" w:hAnsi="LinLibertineT" w:cs="LinLibertineT"/>
          <w:sz w:val="24"/>
          <w:szCs w:val="24"/>
        </w:rPr>
        <w:t xml:space="preserve"> in order to adjust the height of leadscrew.</w:t>
      </w:r>
    </w:p>
    <w:p w:rsidR="00636082" w:rsidRDefault="00636082" w:rsidP="002A4642">
      <w:pPr>
        <w:rPr>
          <w:rFonts w:ascii="LinLibertineT" w:hAnsi="LinLibertineT" w:cs="LinLibertineT"/>
          <w:sz w:val="24"/>
          <w:szCs w:val="24"/>
        </w:rPr>
      </w:pPr>
      <w:r>
        <w:rPr>
          <w:rFonts w:ascii="LinLibertineT" w:hAnsi="LinLibertineT" w:cs="LinLibertineT"/>
          <w:sz w:val="24"/>
          <w:szCs w:val="24"/>
        </w:rPr>
        <w:t xml:space="preserve">2. The program terminates itself when the motor running counterclockwise at a random position while the </w:t>
      </w:r>
      <w:r>
        <w:rPr>
          <w:rFonts w:ascii="LinLibertineT" w:hAnsi="LinLibertineT" w:cs="LinLibertineT" w:hint="eastAsia"/>
          <w:sz w:val="24"/>
          <w:szCs w:val="24"/>
        </w:rPr>
        <w:t>indicator</w:t>
      </w:r>
      <w:r>
        <w:rPr>
          <w:rFonts w:ascii="LinLibertineT" w:hAnsi="LinLibertineT" w:cs="LinLibertineT"/>
          <w:sz w:val="24"/>
          <w:szCs w:val="24"/>
        </w:rPr>
        <w:t xml:space="preserve"> light on the power supply blinks.</w:t>
      </w:r>
      <w:r w:rsidR="00827A60">
        <w:rPr>
          <w:rFonts w:ascii="LinLibertineT" w:hAnsi="LinLibertineT" w:cs="LinLibertineT"/>
          <w:sz w:val="24"/>
          <w:szCs w:val="24"/>
        </w:rPr>
        <w:t xml:space="preserve"> After debugging from codes to all the possible factors, I’m positive that the loose of cables, which are mounted inside the 12V 0.4A NEMA-17 s</w:t>
      </w:r>
      <w:r w:rsidR="00827A60" w:rsidRPr="00827A60">
        <w:rPr>
          <w:rFonts w:ascii="LinLibertineT" w:hAnsi="LinLibertineT" w:cs="LinLibertineT"/>
          <w:sz w:val="24"/>
          <w:szCs w:val="24"/>
        </w:rPr>
        <w:t>tepper motor</w:t>
      </w:r>
      <w:r w:rsidR="00827A60">
        <w:rPr>
          <w:rFonts w:ascii="LinLibertineT" w:hAnsi="LinLibertineT" w:cs="LinLibertineT"/>
          <w:sz w:val="24"/>
          <w:szCs w:val="24"/>
        </w:rPr>
        <w:t>, leads to the problem.  I changed a new one from our TA and the stage works well then.</w:t>
      </w:r>
    </w:p>
    <w:p w:rsidR="00827A60" w:rsidRDefault="00827A60" w:rsidP="002A4642">
      <w:pPr>
        <w:rPr>
          <w:rFonts w:ascii="LinLibertineT" w:hAnsi="LinLibertineT" w:cs="LinLibertineT"/>
          <w:sz w:val="24"/>
          <w:szCs w:val="24"/>
        </w:rPr>
      </w:pPr>
      <w:r w:rsidRPr="00A33444">
        <w:rPr>
          <w:rFonts w:ascii="LinLibertineT" w:hAnsi="LinLibertineT" w:cs="LinLibertineT"/>
          <w:b/>
          <w:sz w:val="24"/>
          <w:szCs w:val="24"/>
        </w:rPr>
        <w:t>Results</w:t>
      </w:r>
      <w:r>
        <w:rPr>
          <w:rFonts w:ascii="LinLibertineT" w:hAnsi="LinLibertineT" w:cs="LinLibertineT"/>
          <w:sz w:val="24"/>
          <w:szCs w:val="24"/>
        </w:rPr>
        <w:t>:</w:t>
      </w:r>
    </w:p>
    <w:tbl>
      <w:tblPr>
        <w:tblStyle w:val="a3"/>
        <w:tblpPr w:leftFromText="180" w:rightFromText="180" w:vertAnchor="text" w:horzAnchor="margin" w:tblpY="4627"/>
        <w:tblOverlap w:val="never"/>
        <w:tblW w:w="0" w:type="auto"/>
        <w:tblLook w:val="04A0" w:firstRow="1" w:lastRow="0" w:firstColumn="1" w:lastColumn="0" w:noHBand="0" w:noVBand="1"/>
      </w:tblPr>
      <w:tblGrid>
        <w:gridCol w:w="1352"/>
        <w:gridCol w:w="1220"/>
        <w:gridCol w:w="1220"/>
        <w:gridCol w:w="1220"/>
      </w:tblGrid>
      <w:tr w:rsidR="00B9610B" w:rsidTr="00482845">
        <w:trPr>
          <w:trHeight w:val="282"/>
        </w:trPr>
        <w:tc>
          <w:tcPr>
            <w:tcW w:w="1352" w:type="dxa"/>
          </w:tcPr>
          <w:p w:rsidR="00B9610B" w:rsidRDefault="00B9610B" w:rsidP="00B9610B"/>
        </w:tc>
        <w:tc>
          <w:tcPr>
            <w:tcW w:w="1220" w:type="dxa"/>
          </w:tcPr>
          <w:p w:rsidR="00B9610B" w:rsidRDefault="00B9610B" w:rsidP="00B9610B">
            <w:r>
              <w:t>Start to Middle</w:t>
            </w:r>
          </w:p>
        </w:tc>
        <w:tc>
          <w:tcPr>
            <w:tcW w:w="1220" w:type="dxa"/>
          </w:tcPr>
          <w:p w:rsidR="00B9610B" w:rsidRDefault="00B9610B" w:rsidP="00B9610B">
            <w:r>
              <w:t>Middle to End</w:t>
            </w:r>
          </w:p>
        </w:tc>
        <w:tc>
          <w:tcPr>
            <w:tcW w:w="1220" w:type="dxa"/>
          </w:tcPr>
          <w:p w:rsidR="00B9610B" w:rsidRDefault="00B9610B" w:rsidP="00B9610B">
            <w:r>
              <w:t>End to Start</w:t>
            </w:r>
          </w:p>
        </w:tc>
      </w:tr>
      <w:tr w:rsidR="00B9610B" w:rsidTr="00482845">
        <w:trPr>
          <w:trHeight w:val="282"/>
        </w:trPr>
        <w:tc>
          <w:tcPr>
            <w:tcW w:w="1352" w:type="dxa"/>
          </w:tcPr>
          <w:p w:rsidR="00B9610B" w:rsidRDefault="00B9610B" w:rsidP="00B9610B">
            <w:r>
              <w:t>1</w:t>
            </w:r>
          </w:p>
        </w:tc>
        <w:tc>
          <w:tcPr>
            <w:tcW w:w="1220" w:type="dxa"/>
          </w:tcPr>
          <w:p w:rsidR="00B9610B" w:rsidRDefault="00B9610B" w:rsidP="00B9610B">
            <w:r>
              <w:t>50.00</w:t>
            </w:r>
          </w:p>
        </w:tc>
        <w:tc>
          <w:tcPr>
            <w:tcW w:w="1220" w:type="dxa"/>
          </w:tcPr>
          <w:p w:rsidR="00B9610B" w:rsidRDefault="00B9610B" w:rsidP="00B9610B">
            <w:r>
              <w:t>30.50</w:t>
            </w:r>
          </w:p>
        </w:tc>
        <w:tc>
          <w:tcPr>
            <w:tcW w:w="1220" w:type="dxa"/>
          </w:tcPr>
          <w:p w:rsidR="00B9610B" w:rsidRDefault="00B9610B" w:rsidP="00B9610B">
            <w:r>
              <w:t>80.50</w:t>
            </w:r>
          </w:p>
        </w:tc>
      </w:tr>
      <w:tr w:rsidR="00B9610B" w:rsidTr="00482845">
        <w:trPr>
          <w:trHeight w:val="282"/>
        </w:trPr>
        <w:tc>
          <w:tcPr>
            <w:tcW w:w="1352" w:type="dxa"/>
          </w:tcPr>
          <w:p w:rsidR="00B9610B" w:rsidRDefault="00B9610B" w:rsidP="00B9610B">
            <w:r>
              <w:t>2</w:t>
            </w:r>
          </w:p>
        </w:tc>
        <w:tc>
          <w:tcPr>
            <w:tcW w:w="1220" w:type="dxa"/>
          </w:tcPr>
          <w:p w:rsidR="00B9610B" w:rsidRDefault="00B9610B" w:rsidP="00B9610B">
            <w:r>
              <w:t>49.70</w:t>
            </w:r>
          </w:p>
        </w:tc>
        <w:tc>
          <w:tcPr>
            <w:tcW w:w="1220" w:type="dxa"/>
          </w:tcPr>
          <w:p w:rsidR="00B9610B" w:rsidRDefault="00B9610B" w:rsidP="00B9610B">
            <w:r>
              <w:t>30.30</w:t>
            </w:r>
          </w:p>
        </w:tc>
        <w:tc>
          <w:tcPr>
            <w:tcW w:w="1220" w:type="dxa"/>
          </w:tcPr>
          <w:p w:rsidR="00B9610B" w:rsidRDefault="00B9610B" w:rsidP="00B9610B">
            <w:r>
              <w:t>80.00</w:t>
            </w:r>
          </w:p>
        </w:tc>
      </w:tr>
      <w:tr w:rsidR="00B9610B" w:rsidTr="00482845">
        <w:trPr>
          <w:trHeight w:val="290"/>
        </w:trPr>
        <w:tc>
          <w:tcPr>
            <w:tcW w:w="1352" w:type="dxa"/>
          </w:tcPr>
          <w:p w:rsidR="00B9610B" w:rsidRDefault="00B9610B" w:rsidP="00B9610B">
            <w:r>
              <w:t>3</w:t>
            </w:r>
          </w:p>
        </w:tc>
        <w:tc>
          <w:tcPr>
            <w:tcW w:w="1220" w:type="dxa"/>
          </w:tcPr>
          <w:p w:rsidR="00B9610B" w:rsidRDefault="00B9610B" w:rsidP="00B9610B">
            <w:r>
              <w:t>50.50</w:t>
            </w:r>
          </w:p>
        </w:tc>
        <w:tc>
          <w:tcPr>
            <w:tcW w:w="1220" w:type="dxa"/>
          </w:tcPr>
          <w:p w:rsidR="00B9610B" w:rsidRDefault="00B9610B" w:rsidP="00B9610B">
            <w:r>
              <w:t>30.00</w:t>
            </w:r>
          </w:p>
        </w:tc>
        <w:tc>
          <w:tcPr>
            <w:tcW w:w="1220" w:type="dxa"/>
          </w:tcPr>
          <w:p w:rsidR="00B9610B" w:rsidRDefault="00B9610B" w:rsidP="00B9610B">
            <w:r>
              <w:t>80.50</w:t>
            </w:r>
          </w:p>
        </w:tc>
      </w:tr>
      <w:tr w:rsidR="00B9610B" w:rsidTr="00482845">
        <w:trPr>
          <w:trHeight w:val="282"/>
        </w:trPr>
        <w:tc>
          <w:tcPr>
            <w:tcW w:w="1352" w:type="dxa"/>
          </w:tcPr>
          <w:p w:rsidR="00B9610B" w:rsidRDefault="00B9610B" w:rsidP="00B9610B">
            <w:r>
              <w:t>4</w:t>
            </w:r>
          </w:p>
        </w:tc>
        <w:tc>
          <w:tcPr>
            <w:tcW w:w="1220" w:type="dxa"/>
          </w:tcPr>
          <w:p w:rsidR="00B9610B" w:rsidRDefault="00B9610B" w:rsidP="00B9610B">
            <w:r>
              <w:t>49.70</w:t>
            </w:r>
          </w:p>
        </w:tc>
        <w:tc>
          <w:tcPr>
            <w:tcW w:w="1220" w:type="dxa"/>
          </w:tcPr>
          <w:p w:rsidR="00B9610B" w:rsidRDefault="00B9610B" w:rsidP="00B9610B">
            <w:r>
              <w:t>30.70</w:t>
            </w:r>
          </w:p>
        </w:tc>
        <w:tc>
          <w:tcPr>
            <w:tcW w:w="1220" w:type="dxa"/>
          </w:tcPr>
          <w:p w:rsidR="00B9610B" w:rsidRDefault="00B9610B" w:rsidP="00B9610B">
            <w:r>
              <w:t>80.40</w:t>
            </w:r>
          </w:p>
        </w:tc>
      </w:tr>
      <w:tr w:rsidR="00B9610B" w:rsidTr="00482845">
        <w:trPr>
          <w:trHeight w:val="282"/>
        </w:trPr>
        <w:tc>
          <w:tcPr>
            <w:tcW w:w="1352" w:type="dxa"/>
          </w:tcPr>
          <w:p w:rsidR="00B9610B" w:rsidRDefault="00B9610B" w:rsidP="00B9610B">
            <w:r>
              <w:t>5</w:t>
            </w:r>
          </w:p>
        </w:tc>
        <w:tc>
          <w:tcPr>
            <w:tcW w:w="1220" w:type="dxa"/>
          </w:tcPr>
          <w:p w:rsidR="00B9610B" w:rsidRDefault="00B9610B" w:rsidP="00B9610B">
            <w:r>
              <w:t>50.50</w:t>
            </w:r>
          </w:p>
        </w:tc>
        <w:tc>
          <w:tcPr>
            <w:tcW w:w="1220" w:type="dxa"/>
          </w:tcPr>
          <w:p w:rsidR="00B9610B" w:rsidRDefault="00B9610B" w:rsidP="00B9610B">
            <w:r>
              <w:t>30.00</w:t>
            </w:r>
          </w:p>
        </w:tc>
        <w:tc>
          <w:tcPr>
            <w:tcW w:w="1220" w:type="dxa"/>
          </w:tcPr>
          <w:p w:rsidR="00B9610B" w:rsidRDefault="00B9610B" w:rsidP="00B9610B">
            <w:r>
              <w:t>80.50</w:t>
            </w:r>
          </w:p>
        </w:tc>
      </w:tr>
      <w:tr w:rsidR="00B9610B" w:rsidTr="00482845">
        <w:trPr>
          <w:trHeight w:val="282"/>
        </w:trPr>
        <w:tc>
          <w:tcPr>
            <w:tcW w:w="1352" w:type="dxa"/>
          </w:tcPr>
          <w:p w:rsidR="00B9610B" w:rsidRDefault="00B9610B" w:rsidP="00B9610B">
            <w:r>
              <w:t>Average</w:t>
            </w:r>
          </w:p>
        </w:tc>
        <w:tc>
          <w:tcPr>
            <w:tcW w:w="1220" w:type="dxa"/>
          </w:tcPr>
          <w:p w:rsidR="00B9610B" w:rsidRDefault="00B9610B" w:rsidP="00B9610B">
            <w:r>
              <w:t>50.08</w:t>
            </w:r>
          </w:p>
        </w:tc>
        <w:tc>
          <w:tcPr>
            <w:tcW w:w="1220" w:type="dxa"/>
          </w:tcPr>
          <w:p w:rsidR="00B9610B" w:rsidRDefault="00B9610B" w:rsidP="00B9610B">
            <w:r>
              <w:t>30.30</w:t>
            </w:r>
          </w:p>
        </w:tc>
        <w:tc>
          <w:tcPr>
            <w:tcW w:w="1220" w:type="dxa"/>
          </w:tcPr>
          <w:p w:rsidR="00B9610B" w:rsidRDefault="00B9610B" w:rsidP="00B9610B">
            <w:r>
              <w:t>80.38</w:t>
            </w:r>
          </w:p>
        </w:tc>
      </w:tr>
      <w:tr w:rsidR="00B9610B" w:rsidTr="00482845">
        <w:trPr>
          <w:trHeight w:val="282"/>
        </w:trPr>
        <w:tc>
          <w:tcPr>
            <w:tcW w:w="1352" w:type="dxa"/>
          </w:tcPr>
          <w:p w:rsidR="00B9610B" w:rsidRDefault="00B9610B" w:rsidP="00B9610B">
            <w:r>
              <w:t>Median</w:t>
            </w:r>
          </w:p>
        </w:tc>
        <w:tc>
          <w:tcPr>
            <w:tcW w:w="1220" w:type="dxa"/>
          </w:tcPr>
          <w:p w:rsidR="00B9610B" w:rsidRDefault="00B9610B" w:rsidP="00B9610B">
            <w:r>
              <w:t>50.00</w:t>
            </w:r>
          </w:p>
        </w:tc>
        <w:tc>
          <w:tcPr>
            <w:tcW w:w="1220" w:type="dxa"/>
          </w:tcPr>
          <w:p w:rsidR="00B9610B" w:rsidRDefault="00B9610B" w:rsidP="00B9610B">
            <w:r>
              <w:t>30.30</w:t>
            </w:r>
          </w:p>
        </w:tc>
        <w:tc>
          <w:tcPr>
            <w:tcW w:w="1220" w:type="dxa"/>
          </w:tcPr>
          <w:p w:rsidR="00B9610B" w:rsidRDefault="00B9610B" w:rsidP="00B9610B">
            <w:r>
              <w:t>80.50</w:t>
            </w:r>
          </w:p>
        </w:tc>
      </w:tr>
      <w:tr w:rsidR="00B9610B" w:rsidTr="00482845">
        <w:trPr>
          <w:trHeight w:val="282"/>
        </w:trPr>
        <w:tc>
          <w:tcPr>
            <w:tcW w:w="1352" w:type="dxa"/>
          </w:tcPr>
          <w:p w:rsidR="00B9610B" w:rsidRDefault="00B9610B" w:rsidP="00B9610B">
            <w:r>
              <w:rPr>
                <w:rFonts w:cstheme="minorHAnsi"/>
              </w:rPr>
              <w:t>σ</w:t>
            </w:r>
          </w:p>
        </w:tc>
        <w:tc>
          <w:tcPr>
            <w:tcW w:w="1220" w:type="dxa"/>
          </w:tcPr>
          <w:p w:rsidR="00B9610B" w:rsidRDefault="00B9610B" w:rsidP="00B9610B">
            <w:r>
              <w:t>0.40</w:t>
            </w:r>
          </w:p>
        </w:tc>
        <w:tc>
          <w:tcPr>
            <w:tcW w:w="1220" w:type="dxa"/>
          </w:tcPr>
          <w:p w:rsidR="00B9610B" w:rsidRDefault="00B9610B" w:rsidP="00B9610B">
            <w:r>
              <w:t>0.31</w:t>
            </w:r>
          </w:p>
        </w:tc>
        <w:tc>
          <w:tcPr>
            <w:tcW w:w="1220" w:type="dxa"/>
          </w:tcPr>
          <w:p w:rsidR="00B9610B" w:rsidRDefault="00B9610B" w:rsidP="00B9610B">
            <w:r>
              <w:t>0.22</w:t>
            </w:r>
          </w:p>
        </w:tc>
      </w:tr>
    </w:tbl>
    <w:p w:rsidR="00B9610B" w:rsidRDefault="00A14FE6" w:rsidP="002A4642">
      <w:pPr>
        <w:rPr>
          <w:noProof/>
        </w:rPr>
      </w:pPr>
      <w:r>
        <w:rPr>
          <w:rFonts w:ascii="LinLibertineT" w:hAnsi="LinLibertineT" w:cs="LinLibertineT"/>
          <w:sz w:val="24"/>
          <w:szCs w:val="24"/>
        </w:rPr>
        <w:t xml:space="preserve">All the data are presented in the following table. The unit of the numbers is millimeter(mm) and the formula of standard deviation used is </w:t>
      </w:r>
      <m:oMath>
        <m:r>
          <m:rPr>
            <m:sty m:val="p"/>
          </m:rPr>
          <w:rPr>
            <w:rFonts w:ascii="Cambria Math" w:hAnsi="Cambria Math" w:cs="LinLibertineT"/>
            <w:sz w:val="24"/>
            <w:szCs w:val="24"/>
          </w:rPr>
          <m:t>σ=</m:t>
        </m:r>
        <m:rad>
          <m:radPr>
            <m:degHide m:val="1"/>
            <m:ctrlPr>
              <w:rPr>
                <w:rFonts w:ascii="Cambria Math" w:hAnsi="Cambria Math" w:cs="LinLibertineT"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LinLibertineT"/>
                    <w:i/>
                    <w:sz w:val="24"/>
                    <w:szCs w:val="24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LinLibertineT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LinLibertineT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LinLibertineT"/>
                        <w:sz w:val="24"/>
                        <w:szCs w:val="24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LinLibertineT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LinLibertineT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LinLibertineT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LinLibertineT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LinLibertineT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LinLibertineT"/>
                                <w:sz w:val="24"/>
                                <w:szCs w:val="24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LinLibertineT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LinLibertineT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 w:cs="LinLibertineT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d>
                  <m:dPr>
                    <m:ctrlPr>
                      <w:rPr>
                        <w:rFonts w:ascii="Cambria Math" w:hAnsi="Cambria Math" w:cs="LinLibertineT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LinLibertineT"/>
                        <w:sz w:val="24"/>
                        <w:szCs w:val="24"/>
                      </w:rPr>
                      <m:t>n-1</m:t>
                    </m:r>
                  </m:e>
                </m:d>
              </m:den>
            </m:f>
          </m:e>
        </m:rad>
      </m:oMath>
      <w:r w:rsidR="00A33444">
        <w:rPr>
          <w:rFonts w:ascii="LinLibertineT" w:hAnsi="LinLibertineT" w:cs="LinLibertineT"/>
          <w:sz w:val="24"/>
          <w:szCs w:val="24"/>
        </w:rPr>
        <w:t>.</w:t>
      </w:r>
      <w:r w:rsidR="00B9610B">
        <w:rPr>
          <w:rFonts w:ascii="LinLibertineT" w:hAnsi="LinLibertineT" w:cs="LinLibertineT"/>
          <w:sz w:val="24"/>
          <w:szCs w:val="24"/>
        </w:rPr>
        <w:t xml:space="preserve"> The graph paper picture and assembled stage picture are posted below.</w:t>
      </w:r>
      <w:r w:rsidR="00B9610B" w:rsidRPr="00B9610B">
        <w:rPr>
          <w:noProof/>
        </w:rPr>
        <w:t xml:space="preserve"> </w:t>
      </w:r>
      <w:bookmarkStart w:id="0" w:name="_GoBack"/>
      <w:bookmarkEnd w:id="0"/>
    </w:p>
    <w:p w:rsidR="00B9610B" w:rsidRDefault="00482845" w:rsidP="002A4642">
      <w:pPr>
        <w:rPr>
          <w:rFonts w:ascii="LinLibertineT" w:hAnsi="LinLibertineT" w:cs="LinLibertineT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5AC4663">
            <wp:simplePos x="0" y="0"/>
            <wp:positionH relativeFrom="margin">
              <wp:align>left</wp:align>
            </wp:positionH>
            <wp:positionV relativeFrom="paragraph">
              <wp:posOffset>-1270</wp:posOffset>
            </wp:positionV>
            <wp:extent cx="3200400" cy="1995170"/>
            <wp:effectExtent l="0" t="0" r="0" b="5080"/>
            <wp:wrapNone/>
            <wp:docPr id="3" name="图片 3" descr="C:\Users\Jiawei Ge\AppData\Local\Microsoft\Windows\INetCache\Content.Word\6510312F-5EB3-4AEF-9C1B-341A26FE5F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iawei Ge\AppData\Local\Microsoft\Windows\INetCache\Content.Word\6510312F-5EB3-4AEF-9C1B-341A26FE5F38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99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14FE6" w:rsidRPr="00B9610B" w:rsidRDefault="00482845" w:rsidP="00B9610B">
      <w:pPr>
        <w:ind w:right="480"/>
        <w:rPr>
          <w:rFonts w:ascii="LinLibertineT" w:hAnsi="LinLibertineT" w:cs="LinLibertineT" w:hint="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4E9D089">
            <wp:simplePos x="0" y="0"/>
            <wp:positionH relativeFrom="column">
              <wp:posOffset>3310858</wp:posOffset>
            </wp:positionH>
            <wp:positionV relativeFrom="paragraph">
              <wp:posOffset>43213</wp:posOffset>
            </wp:positionV>
            <wp:extent cx="3862645" cy="3178175"/>
            <wp:effectExtent l="0" t="953" r="4128" b="4127"/>
            <wp:wrapNone/>
            <wp:docPr id="1" name="图片 1" descr="C:\Users\Jiawei Ge\AppData\Local\Microsoft\Windows\INetCache\Content.Word\F72922CE-C506-47DB-B8F6-0B07701CCC1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awei Ge\AppData\Local\Microsoft\Windows\INetCache\Content.Word\F72922CE-C506-47DB-B8F6-0B07701CCC1C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873683" cy="3187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B0578" w:rsidRDefault="00A33444" w:rsidP="002A4642">
      <w:r>
        <w:br w:type="textWrapping" w:clear="all"/>
      </w:r>
    </w:p>
    <w:p w:rsidR="00EB0578" w:rsidRDefault="00EB0578" w:rsidP="002A4642"/>
    <w:p w:rsidR="002A4642" w:rsidRDefault="00EB0578" w:rsidP="002A4642">
      <w:r>
        <w:t xml:space="preserve"> </w:t>
      </w:r>
    </w:p>
    <w:sectPr w:rsidR="002A4642" w:rsidSect="00B9610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nLibertine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CBF"/>
    <w:rsid w:val="000879BC"/>
    <w:rsid w:val="00252B3B"/>
    <w:rsid w:val="002A4642"/>
    <w:rsid w:val="00307854"/>
    <w:rsid w:val="003B21A9"/>
    <w:rsid w:val="003C2AB6"/>
    <w:rsid w:val="00482845"/>
    <w:rsid w:val="00485AE8"/>
    <w:rsid w:val="00636082"/>
    <w:rsid w:val="006F6560"/>
    <w:rsid w:val="007C6E4B"/>
    <w:rsid w:val="00827A60"/>
    <w:rsid w:val="00921267"/>
    <w:rsid w:val="00971CBF"/>
    <w:rsid w:val="00A14FE6"/>
    <w:rsid w:val="00A33444"/>
    <w:rsid w:val="00B9610B"/>
    <w:rsid w:val="00C13028"/>
    <w:rsid w:val="00EB0578"/>
    <w:rsid w:val="00F17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74F5F"/>
  <w15:chartTrackingRefBased/>
  <w15:docId w15:val="{62C15787-FEFE-41A1-847B-1F6BA7C89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C2A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A14F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3517</TotalTime>
  <Pages>1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Jiawei Ge</dc:creator>
  <cp:keywords/>
  <dc:description/>
  <cp:lastModifiedBy>Jiawei Ge</cp:lastModifiedBy>
  <cp:revision>10</cp:revision>
  <dcterms:created xsi:type="dcterms:W3CDTF">2017-09-15T23:50:00Z</dcterms:created>
  <dcterms:modified xsi:type="dcterms:W3CDTF">2017-09-18T19:46:00Z</dcterms:modified>
</cp:coreProperties>
</file>