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4BBC" w:rsidRDefault="001337D2" w:rsidP="001337D2">
      <w:pPr>
        <w:jc w:val="center"/>
        <w:rPr>
          <w:rFonts w:ascii="Times New Roman" w:hAnsi="Times New Roman" w:cs="Times New Roman"/>
          <w:b/>
          <w:sz w:val="32"/>
          <w:szCs w:val="32"/>
        </w:rPr>
      </w:pPr>
      <w:r w:rsidRPr="001337D2">
        <w:rPr>
          <w:rFonts w:ascii="Times New Roman" w:hAnsi="Times New Roman" w:cs="Times New Roman"/>
          <w:b/>
          <w:sz w:val="32"/>
          <w:szCs w:val="32"/>
        </w:rPr>
        <w:t>SCHED</w:t>
      </w:r>
      <w:bookmarkStart w:id="0" w:name="_GoBack"/>
      <w:bookmarkEnd w:id="0"/>
      <w:r w:rsidRPr="001337D2">
        <w:rPr>
          <w:rFonts w:ascii="Times New Roman" w:hAnsi="Times New Roman" w:cs="Times New Roman"/>
          <w:b/>
          <w:sz w:val="32"/>
          <w:szCs w:val="32"/>
        </w:rPr>
        <w:t>ULERS</w:t>
      </w:r>
    </w:p>
    <w:p w:rsidR="001337D2" w:rsidRDefault="001337D2" w:rsidP="001337D2">
      <w:pPr>
        <w:jc w:val="both"/>
        <w:rPr>
          <w:rFonts w:ascii="Times New Roman" w:hAnsi="Times New Roman" w:cs="Times New Roman"/>
          <w:sz w:val="24"/>
          <w:szCs w:val="24"/>
        </w:rPr>
      </w:pPr>
      <w:r>
        <w:rPr>
          <w:rFonts w:ascii="Times New Roman" w:hAnsi="Times New Roman" w:cs="Times New Roman"/>
          <w:sz w:val="24"/>
          <w:szCs w:val="24"/>
        </w:rPr>
        <w:t>A process migrates between various scheduling queues throughout its lifetime. The O.S. must select, for scheduling purposes, processes from these queues in some fashion.</w:t>
      </w:r>
    </w:p>
    <w:p w:rsidR="001337D2" w:rsidRDefault="001337D2" w:rsidP="001337D2">
      <w:pPr>
        <w:jc w:val="both"/>
        <w:rPr>
          <w:rFonts w:ascii="Times New Roman" w:hAnsi="Times New Roman" w:cs="Times New Roman"/>
          <w:sz w:val="24"/>
          <w:szCs w:val="24"/>
        </w:rPr>
      </w:pPr>
      <w:r>
        <w:rPr>
          <w:rFonts w:ascii="Times New Roman" w:hAnsi="Times New Roman" w:cs="Times New Roman"/>
          <w:sz w:val="24"/>
          <w:szCs w:val="24"/>
        </w:rPr>
        <w:t>The selection process is carried out by an appropriate scheduler.</w:t>
      </w:r>
    </w:p>
    <w:p w:rsidR="001337D2" w:rsidRDefault="001337D2" w:rsidP="001337D2">
      <w:pPr>
        <w:jc w:val="both"/>
        <w:rPr>
          <w:rFonts w:ascii="Times New Roman" w:hAnsi="Times New Roman" w:cs="Times New Roman"/>
          <w:sz w:val="24"/>
          <w:szCs w:val="24"/>
        </w:rPr>
      </w:pPr>
    </w:p>
    <w:p w:rsidR="001337D2" w:rsidRDefault="001337D2" w:rsidP="001337D2">
      <w:pPr>
        <w:jc w:val="cente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4451230" cy="2027207"/>
            <wp:effectExtent l="0" t="19050" r="0" b="1143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1337D2" w:rsidRDefault="001337D2" w:rsidP="001337D2">
      <w:pPr>
        <w:jc w:val="center"/>
        <w:rPr>
          <w:rFonts w:ascii="Times New Roman" w:hAnsi="Times New Roman" w:cs="Times New Roman"/>
          <w:sz w:val="24"/>
          <w:szCs w:val="24"/>
        </w:rPr>
      </w:pPr>
    </w:p>
    <w:p w:rsidR="001337D2" w:rsidRPr="005E3C72" w:rsidRDefault="001337D2" w:rsidP="001337D2">
      <w:pPr>
        <w:pStyle w:val="ListParagraph"/>
        <w:numPr>
          <w:ilvl w:val="0"/>
          <w:numId w:val="1"/>
        </w:numPr>
        <w:jc w:val="both"/>
        <w:rPr>
          <w:rFonts w:ascii="Times New Roman" w:hAnsi="Times New Roman" w:cs="Times New Roman"/>
          <w:b/>
          <w:sz w:val="24"/>
          <w:szCs w:val="24"/>
        </w:rPr>
      </w:pPr>
      <w:r w:rsidRPr="005E3C72">
        <w:rPr>
          <w:rFonts w:ascii="Times New Roman" w:hAnsi="Times New Roman" w:cs="Times New Roman"/>
          <w:b/>
          <w:sz w:val="24"/>
          <w:szCs w:val="24"/>
        </w:rPr>
        <w:t>LONG TERM SCHEDULER</w:t>
      </w:r>
    </w:p>
    <w:p w:rsidR="001337D2" w:rsidRDefault="001337D2" w:rsidP="001337D2">
      <w:pPr>
        <w:pStyle w:val="ListParagraph"/>
        <w:jc w:val="both"/>
        <w:rPr>
          <w:rFonts w:ascii="Times New Roman" w:hAnsi="Times New Roman" w:cs="Times New Roman"/>
          <w:sz w:val="24"/>
          <w:szCs w:val="24"/>
        </w:rPr>
      </w:pPr>
      <w:r>
        <w:rPr>
          <w:rFonts w:ascii="Times New Roman" w:hAnsi="Times New Roman" w:cs="Times New Roman"/>
          <w:sz w:val="24"/>
          <w:szCs w:val="24"/>
        </w:rPr>
        <w:t>It is also called job scheduler. Selects processes from pool and loads them into memory for execution. Its primary objective is to provide balancing of jobs such as I/O bound and processor bound. It also controls the degree of multi-programming. If the degree of multi-programming is stable, then the average rate of process</w:t>
      </w:r>
      <w:r w:rsidR="005E3C72">
        <w:rPr>
          <w:rFonts w:ascii="Times New Roman" w:hAnsi="Times New Roman" w:cs="Times New Roman"/>
          <w:sz w:val="24"/>
          <w:szCs w:val="24"/>
        </w:rPr>
        <w:t xml:space="preserve"> creation must be equal to the average </w:t>
      </w:r>
      <w:r w:rsidR="00CB149A">
        <w:rPr>
          <w:rFonts w:ascii="Times New Roman" w:hAnsi="Times New Roman" w:cs="Times New Roman"/>
          <w:sz w:val="24"/>
          <w:szCs w:val="24"/>
        </w:rPr>
        <w:t>despatcher</w:t>
      </w:r>
      <w:r w:rsidR="005E3C72">
        <w:rPr>
          <w:rFonts w:ascii="Times New Roman" w:hAnsi="Times New Roman" w:cs="Times New Roman"/>
          <w:sz w:val="24"/>
          <w:szCs w:val="24"/>
        </w:rPr>
        <w:t xml:space="preserve"> rate of processes leaving the system.</w:t>
      </w:r>
    </w:p>
    <w:p w:rsidR="005E3C72" w:rsidRDefault="005E3C72" w:rsidP="001337D2">
      <w:pPr>
        <w:pStyle w:val="ListParagraph"/>
        <w:jc w:val="both"/>
        <w:rPr>
          <w:rFonts w:ascii="Times New Roman" w:hAnsi="Times New Roman" w:cs="Times New Roman"/>
          <w:sz w:val="24"/>
          <w:szCs w:val="24"/>
        </w:rPr>
      </w:pPr>
      <w:r>
        <w:rPr>
          <w:rFonts w:ascii="Times New Roman" w:hAnsi="Times New Roman" w:cs="Times New Roman"/>
          <w:sz w:val="24"/>
          <w:szCs w:val="24"/>
        </w:rPr>
        <w:t>Time sharing Operating System have no long term scheduler. When a process changes from new to ready, there is use of long term scheduler.</w:t>
      </w:r>
    </w:p>
    <w:p w:rsidR="005E3C72" w:rsidRDefault="005E3C72" w:rsidP="001337D2">
      <w:pPr>
        <w:pStyle w:val="ListParagraph"/>
        <w:jc w:val="both"/>
        <w:rPr>
          <w:rFonts w:ascii="Times New Roman" w:hAnsi="Times New Roman" w:cs="Times New Roman"/>
          <w:sz w:val="24"/>
          <w:szCs w:val="24"/>
        </w:rPr>
      </w:pPr>
    </w:p>
    <w:p w:rsidR="005E3C72" w:rsidRDefault="005E3C72" w:rsidP="005E3C72">
      <w:pPr>
        <w:pStyle w:val="ListParagraph"/>
        <w:numPr>
          <w:ilvl w:val="0"/>
          <w:numId w:val="1"/>
        </w:numPr>
        <w:jc w:val="both"/>
        <w:rPr>
          <w:rFonts w:ascii="Times New Roman" w:hAnsi="Times New Roman" w:cs="Times New Roman"/>
          <w:b/>
          <w:sz w:val="24"/>
          <w:szCs w:val="24"/>
        </w:rPr>
      </w:pPr>
      <w:r w:rsidRPr="005E3C72">
        <w:rPr>
          <w:rFonts w:ascii="Times New Roman" w:hAnsi="Times New Roman" w:cs="Times New Roman"/>
          <w:b/>
          <w:sz w:val="24"/>
          <w:szCs w:val="24"/>
        </w:rPr>
        <w:t>SHORT TERM SCHEDULER</w:t>
      </w:r>
    </w:p>
    <w:p w:rsidR="005E3C72" w:rsidRDefault="005E3C72" w:rsidP="005E3C72">
      <w:pPr>
        <w:pStyle w:val="ListParagraph"/>
        <w:jc w:val="both"/>
        <w:rPr>
          <w:rFonts w:ascii="Times New Roman" w:hAnsi="Times New Roman" w:cs="Times New Roman"/>
          <w:sz w:val="24"/>
          <w:szCs w:val="24"/>
        </w:rPr>
      </w:pPr>
      <w:r>
        <w:rPr>
          <w:rFonts w:ascii="Times New Roman" w:hAnsi="Times New Roman" w:cs="Times New Roman"/>
          <w:sz w:val="24"/>
          <w:szCs w:val="24"/>
        </w:rPr>
        <w:t>It is called as CPU scheduler. Its main objective is to increase the system performance in accordance with the chosen set of criteria. It is the change of ready state to running state of process. It selects a process among the processes that are ready to execute and allocates CPU to one of them. They are also known as dispatchers that make the decisions of which process to execute first. They are faster than long term schedulers.</w:t>
      </w:r>
    </w:p>
    <w:p w:rsidR="005E3C72" w:rsidRDefault="005E3C72" w:rsidP="005E3C72">
      <w:pPr>
        <w:pStyle w:val="ListParagraph"/>
        <w:jc w:val="both"/>
        <w:rPr>
          <w:rFonts w:ascii="Times New Roman" w:hAnsi="Times New Roman" w:cs="Times New Roman"/>
          <w:sz w:val="24"/>
          <w:szCs w:val="24"/>
        </w:rPr>
      </w:pPr>
    </w:p>
    <w:p w:rsidR="005E3C72" w:rsidRDefault="005E3C72" w:rsidP="005E3C72">
      <w:pPr>
        <w:pStyle w:val="ListParagraph"/>
        <w:jc w:val="both"/>
        <w:rPr>
          <w:rFonts w:ascii="Times New Roman" w:hAnsi="Times New Roman" w:cs="Times New Roman"/>
          <w:sz w:val="24"/>
          <w:szCs w:val="24"/>
        </w:rPr>
      </w:pPr>
      <w:r>
        <w:rPr>
          <w:rFonts w:ascii="Times New Roman" w:hAnsi="Times New Roman" w:cs="Times New Roman"/>
          <w:sz w:val="24"/>
          <w:szCs w:val="24"/>
        </w:rPr>
        <w:t>DEGREE OF MULTI-PROGRAMMING</w:t>
      </w:r>
    </w:p>
    <w:p w:rsidR="00CB149A" w:rsidRDefault="00CB149A" w:rsidP="005E3C72">
      <w:pPr>
        <w:pStyle w:val="ListParagraph"/>
        <w:jc w:val="both"/>
        <w:rPr>
          <w:rFonts w:ascii="Times New Roman" w:hAnsi="Times New Roman" w:cs="Times New Roman"/>
          <w:sz w:val="24"/>
          <w:szCs w:val="24"/>
        </w:rPr>
      </w:pPr>
      <w:r>
        <w:rPr>
          <w:rFonts w:ascii="Times New Roman" w:hAnsi="Times New Roman" w:cs="Times New Roman"/>
          <w:sz w:val="24"/>
          <w:szCs w:val="24"/>
        </w:rPr>
        <w:t>It is the number of processes in memory. It is controlled by long-term scheduler. If the degree of multi-programming is stable, then the average rate of process creation must be equal to the average despatcher rate of process leaving the system.</w:t>
      </w:r>
    </w:p>
    <w:p w:rsidR="00CB149A" w:rsidRDefault="00CB149A" w:rsidP="005E3C72">
      <w:pPr>
        <w:pStyle w:val="ListParagraph"/>
        <w:jc w:val="both"/>
        <w:rPr>
          <w:rFonts w:ascii="Times New Roman" w:hAnsi="Times New Roman" w:cs="Times New Roman"/>
          <w:sz w:val="24"/>
          <w:szCs w:val="24"/>
        </w:rPr>
      </w:pPr>
    </w:p>
    <w:p w:rsidR="00CB149A" w:rsidRDefault="00CB149A" w:rsidP="005E3C72">
      <w:pPr>
        <w:pStyle w:val="ListParagraph"/>
        <w:jc w:val="both"/>
        <w:rPr>
          <w:rFonts w:ascii="Times New Roman" w:hAnsi="Times New Roman" w:cs="Times New Roman"/>
          <w:sz w:val="24"/>
          <w:szCs w:val="24"/>
        </w:rPr>
      </w:pPr>
      <w:r>
        <w:rPr>
          <w:rFonts w:ascii="Times New Roman" w:hAnsi="Times New Roman" w:cs="Times New Roman"/>
          <w:sz w:val="24"/>
          <w:szCs w:val="24"/>
        </w:rPr>
        <w:t>INPUT/ OUTPUT BOUND PROCESS</w:t>
      </w:r>
    </w:p>
    <w:p w:rsidR="00CB149A" w:rsidRDefault="00CB149A" w:rsidP="005E3C72">
      <w:pPr>
        <w:pStyle w:val="ListParagraph"/>
        <w:jc w:val="both"/>
        <w:rPr>
          <w:rFonts w:ascii="Times New Roman" w:hAnsi="Times New Roman" w:cs="Times New Roman"/>
          <w:sz w:val="24"/>
          <w:szCs w:val="24"/>
        </w:rPr>
      </w:pPr>
      <w:r>
        <w:rPr>
          <w:rFonts w:ascii="Times New Roman" w:hAnsi="Times New Roman" w:cs="Times New Roman"/>
          <w:sz w:val="24"/>
          <w:szCs w:val="24"/>
        </w:rPr>
        <w:t>It is one that spends more of its time doing input output. Than it spends doing computations.</w:t>
      </w:r>
    </w:p>
    <w:p w:rsidR="00CB149A" w:rsidRDefault="00CB149A" w:rsidP="005E3C72">
      <w:pPr>
        <w:pStyle w:val="ListParagraph"/>
        <w:jc w:val="both"/>
        <w:rPr>
          <w:rFonts w:ascii="Times New Roman" w:hAnsi="Times New Roman" w:cs="Times New Roman"/>
          <w:sz w:val="24"/>
          <w:szCs w:val="24"/>
        </w:rPr>
      </w:pPr>
    </w:p>
    <w:p w:rsidR="00CB149A" w:rsidRDefault="00CB149A" w:rsidP="00CB149A">
      <w:pPr>
        <w:pStyle w:val="ListParagraph"/>
        <w:jc w:val="both"/>
        <w:rPr>
          <w:rFonts w:ascii="Times New Roman" w:hAnsi="Times New Roman" w:cs="Times New Roman"/>
          <w:sz w:val="24"/>
          <w:szCs w:val="24"/>
        </w:rPr>
      </w:pPr>
      <w:r>
        <w:rPr>
          <w:rFonts w:ascii="Times New Roman" w:hAnsi="Times New Roman" w:cs="Times New Roman"/>
          <w:sz w:val="24"/>
          <w:szCs w:val="24"/>
        </w:rPr>
        <w:t>CPU BOUND PROCESS</w:t>
      </w:r>
    </w:p>
    <w:p w:rsidR="00CB149A" w:rsidRDefault="00CB149A" w:rsidP="00CB149A">
      <w:pPr>
        <w:pStyle w:val="ListParagraph"/>
        <w:jc w:val="both"/>
        <w:rPr>
          <w:rFonts w:ascii="Times New Roman" w:hAnsi="Times New Roman" w:cs="Times New Roman"/>
          <w:sz w:val="24"/>
          <w:szCs w:val="24"/>
        </w:rPr>
      </w:pPr>
      <w:r>
        <w:rPr>
          <w:rFonts w:ascii="Times New Roman" w:hAnsi="Times New Roman" w:cs="Times New Roman"/>
          <w:sz w:val="24"/>
          <w:szCs w:val="24"/>
        </w:rPr>
        <w:lastRenderedPageBreak/>
        <w:t>It generates I/O requests infrequently, using more of its time doing computations.</w:t>
      </w:r>
    </w:p>
    <w:p w:rsidR="00CB149A" w:rsidRDefault="00CB149A" w:rsidP="00CB149A">
      <w:pPr>
        <w:pStyle w:val="ListParagraph"/>
        <w:jc w:val="both"/>
        <w:rPr>
          <w:rFonts w:ascii="Times New Roman" w:hAnsi="Times New Roman" w:cs="Times New Roman"/>
          <w:sz w:val="24"/>
          <w:szCs w:val="24"/>
        </w:rPr>
      </w:pPr>
    </w:p>
    <w:p w:rsidR="00CB149A" w:rsidRDefault="00CB149A" w:rsidP="00CB149A">
      <w:pPr>
        <w:pStyle w:val="ListParagraph"/>
        <w:jc w:val="both"/>
        <w:rPr>
          <w:rFonts w:ascii="Times New Roman" w:hAnsi="Times New Roman" w:cs="Times New Roman"/>
          <w:sz w:val="24"/>
          <w:szCs w:val="24"/>
        </w:rPr>
      </w:pPr>
      <w:r>
        <w:rPr>
          <w:rFonts w:ascii="Times New Roman" w:hAnsi="Times New Roman" w:cs="Times New Roman"/>
          <w:sz w:val="24"/>
          <w:szCs w:val="24"/>
        </w:rPr>
        <w:t>DIFFERENCE</w:t>
      </w:r>
    </w:p>
    <w:p w:rsidR="00CB149A" w:rsidRDefault="00CB149A" w:rsidP="00CB149A">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The difference between two schedulers lie in frequency of execution. The short term scheduler must select a new process </w:t>
      </w:r>
      <w:r w:rsidR="00A96C2A">
        <w:rPr>
          <w:rFonts w:ascii="Times New Roman" w:hAnsi="Times New Roman" w:cs="Times New Roman"/>
          <w:sz w:val="24"/>
          <w:szCs w:val="24"/>
        </w:rPr>
        <w:t>for the CPU frequently. A proces</w:t>
      </w:r>
      <w:r w:rsidR="004C1F4D">
        <w:rPr>
          <w:rFonts w:ascii="Times New Roman" w:hAnsi="Times New Roman" w:cs="Times New Roman"/>
          <w:sz w:val="24"/>
          <w:szCs w:val="24"/>
        </w:rPr>
        <w:t xml:space="preserve">s may execute for only a few </w:t>
      </w:r>
      <w:proofErr w:type="spellStart"/>
      <w:r w:rsidR="004C1F4D">
        <w:rPr>
          <w:rFonts w:ascii="Times New Roman" w:hAnsi="Times New Roman" w:cs="Times New Roman"/>
          <w:sz w:val="24"/>
          <w:szCs w:val="24"/>
        </w:rPr>
        <w:t>mil</w:t>
      </w:r>
      <w:r w:rsidR="00A96C2A">
        <w:rPr>
          <w:rFonts w:ascii="Times New Roman" w:hAnsi="Times New Roman" w:cs="Times New Roman"/>
          <w:sz w:val="24"/>
          <w:szCs w:val="24"/>
        </w:rPr>
        <w:t>li</w:t>
      </w:r>
      <w:proofErr w:type="spellEnd"/>
      <w:r w:rsidR="00A96C2A">
        <w:rPr>
          <w:rFonts w:ascii="Times New Roman" w:hAnsi="Times New Roman" w:cs="Times New Roman"/>
          <w:sz w:val="24"/>
          <w:szCs w:val="24"/>
        </w:rPr>
        <w:t>-seconds before waiting for an I/O request.</w:t>
      </w:r>
    </w:p>
    <w:p w:rsidR="00A96C2A" w:rsidRDefault="00A96C2A" w:rsidP="00CB149A">
      <w:pPr>
        <w:pStyle w:val="ListParagraph"/>
        <w:jc w:val="both"/>
        <w:rPr>
          <w:rFonts w:ascii="Times New Roman" w:hAnsi="Times New Roman" w:cs="Times New Roman"/>
          <w:sz w:val="24"/>
          <w:szCs w:val="24"/>
        </w:rPr>
      </w:pPr>
      <w:r>
        <w:rPr>
          <w:rFonts w:ascii="Times New Roman" w:hAnsi="Times New Roman" w:cs="Times New Roman"/>
          <w:sz w:val="24"/>
          <w:szCs w:val="24"/>
        </w:rPr>
        <w:t>The Long-Term scheduler executes much less frequently; minutes may separate the creation of one new process and the next.</w:t>
      </w:r>
    </w:p>
    <w:p w:rsidR="00A96C2A" w:rsidRDefault="00A96C2A" w:rsidP="00CB149A">
      <w:pPr>
        <w:pStyle w:val="ListParagraph"/>
        <w:jc w:val="both"/>
        <w:rPr>
          <w:rFonts w:ascii="Times New Roman" w:hAnsi="Times New Roman" w:cs="Times New Roman"/>
          <w:sz w:val="24"/>
          <w:szCs w:val="24"/>
        </w:rPr>
      </w:pPr>
    </w:p>
    <w:p w:rsidR="00A96C2A" w:rsidRDefault="00A96C2A" w:rsidP="00A96C2A">
      <w:pPr>
        <w:pStyle w:val="ListParagraph"/>
        <w:numPr>
          <w:ilvl w:val="0"/>
          <w:numId w:val="1"/>
        </w:numPr>
        <w:jc w:val="both"/>
        <w:rPr>
          <w:rFonts w:ascii="Times New Roman" w:hAnsi="Times New Roman" w:cs="Times New Roman"/>
          <w:b/>
          <w:sz w:val="24"/>
          <w:szCs w:val="24"/>
        </w:rPr>
      </w:pPr>
      <w:r w:rsidRPr="00A96C2A">
        <w:rPr>
          <w:rFonts w:ascii="Times New Roman" w:hAnsi="Times New Roman" w:cs="Times New Roman"/>
          <w:b/>
          <w:sz w:val="24"/>
          <w:szCs w:val="24"/>
        </w:rPr>
        <w:t>MEDIUM TER SCHEDULER</w:t>
      </w:r>
    </w:p>
    <w:p w:rsidR="00A96C2A" w:rsidRDefault="00A96C2A" w:rsidP="00A96C2A">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It is part of swapping. It removes the processes from the memory. It reduces the degree of multi-programming. </w:t>
      </w:r>
    </w:p>
    <w:p w:rsidR="00A96C2A" w:rsidRDefault="00A96C2A" w:rsidP="00A96C2A">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To remove the process from memory and make space for other processes, the suspended process is moved to secondary storage. This process is called </w:t>
      </w:r>
      <w:r w:rsidRPr="00A96C2A">
        <w:rPr>
          <w:rFonts w:ascii="Times New Roman" w:hAnsi="Times New Roman" w:cs="Times New Roman"/>
          <w:b/>
          <w:sz w:val="24"/>
          <w:szCs w:val="24"/>
        </w:rPr>
        <w:t>SWAPPING</w:t>
      </w:r>
      <w:r>
        <w:rPr>
          <w:rFonts w:ascii="Times New Roman" w:hAnsi="Times New Roman" w:cs="Times New Roman"/>
          <w:sz w:val="24"/>
          <w:szCs w:val="24"/>
        </w:rPr>
        <w:t xml:space="preserve">. Swapping is necessary to improve </w:t>
      </w:r>
      <w:r w:rsidR="004C1F4D">
        <w:rPr>
          <w:rFonts w:ascii="Times New Roman" w:hAnsi="Times New Roman" w:cs="Times New Roman"/>
          <w:sz w:val="24"/>
          <w:szCs w:val="24"/>
        </w:rPr>
        <w:t>process mix.</w:t>
      </w:r>
    </w:p>
    <w:p w:rsidR="004C1F4D" w:rsidRDefault="004C1F4D" w:rsidP="00A96C2A">
      <w:pPr>
        <w:pStyle w:val="ListParagraph"/>
        <w:jc w:val="both"/>
        <w:rPr>
          <w:rFonts w:ascii="Times New Roman" w:hAnsi="Times New Roman" w:cs="Times New Roman"/>
          <w:sz w:val="24"/>
          <w:szCs w:val="24"/>
        </w:rPr>
      </w:pPr>
      <w:r w:rsidRPr="004C1F4D">
        <w:rPr>
          <w:rFonts w:ascii="Times New Roman" w:hAnsi="Times New Roman" w:cs="Times New Roman"/>
          <w:b/>
          <w:sz w:val="24"/>
          <w:szCs w:val="24"/>
        </w:rPr>
        <w:t>PROCESS MIX</w:t>
      </w:r>
      <w:r>
        <w:rPr>
          <w:rFonts w:ascii="Times New Roman" w:hAnsi="Times New Roman" w:cs="Times New Roman"/>
          <w:b/>
          <w:sz w:val="24"/>
          <w:szCs w:val="24"/>
        </w:rPr>
        <w:t xml:space="preserve"> </w:t>
      </w:r>
      <w:r>
        <w:rPr>
          <w:rFonts w:ascii="Times New Roman" w:hAnsi="Times New Roman" w:cs="Times New Roman"/>
          <w:sz w:val="24"/>
          <w:szCs w:val="24"/>
        </w:rPr>
        <w:t>is the mixture of I/O bound and CPU bound processes. If all the processes are I/O bound, the ready queue will always be empty and short term scheduler have little to do. If all the processes are CPU bound the I/O waiting queue will always be empty, devices will go unused, and again the system will be unbalanced.</w:t>
      </w:r>
    </w:p>
    <w:p w:rsidR="00BE2148" w:rsidRDefault="00BE2148" w:rsidP="00A96C2A">
      <w:pPr>
        <w:pStyle w:val="ListParagraph"/>
        <w:jc w:val="both"/>
        <w:rPr>
          <w:rFonts w:ascii="Times New Roman" w:hAnsi="Times New Roman" w:cs="Times New Roman"/>
          <w:sz w:val="24"/>
          <w:szCs w:val="24"/>
        </w:rPr>
      </w:pPr>
    </w:p>
    <w:p w:rsidR="00BE2148" w:rsidRDefault="00BE2148" w:rsidP="00BE2148">
      <w:pPr>
        <w:rPr>
          <w:rFonts w:ascii="Times New Roman" w:hAnsi="Times New Roman" w:cs="Times New Roman"/>
          <w:b/>
          <w:sz w:val="32"/>
          <w:szCs w:val="32"/>
        </w:rPr>
      </w:pPr>
      <w:r>
        <w:rPr>
          <w:rFonts w:ascii="Times New Roman" w:hAnsi="Times New Roman" w:cs="Times New Roman"/>
          <w:b/>
          <w:sz w:val="32"/>
          <w:szCs w:val="32"/>
        </w:rPr>
        <w:t>CONTEXT SWITCH</w:t>
      </w:r>
    </w:p>
    <w:p w:rsidR="00BE2148" w:rsidRPr="00DB1651" w:rsidRDefault="00BE2148" w:rsidP="00BE2148">
      <w:pPr>
        <w:pStyle w:val="ListParagraph"/>
        <w:numPr>
          <w:ilvl w:val="0"/>
          <w:numId w:val="2"/>
        </w:numPr>
        <w:jc w:val="both"/>
        <w:rPr>
          <w:rFonts w:ascii="Times New Roman" w:hAnsi="Times New Roman" w:cs="Times New Roman"/>
          <w:sz w:val="24"/>
          <w:szCs w:val="24"/>
        </w:rPr>
      </w:pPr>
      <w:r w:rsidRPr="00DB1651">
        <w:rPr>
          <w:rFonts w:ascii="Times New Roman" w:hAnsi="Times New Roman" w:cs="Times New Roman"/>
          <w:sz w:val="24"/>
          <w:szCs w:val="24"/>
        </w:rPr>
        <w:t>It is the mechanism to store and restore the state or context of a CPU in Process Control Block (PCB) so that a process execution can be resumed from the same point at a later time.</w:t>
      </w:r>
    </w:p>
    <w:p w:rsidR="00BE2148" w:rsidRDefault="00BE2148" w:rsidP="00BE2148">
      <w:pPr>
        <w:pStyle w:val="ListParagraph"/>
        <w:numPr>
          <w:ilvl w:val="0"/>
          <w:numId w:val="2"/>
        </w:numPr>
        <w:jc w:val="both"/>
        <w:rPr>
          <w:rFonts w:ascii="Times New Roman" w:hAnsi="Times New Roman" w:cs="Times New Roman"/>
          <w:sz w:val="24"/>
          <w:szCs w:val="24"/>
        </w:rPr>
      </w:pPr>
      <w:r w:rsidRPr="00DB1651">
        <w:rPr>
          <w:rFonts w:ascii="Times New Roman" w:hAnsi="Times New Roman" w:cs="Times New Roman"/>
          <w:sz w:val="24"/>
          <w:szCs w:val="24"/>
        </w:rPr>
        <w:t xml:space="preserve">It is an essential part of a multi Operating System. </w:t>
      </w:r>
    </w:p>
    <w:p w:rsidR="00BE2148" w:rsidRDefault="00BE2148" w:rsidP="00BE214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Context Switch include the value of CPU register, the process state and memory management information.</w:t>
      </w:r>
    </w:p>
    <w:p w:rsidR="00BE2148" w:rsidRDefault="00BE2148" w:rsidP="00BE214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Context Switch time is pure overhead, because the system does no useful work while switching.</w:t>
      </w:r>
    </w:p>
    <w:p w:rsidR="00BE2148" w:rsidRDefault="00BE2148" w:rsidP="00BE214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Its speed ranges from 1 to 1000 micro seconds.</w:t>
      </w:r>
    </w:p>
    <w:p w:rsidR="00BE2148" w:rsidRDefault="00BE2148" w:rsidP="00BE214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Context Switch time is highly dependent on hardware support.</w:t>
      </w:r>
    </w:p>
    <w:p w:rsidR="00BE2148" w:rsidRDefault="00BE2148" w:rsidP="00BE2148">
      <w:pPr>
        <w:pStyle w:val="ListParagraph"/>
        <w:jc w:val="both"/>
        <w:rPr>
          <w:rFonts w:ascii="Times New Roman" w:hAnsi="Times New Roman" w:cs="Times New Roman"/>
          <w:sz w:val="24"/>
          <w:szCs w:val="24"/>
        </w:rPr>
      </w:pPr>
    </w:p>
    <w:p w:rsidR="00BE2148" w:rsidRPr="00414511" w:rsidRDefault="00BE2148" w:rsidP="00BE2148">
      <w:pPr>
        <w:jc w:val="both"/>
        <w:rPr>
          <w:rFonts w:ascii="Times New Roman" w:hAnsi="Times New Roman" w:cs="Times New Roman"/>
          <w:sz w:val="24"/>
          <w:szCs w:val="24"/>
        </w:rPr>
      </w:pPr>
      <w:r w:rsidRPr="00414511">
        <w:rPr>
          <w:rFonts w:ascii="Times New Roman" w:hAnsi="Times New Roman" w:cs="Times New Roman"/>
          <w:sz w:val="24"/>
          <w:szCs w:val="24"/>
        </w:rPr>
        <w:t>When the process is switched, following information is stored for later use:</w:t>
      </w:r>
    </w:p>
    <w:p w:rsidR="00BE2148" w:rsidRDefault="00BE2148" w:rsidP="00BE2148">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Program counter</w:t>
      </w:r>
    </w:p>
    <w:p w:rsidR="00BE2148" w:rsidRDefault="00BE2148" w:rsidP="00BE2148">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Scheduling information</w:t>
      </w:r>
    </w:p>
    <w:p w:rsidR="00BE2148" w:rsidRDefault="00BE2148" w:rsidP="00BE2148">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Base and limit register value</w:t>
      </w:r>
    </w:p>
    <w:p w:rsidR="00BE2148" w:rsidRDefault="00BE2148" w:rsidP="00BE2148">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Currently used register</w:t>
      </w:r>
    </w:p>
    <w:p w:rsidR="00BE2148" w:rsidRDefault="00BE2148" w:rsidP="00BE2148">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Changed state</w:t>
      </w:r>
    </w:p>
    <w:p w:rsidR="00BE2148" w:rsidRDefault="00BE2148" w:rsidP="00BE2148">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Input/ output (I/O) state information</w:t>
      </w:r>
    </w:p>
    <w:p w:rsidR="00BE2148" w:rsidRPr="00DB1651" w:rsidRDefault="00BE2148" w:rsidP="00BE2148">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Accounting information</w:t>
      </w:r>
    </w:p>
    <w:p w:rsidR="00BE2148" w:rsidRPr="004C1F4D" w:rsidRDefault="00BE2148" w:rsidP="00A96C2A">
      <w:pPr>
        <w:pStyle w:val="ListParagraph"/>
        <w:jc w:val="both"/>
        <w:rPr>
          <w:rFonts w:ascii="Times New Roman" w:hAnsi="Times New Roman" w:cs="Times New Roman"/>
          <w:sz w:val="24"/>
          <w:szCs w:val="24"/>
        </w:rPr>
      </w:pPr>
    </w:p>
    <w:sectPr w:rsidR="00BE2148" w:rsidRPr="004C1F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C1CC5"/>
    <w:multiLevelType w:val="hybridMultilevel"/>
    <w:tmpl w:val="D040A3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5DA2E8A"/>
    <w:multiLevelType w:val="hybridMultilevel"/>
    <w:tmpl w:val="37E493F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690B2312"/>
    <w:multiLevelType w:val="hybridMultilevel"/>
    <w:tmpl w:val="B1E07F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37D2"/>
    <w:rsid w:val="001337D2"/>
    <w:rsid w:val="00444BBC"/>
    <w:rsid w:val="004C1F4D"/>
    <w:rsid w:val="005E3C72"/>
    <w:rsid w:val="00A96C2A"/>
    <w:rsid w:val="00BE2148"/>
    <w:rsid w:val="00CB14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ADC3A"/>
  <w15:chartTrackingRefBased/>
  <w15:docId w15:val="{BF0152BA-2858-493B-9914-9A8110CDE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37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409EDBC-3A6C-4177-A337-9BAA937827C0}" type="doc">
      <dgm:prSet loTypeId="urn:microsoft.com/office/officeart/2005/8/layout/pyramid2" loCatId="list" qsTypeId="urn:microsoft.com/office/officeart/2005/8/quickstyle/simple1" qsCatId="simple" csTypeId="urn:microsoft.com/office/officeart/2005/8/colors/accent1_2" csCatId="accent1" phldr="1"/>
      <dgm:spPr/>
    </dgm:pt>
    <dgm:pt modelId="{5C68217E-7B55-4CD2-8F6E-546E4697912A}">
      <dgm:prSet phldrT="[Text]"/>
      <dgm:spPr/>
      <dgm:t>
        <a:bodyPr/>
        <a:lstStyle/>
        <a:p>
          <a:r>
            <a:rPr lang="en-US"/>
            <a:t>Long Term</a:t>
          </a:r>
        </a:p>
      </dgm:t>
    </dgm:pt>
    <dgm:pt modelId="{EB653764-3730-4D55-9B59-1F7F71EE053B}" type="parTrans" cxnId="{04A4C33F-A1EB-4440-89E6-5124D450F031}">
      <dgm:prSet/>
      <dgm:spPr/>
      <dgm:t>
        <a:bodyPr/>
        <a:lstStyle/>
        <a:p>
          <a:endParaRPr lang="en-US"/>
        </a:p>
      </dgm:t>
    </dgm:pt>
    <dgm:pt modelId="{8DF06E5E-5836-4A05-A71F-19BC8CE85079}" type="sibTrans" cxnId="{04A4C33F-A1EB-4440-89E6-5124D450F031}">
      <dgm:prSet/>
      <dgm:spPr/>
      <dgm:t>
        <a:bodyPr/>
        <a:lstStyle/>
        <a:p>
          <a:endParaRPr lang="en-US"/>
        </a:p>
      </dgm:t>
    </dgm:pt>
    <dgm:pt modelId="{7A6643C5-77F0-4464-8655-58B2D210349B}">
      <dgm:prSet phldrT="[Text]"/>
      <dgm:spPr/>
      <dgm:t>
        <a:bodyPr/>
        <a:lstStyle/>
        <a:p>
          <a:r>
            <a:rPr lang="en-US"/>
            <a:t>Short Term</a:t>
          </a:r>
        </a:p>
      </dgm:t>
    </dgm:pt>
    <dgm:pt modelId="{B18BCF55-D9CF-43CD-83B3-8274D55FB9F6}" type="parTrans" cxnId="{BD8C6395-5557-456A-8182-B09FE10DAA46}">
      <dgm:prSet/>
      <dgm:spPr/>
      <dgm:t>
        <a:bodyPr/>
        <a:lstStyle/>
        <a:p>
          <a:endParaRPr lang="en-US"/>
        </a:p>
      </dgm:t>
    </dgm:pt>
    <dgm:pt modelId="{33C03DA0-0320-468F-BEA7-5B6A71792C03}" type="sibTrans" cxnId="{BD8C6395-5557-456A-8182-B09FE10DAA46}">
      <dgm:prSet/>
      <dgm:spPr/>
      <dgm:t>
        <a:bodyPr/>
        <a:lstStyle/>
        <a:p>
          <a:endParaRPr lang="en-US"/>
        </a:p>
      </dgm:t>
    </dgm:pt>
    <dgm:pt modelId="{A5B3E68C-28D0-4F63-80BD-32184BB68729}">
      <dgm:prSet phldrT="[Text]"/>
      <dgm:spPr/>
      <dgm:t>
        <a:bodyPr/>
        <a:lstStyle/>
        <a:p>
          <a:r>
            <a:rPr lang="en-US"/>
            <a:t>Medium Term</a:t>
          </a:r>
        </a:p>
      </dgm:t>
    </dgm:pt>
    <dgm:pt modelId="{D06185ED-3E69-48B5-951D-DBAA6E7B94EA}" type="parTrans" cxnId="{723554CC-66F6-4ABB-BC8C-8126A10F363C}">
      <dgm:prSet/>
      <dgm:spPr/>
      <dgm:t>
        <a:bodyPr/>
        <a:lstStyle/>
        <a:p>
          <a:endParaRPr lang="en-US"/>
        </a:p>
      </dgm:t>
    </dgm:pt>
    <dgm:pt modelId="{8BEE1A4E-E1C2-477E-B431-9620A2CA1666}" type="sibTrans" cxnId="{723554CC-66F6-4ABB-BC8C-8126A10F363C}">
      <dgm:prSet/>
      <dgm:spPr/>
      <dgm:t>
        <a:bodyPr/>
        <a:lstStyle/>
        <a:p>
          <a:endParaRPr lang="en-US"/>
        </a:p>
      </dgm:t>
    </dgm:pt>
    <dgm:pt modelId="{3038B68F-E61C-4F6B-AB17-623C8A9EE765}" type="pres">
      <dgm:prSet presAssocID="{3409EDBC-3A6C-4177-A337-9BAA937827C0}" presName="compositeShape" presStyleCnt="0">
        <dgm:presLayoutVars>
          <dgm:dir/>
          <dgm:resizeHandles/>
        </dgm:presLayoutVars>
      </dgm:prSet>
      <dgm:spPr/>
    </dgm:pt>
    <dgm:pt modelId="{973489EF-1E00-4BE6-93BE-6E4549E1D321}" type="pres">
      <dgm:prSet presAssocID="{3409EDBC-3A6C-4177-A337-9BAA937827C0}" presName="pyramid" presStyleLbl="node1" presStyleIdx="0" presStyleCnt="1"/>
      <dgm:spPr>
        <a:solidFill>
          <a:srgbClr val="FF0000"/>
        </a:solidFill>
      </dgm:spPr>
    </dgm:pt>
    <dgm:pt modelId="{25B5E446-9E5D-4DB4-8387-BC049CE09888}" type="pres">
      <dgm:prSet presAssocID="{3409EDBC-3A6C-4177-A337-9BAA937827C0}" presName="theList" presStyleCnt="0"/>
      <dgm:spPr/>
    </dgm:pt>
    <dgm:pt modelId="{F0224BC8-902D-4C18-A2E9-6301E02CCB79}" type="pres">
      <dgm:prSet presAssocID="{5C68217E-7B55-4CD2-8F6E-546E4697912A}" presName="aNode" presStyleLbl="fgAcc1" presStyleIdx="0" presStyleCnt="3">
        <dgm:presLayoutVars>
          <dgm:bulletEnabled val="1"/>
        </dgm:presLayoutVars>
      </dgm:prSet>
      <dgm:spPr/>
      <dgm:t>
        <a:bodyPr/>
        <a:lstStyle/>
        <a:p>
          <a:endParaRPr lang="en-US"/>
        </a:p>
      </dgm:t>
    </dgm:pt>
    <dgm:pt modelId="{3E0ECB2C-FCD9-4952-B2F9-C3422970DA4B}" type="pres">
      <dgm:prSet presAssocID="{5C68217E-7B55-4CD2-8F6E-546E4697912A}" presName="aSpace" presStyleCnt="0"/>
      <dgm:spPr/>
    </dgm:pt>
    <dgm:pt modelId="{D7D00B19-1E9D-418A-B7E7-785CBB11959E}" type="pres">
      <dgm:prSet presAssocID="{7A6643C5-77F0-4464-8655-58B2D210349B}" presName="aNode" presStyleLbl="fgAcc1" presStyleIdx="1" presStyleCnt="3">
        <dgm:presLayoutVars>
          <dgm:bulletEnabled val="1"/>
        </dgm:presLayoutVars>
      </dgm:prSet>
      <dgm:spPr/>
      <dgm:t>
        <a:bodyPr/>
        <a:lstStyle/>
        <a:p>
          <a:endParaRPr lang="en-US"/>
        </a:p>
      </dgm:t>
    </dgm:pt>
    <dgm:pt modelId="{427F2859-1073-40E5-9C95-F9F96EF95BEC}" type="pres">
      <dgm:prSet presAssocID="{7A6643C5-77F0-4464-8655-58B2D210349B}" presName="aSpace" presStyleCnt="0"/>
      <dgm:spPr/>
    </dgm:pt>
    <dgm:pt modelId="{6291DE32-DDC2-442B-8144-DA6F1C2BA81C}" type="pres">
      <dgm:prSet presAssocID="{A5B3E68C-28D0-4F63-80BD-32184BB68729}" presName="aNode" presStyleLbl="fgAcc1" presStyleIdx="2" presStyleCnt="3">
        <dgm:presLayoutVars>
          <dgm:bulletEnabled val="1"/>
        </dgm:presLayoutVars>
      </dgm:prSet>
      <dgm:spPr/>
      <dgm:t>
        <a:bodyPr/>
        <a:lstStyle/>
        <a:p>
          <a:endParaRPr lang="en-US"/>
        </a:p>
      </dgm:t>
    </dgm:pt>
    <dgm:pt modelId="{B8E97930-F230-45DB-BF69-CC530E1B9B12}" type="pres">
      <dgm:prSet presAssocID="{A5B3E68C-28D0-4F63-80BD-32184BB68729}" presName="aSpace" presStyleCnt="0"/>
      <dgm:spPr/>
    </dgm:pt>
  </dgm:ptLst>
  <dgm:cxnLst>
    <dgm:cxn modelId="{20CC6E77-5C31-4566-8EDE-C6E53FD84941}" type="presOf" srcId="{3409EDBC-3A6C-4177-A337-9BAA937827C0}" destId="{3038B68F-E61C-4F6B-AB17-623C8A9EE765}" srcOrd="0" destOrd="0" presId="urn:microsoft.com/office/officeart/2005/8/layout/pyramid2"/>
    <dgm:cxn modelId="{BD8C6395-5557-456A-8182-B09FE10DAA46}" srcId="{3409EDBC-3A6C-4177-A337-9BAA937827C0}" destId="{7A6643C5-77F0-4464-8655-58B2D210349B}" srcOrd="1" destOrd="0" parTransId="{B18BCF55-D9CF-43CD-83B3-8274D55FB9F6}" sibTransId="{33C03DA0-0320-468F-BEA7-5B6A71792C03}"/>
    <dgm:cxn modelId="{0BDA9901-CB10-454D-9799-2A835F2A87B4}" type="presOf" srcId="{7A6643C5-77F0-4464-8655-58B2D210349B}" destId="{D7D00B19-1E9D-418A-B7E7-785CBB11959E}" srcOrd="0" destOrd="0" presId="urn:microsoft.com/office/officeart/2005/8/layout/pyramid2"/>
    <dgm:cxn modelId="{4365039D-84FE-4C42-A670-E8804E1360DB}" type="presOf" srcId="{5C68217E-7B55-4CD2-8F6E-546E4697912A}" destId="{F0224BC8-902D-4C18-A2E9-6301E02CCB79}" srcOrd="0" destOrd="0" presId="urn:microsoft.com/office/officeart/2005/8/layout/pyramid2"/>
    <dgm:cxn modelId="{9EF6B260-7ABD-4455-8D6C-408E6C9D95AC}" type="presOf" srcId="{A5B3E68C-28D0-4F63-80BD-32184BB68729}" destId="{6291DE32-DDC2-442B-8144-DA6F1C2BA81C}" srcOrd="0" destOrd="0" presId="urn:microsoft.com/office/officeart/2005/8/layout/pyramid2"/>
    <dgm:cxn modelId="{04A4C33F-A1EB-4440-89E6-5124D450F031}" srcId="{3409EDBC-3A6C-4177-A337-9BAA937827C0}" destId="{5C68217E-7B55-4CD2-8F6E-546E4697912A}" srcOrd="0" destOrd="0" parTransId="{EB653764-3730-4D55-9B59-1F7F71EE053B}" sibTransId="{8DF06E5E-5836-4A05-A71F-19BC8CE85079}"/>
    <dgm:cxn modelId="{723554CC-66F6-4ABB-BC8C-8126A10F363C}" srcId="{3409EDBC-3A6C-4177-A337-9BAA937827C0}" destId="{A5B3E68C-28D0-4F63-80BD-32184BB68729}" srcOrd="2" destOrd="0" parTransId="{D06185ED-3E69-48B5-951D-DBAA6E7B94EA}" sibTransId="{8BEE1A4E-E1C2-477E-B431-9620A2CA1666}"/>
    <dgm:cxn modelId="{F2DB33C3-3017-4110-AD44-A258C3731D1C}" type="presParOf" srcId="{3038B68F-E61C-4F6B-AB17-623C8A9EE765}" destId="{973489EF-1E00-4BE6-93BE-6E4549E1D321}" srcOrd="0" destOrd="0" presId="urn:microsoft.com/office/officeart/2005/8/layout/pyramid2"/>
    <dgm:cxn modelId="{4C5021CA-85A7-4C2A-9EE7-568908D68A0B}" type="presParOf" srcId="{3038B68F-E61C-4F6B-AB17-623C8A9EE765}" destId="{25B5E446-9E5D-4DB4-8387-BC049CE09888}" srcOrd="1" destOrd="0" presId="urn:microsoft.com/office/officeart/2005/8/layout/pyramid2"/>
    <dgm:cxn modelId="{6E6C634E-5282-4F99-B2F2-20E7D84AB6AD}" type="presParOf" srcId="{25B5E446-9E5D-4DB4-8387-BC049CE09888}" destId="{F0224BC8-902D-4C18-A2E9-6301E02CCB79}" srcOrd="0" destOrd="0" presId="urn:microsoft.com/office/officeart/2005/8/layout/pyramid2"/>
    <dgm:cxn modelId="{89A703BE-7C11-4A41-AA99-F6BD4ACF0840}" type="presParOf" srcId="{25B5E446-9E5D-4DB4-8387-BC049CE09888}" destId="{3E0ECB2C-FCD9-4952-B2F9-C3422970DA4B}" srcOrd="1" destOrd="0" presId="urn:microsoft.com/office/officeart/2005/8/layout/pyramid2"/>
    <dgm:cxn modelId="{9B067D16-506B-4CE9-B128-6EF127212714}" type="presParOf" srcId="{25B5E446-9E5D-4DB4-8387-BC049CE09888}" destId="{D7D00B19-1E9D-418A-B7E7-785CBB11959E}" srcOrd="2" destOrd="0" presId="urn:microsoft.com/office/officeart/2005/8/layout/pyramid2"/>
    <dgm:cxn modelId="{399FDA0F-4940-46E7-B568-1C21E6818F56}" type="presParOf" srcId="{25B5E446-9E5D-4DB4-8387-BC049CE09888}" destId="{427F2859-1073-40E5-9C95-F9F96EF95BEC}" srcOrd="3" destOrd="0" presId="urn:microsoft.com/office/officeart/2005/8/layout/pyramid2"/>
    <dgm:cxn modelId="{86F5E054-6C15-46DC-862F-83AAF08537B1}" type="presParOf" srcId="{25B5E446-9E5D-4DB4-8387-BC049CE09888}" destId="{6291DE32-DDC2-442B-8144-DA6F1C2BA81C}" srcOrd="4" destOrd="0" presId="urn:microsoft.com/office/officeart/2005/8/layout/pyramid2"/>
    <dgm:cxn modelId="{C0F1B78D-4371-4122-8DCB-96390FE493E2}" type="presParOf" srcId="{25B5E446-9E5D-4DB4-8387-BC049CE09888}" destId="{B8E97930-F230-45DB-BF69-CC530E1B9B12}" srcOrd="5" destOrd="0" presId="urn:microsoft.com/office/officeart/2005/8/layout/pyramid2"/>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73489EF-1E00-4BE6-93BE-6E4549E1D321}">
      <dsp:nvSpPr>
        <dsp:cNvPr id="0" name=""/>
        <dsp:cNvSpPr/>
      </dsp:nvSpPr>
      <dsp:spPr>
        <a:xfrm>
          <a:off x="1059970" y="0"/>
          <a:ext cx="2027207" cy="2027207"/>
        </a:xfrm>
        <a:prstGeom prst="triangle">
          <a:avLst/>
        </a:prstGeom>
        <a:solidFill>
          <a:srgbClr val="FF0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0224BC8-902D-4C18-A2E9-6301E02CCB79}">
      <dsp:nvSpPr>
        <dsp:cNvPr id="0" name=""/>
        <dsp:cNvSpPr/>
      </dsp:nvSpPr>
      <dsp:spPr>
        <a:xfrm>
          <a:off x="2073574" y="203809"/>
          <a:ext cx="1317684" cy="479877"/>
        </a:xfrm>
        <a:prstGeom prst="round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a:t>Long Term</a:t>
          </a:r>
        </a:p>
      </dsp:txBody>
      <dsp:txXfrm>
        <a:off x="2097000" y="227235"/>
        <a:ext cx="1270832" cy="433025"/>
      </dsp:txXfrm>
    </dsp:sp>
    <dsp:sp modelId="{D7D00B19-1E9D-418A-B7E7-785CBB11959E}">
      <dsp:nvSpPr>
        <dsp:cNvPr id="0" name=""/>
        <dsp:cNvSpPr/>
      </dsp:nvSpPr>
      <dsp:spPr>
        <a:xfrm>
          <a:off x="2073574" y="743672"/>
          <a:ext cx="1317684" cy="479877"/>
        </a:xfrm>
        <a:prstGeom prst="round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a:t>Short Term</a:t>
          </a:r>
        </a:p>
      </dsp:txBody>
      <dsp:txXfrm>
        <a:off x="2097000" y="767098"/>
        <a:ext cx="1270832" cy="433025"/>
      </dsp:txXfrm>
    </dsp:sp>
    <dsp:sp modelId="{6291DE32-DDC2-442B-8144-DA6F1C2BA81C}">
      <dsp:nvSpPr>
        <dsp:cNvPr id="0" name=""/>
        <dsp:cNvSpPr/>
      </dsp:nvSpPr>
      <dsp:spPr>
        <a:xfrm>
          <a:off x="2073574" y="1283534"/>
          <a:ext cx="1317684" cy="479877"/>
        </a:xfrm>
        <a:prstGeom prst="round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a:t>Medium Term</a:t>
          </a:r>
        </a:p>
      </dsp:txBody>
      <dsp:txXfrm>
        <a:off x="2097000" y="1306960"/>
        <a:ext cx="1270832" cy="433025"/>
      </dsp:txXfrm>
    </dsp:sp>
  </dsp:spTree>
</dsp:drawing>
</file>

<file path=word/diagrams/layout1.xml><?xml version="1.0" encoding="utf-8"?>
<dgm:layoutDef xmlns:dgm="http://schemas.openxmlformats.org/drawingml/2006/diagram" xmlns:a="http://schemas.openxmlformats.org/drawingml/2006/main" uniqueId="urn:microsoft.com/office/officeart/2005/8/layout/pyramid2">
  <dgm:title val=""/>
  <dgm:desc val=""/>
  <dgm:catLst>
    <dgm:cat type="pyramid" pri="3000"/>
    <dgm:cat type="list" pri="21000"/>
    <dgm:cat type="convert" pri="17000"/>
  </dgm:catLst>
  <dgm:sampData useDef="1">
    <dgm:dataModel>
      <dgm:ptLst/>
      <dgm:bg/>
      <dgm:whole/>
    </dgm:dataModel>
  </dgm:sampData>
  <dgm:styleData useDef="1">
    <dgm:dataModel>
      <dgm:ptLst/>
      <dgm:bg/>
      <dgm:whole/>
    </dgm:dataModel>
  </dgm:styleData>
  <dgm:clrData useDef="1">
    <dgm:dataModel>
      <dgm:ptLst/>
      <dgm:bg/>
      <dgm:whole/>
    </dgm:dataModel>
  </dgm:clrData>
  <dgm:layoutNode name="compositeShape">
    <dgm:alg type="composite"/>
    <dgm:shape xmlns:r="http://schemas.openxmlformats.org/officeDocument/2006/relationships" r:blip="">
      <dgm:adjLst/>
    </dgm:shape>
    <dgm:presOf/>
    <dgm:varLst>
      <dgm:dir/>
      <dgm:resizeHandles/>
    </dgm:varLst>
    <dgm:choose name="Name0">
      <dgm:if name="Name1" func="var" arg="dir" op="equ" val="norm">
        <dgm:constrLst>
          <dgm:constr type="w" for="ch" forName="pyramid" refType="h"/>
          <dgm:constr type="h" for="ch" forName="pyramid" refType="h"/>
          <dgm:constr type="h" for="ch" forName="theList" refType="h" fact="0.8"/>
          <dgm:constr type="w" for="ch" forName="theList" refType="h" fact="0.65"/>
          <dgm:constr type="ctrY" for="ch" forName="theList" refType="h" refFor="ch" refForName="pyramid" fact="0.5"/>
          <dgm:constr type="l" for="ch" forName="theList" refType="w" refFor="ch" refForName="pyramid" fact="0.5"/>
          <dgm:constr type="h" for="des" forName="aSpace" refType="h" fact="0.1"/>
        </dgm:constrLst>
      </dgm:if>
      <dgm:else name="Name2">
        <dgm:constrLst>
          <dgm:constr type="w" for="ch" forName="pyramid" refType="h"/>
          <dgm:constr type="h" for="ch" forName="pyramid" refType="h"/>
          <dgm:constr type="h" for="ch" forName="theList" refType="h" fact="0.8"/>
          <dgm:constr type="w" for="ch" forName="theList" refType="h" fact="0.65"/>
          <dgm:constr type="ctrY" for="ch" forName="theList" refType="h" refFor="ch" refForName="pyramid" fact="0.5"/>
          <dgm:constr type="r" for="ch" forName="theList" refType="w" refFor="ch" refForName="pyramid" fact="0.5"/>
          <dgm:constr type="h" for="des" forName="aSpace" refType="h" fact="0.1"/>
        </dgm:constrLst>
      </dgm:else>
    </dgm:choose>
    <dgm:ruleLst/>
    <dgm:choose name="Name3">
      <dgm:if name="Name4" axis="ch" ptType="node" func="cnt" op="gte" val="1">
        <dgm:layoutNode name="pyramid" styleLbl="node1">
          <dgm:alg type="sp"/>
          <dgm:shape xmlns:r="http://schemas.openxmlformats.org/officeDocument/2006/relationships" type="triangle" r:blip="">
            <dgm:adjLst/>
          </dgm:shape>
          <dgm:presOf/>
          <dgm:constrLst/>
          <dgm:ruleLst/>
        </dgm:layoutNode>
        <dgm:layoutNode name="theList">
          <dgm:alg type="lin">
            <dgm:param type="linDir" val="fromT"/>
          </dgm:alg>
          <dgm:shape xmlns:r="http://schemas.openxmlformats.org/officeDocument/2006/relationships" r:blip="">
            <dgm:adjLst/>
          </dgm:shape>
          <dgm:presOf/>
          <dgm:constrLst>
            <dgm:constr type="w" for="ch" forName="aNode" refType="w"/>
            <dgm:constr type="h" for="ch" forName="aNode" refType="h"/>
            <dgm:constr type="primFontSz" for="ch" ptType="node" op="equ"/>
          </dgm:constrLst>
          <dgm:ruleLst/>
          <dgm:forEach name="aNodeForEach" axis="ch" ptType="node">
            <dgm:layoutNode name="aNode" styleLbl="fgAcc1">
              <dgm:varLst>
                <dgm:bulletEnabled val="1"/>
              </dgm:varLst>
              <dgm:alg type="tx"/>
              <dgm:shape xmlns:r="http://schemas.openxmlformats.org/officeDocument/2006/relationships" type="roundRect" r:blip="">
                <dgm:adjLst/>
              </dgm:shape>
              <dgm:presOf axis="desOrSelf" ptType="node"/>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aSpace">
              <dgm:alg type="sp"/>
              <dgm:shape xmlns:r="http://schemas.openxmlformats.org/officeDocument/2006/relationships" r:blip="">
                <dgm:adjLst/>
              </dgm:shape>
              <dgm:presOf/>
              <dgm:constrLst/>
              <dgm:ruleLst/>
            </dgm:layoutNode>
          </dgm:forEach>
        </dgm:layoutNode>
      </dgm:if>
      <dgm:else name="Name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538</Words>
  <Characters>3068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sonanshu</dc:creator>
  <cp:keywords/>
  <dc:description/>
  <cp:lastModifiedBy>sonanshu</cp:lastModifiedBy>
  <cp:revision>2</cp:revision>
  <dcterms:created xsi:type="dcterms:W3CDTF">2018-01-02T09:10:00Z</dcterms:created>
  <dcterms:modified xsi:type="dcterms:W3CDTF">2018-01-06T08:28:00Z</dcterms:modified>
</cp:coreProperties>
</file>