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DED3" w14:textId="77777777" w:rsidR="002F7550" w:rsidRDefault="00000000">
      <w:pPr>
        <w:spacing w:after="80"/>
        <w:jc w:val="center"/>
      </w:pPr>
      <w:r>
        <w:rPr>
          <w:b/>
          <w:bCs/>
          <w:color w:val="1F4E79"/>
          <w:sz w:val="56"/>
          <w:szCs w:val="56"/>
        </w:rPr>
        <w:t>PortOps Data Mart</w:t>
      </w:r>
    </w:p>
    <w:p w14:paraId="06D4F37D" w14:textId="77777777" w:rsidR="002F7550" w:rsidRDefault="00000000">
      <w:pPr>
        <w:spacing w:after="60"/>
        <w:jc w:val="center"/>
      </w:pPr>
      <w:r>
        <w:rPr>
          <w:color w:val="555555"/>
          <w:sz w:val="28"/>
          <w:szCs w:val="28"/>
        </w:rPr>
        <w:t>Technical Design Document — Part 1 Submission</w:t>
      </w:r>
    </w:p>
    <w:p w14:paraId="328DA3AE" w14:textId="77777777" w:rsidR="002F7550" w:rsidRDefault="00000000">
      <w:pPr>
        <w:spacing w:after="40"/>
        <w:jc w:val="center"/>
      </w:pPr>
      <w:r>
        <w:rPr>
          <w:color w:val="888888"/>
          <w:sz w:val="22"/>
          <w:szCs w:val="22"/>
        </w:rPr>
        <w:t>Data &amp; Analytics Engineer Technical Assessment</w:t>
      </w:r>
    </w:p>
    <w:p w14:paraId="7ECD168F" w14:textId="77777777" w:rsidR="002F7550" w:rsidRDefault="00000000">
      <w:pPr>
        <w:spacing w:after="60"/>
        <w:jc w:val="center"/>
      </w:pPr>
      <w:r>
        <w:rPr>
          <w:i/>
          <w:iCs/>
          <w:color w:val="888888"/>
        </w:rPr>
        <w:t>Analyst: Sondos Mohamed Said</w:t>
      </w:r>
    </w:p>
    <w:p w14:paraId="1CE76FAD" w14:textId="77777777" w:rsidR="002F7550" w:rsidRDefault="002F7550">
      <w:pPr>
        <w:pBdr>
          <w:bottom w:val="single" w:sz="6" w:space="1" w:color="2E75B6"/>
        </w:pBdr>
        <w:spacing w:before="100" w:after="100"/>
      </w:pPr>
    </w:p>
    <w:p w14:paraId="75B3FFE9" w14:textId="77777777" w:rsidR="002F7550" w:rsidRDefault="00000000">
      <w:pPr>
        <w:pStyle w:val="Heading1"/>
      </w:pPr>
      <w:r>
        <w:rPr>
          <w:color w:val="1F4E79"/>
        </w:rPr>
        <w:t>1. Project Scope &amp; Objectives</w:t>
      </w:r>
    </w:p>
    <w:p w14:paraId="156D731A" w14:textId="77777777" w:rsidR="002F7550" w:rsidRDefault="00000000">
      <w:pPr>
        <w:spacing w:before="60" w:after="60"/>
      </w:pPr>
      <w:r>
        <w:rPr>
          <w:color w:val="222222"/>
        </w:rPr>
        <w:t>This document covers the full design and implementation of Part 1 of the PortOps Data Mart assessment. The mart is built on SQL Server and loaded via SSIS from a multi-sheet Excel workbook containing port operations data. It serves three analytical areas:</w:t>
      </w:r>
    </w:p>
    <w:p w14:paraId="22E55DD3" w14:textId="77777777" w:rsidR="002F7550" w:rsidRDefault="00000000">
      <w:pPr>
        <w:pStyle w:val="ListParagraph"/>
        <w:numPr>
          <w:ilvl w:val="0"/>
          <w:numId w:val="2"/>
        </w:numPr>
        <w:spacing w:before="40" w:after="40"/>
      </w:pPr>
      <w:r>
        <w:t>Operational Throughput — container moves by terminal, equipment, shift, and move type.</w:t>
      </w:r>
    </w:p>
    <w:p w14:paraId="544D3607" w14:textId="77777777" w:rsidR="002F7550" w:rsidRDefault="00000000">
      <w:pPr>
        <w:pStyle w:val="ListParagraph"/>
        <w:numPr>
          <w:ilvl w:val="0"/>
          <w:numId w:val="2"/>
        </w:numPr>
        <w:spacing w:before="40" w:after="40"/>
      </w:pPr>
      <w:r>
        <w:t>Vessel &amp; Berth Performance — berth delay, stay hours, and planned-vs-actual moves variance.</w:t>
      </w:r>
    </w:p>
    <w:p w14:paraId="311E843C" w14:textId="77777777" w:rsidR="002F7550" w:rsidRDefault="00000000">
      <w:pPr>
        <w:pStyle w:val="ListParagraph"/>
        <w:numPr>
          <w:ilvl w:val="0"/>
          <w:numId w:val="2"/>
        </w:numPr>
        <w:spacing w:before="40" w:after="40"/>
      </w:pPr>
      <w:r>
        <w:t>Gate Activity — truck turnaround patterns, peak-hour gate volume, and in/out direction analysis.</w:t>
      </w:r>
    </w:p>
    <w:p w14:paraId="7AC3B587"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7550" w14:paraId="618301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18040A" w14:textId="77777777" w:rsidR="002F7550" w:rsidRDefault="00000000">
            <w:r>
              <w:rPr>
                <w:b/>
                <w:bCs/>
                <w:color w:val="FFFFFF"/>
                <w:sz w:val="18"/>
                <w:szCs w:val="18"/>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5FC12F" w14:textId="77777777" w:rsidR="002F7550" w:rsidRDefault="00000000">
            <w:r>
              <w:rPr>
                <w:b/>
                <w:bCs/>
                <w:color w:val="FFFFFF"/>
                <w:sz w:val="18"/>
                <w:szCs w:val="18"/>
              </w:rPr>
              <w:t>Detail</w:t>
            </w:r>
          </w:p>
        </w:tc>
      </w:tr>
      <w:tr w:rsidR="002F7550" w14:paraId="1FCCC4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5FCE" w14:textId="77777777" w:rsidR="002F7550" w:rsidRDefault="00000000">
            <w:r>
              <w:rPr>
                <w:color w:val="111111"/>
                <w:sz w:val="18"/>
                <w:szCs w:val="18"/>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65B6" w14:textId="3CD45A1E" w:rsidR="002F7550" w:rsidRDefault="00000000">
            <w:r>
              <w:rPr>
                <w:color w:val="111111"/>
                <w:sz w:val="18"/>
                <w:szCs w:val="18"/>
              </w:rPr>
              <w:t>SQL Server 21 Developer Edition</w:t>
            </w:r>
          </w:p>
        </w:tc>
      </w:tr>
      <w:tr w:rsidR="002F7550" w14:paraId="1EA997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D2D5F" w14:textId="77777777" w:rsidR="002F7550" w:rsidRDefault="00000000">
            <w:r>
              <w:rPr>
                <w:color w:val="111111"/>
                <w:sz w:val="18"/>
                <w:szCs w:val="18"/>
              </w:rPr>
              <w:t>ETL Tool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24FBB" w14:textId="77777777" w:rsidR="002F7550" w:rsidRDefault="00000000">
            <w:r>
              <w:rPr>
                <w:color w:val="111111"/>
                <w:sz w:val="18"/>
                <w:szCs w:val="18"/>
              </w:rPr>
              <w:t>SSIS — Visual Studio 2022 / SSDT</w:t>
            </w:r>
          </w:p>
        </w:tc>
      </w:tr>
      <w:tr w:rsidR="002F7550" w14:paraId="0EEB6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6DEAD" w14:textId="77777777" w:rsidR="002F7550" w:rsidRDefault="00000000">
            <w:r>
              <w:rPr>
                <w:color w:val="111111"/>
                <w:sz w:val="18"/>
                <w:szCs w:val="18"/>
              </w:rPr>
              <w:t>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982CB" w14:textId="77777777" w:rsidR="002F7550" w:rsidRDefault="00000000">
            <w:r>
              <w:rPr>
                <w:color w:val="111111"/>
                <w:sz w:val="18"/>
                <w:szCs w:val="18"/>
              </w:rPr>
              <w:t>PortOps_SourceData.xlsx (9 sheets, 8 staged)</w:t>
            </w:r>
          </w:p>
        </w:tc>
      </w:tr>
      <w:tr w:rsidR="002F7550" w14:paraId="2DB1A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2988C" w14:textId="77777777" w:rsidR="002F7550" w:rsidRDefault="00000000">
            <w:r>
              <w:rPr>
                <w:color w:val="111111"/>
                <w:sz w:val="18"/>
                <w:szCs w:val="18"/>
              </w:rPr>
              <w:t>Target Schema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31AA3" w14:textId="77777777" w:rsidR="002F7550" w:rsidRDefault="00000000">
            <w:r>
              <w:rPr>
                <w:color w:val="111111"/>
                <w:sz w:val="18"/>
                <w:szCs w:val="18"/>
              </w:rPr>
              <w:t>mart.* (dimensional) | stg.* (staging landing zone)</w:t>
            </w:r>
          </w:p>
        </w:tc>
      </w:tr>
      <w:tr w:rsidR="002F7550" w14:paraId="72C67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7BF4" w14:textId="77777777" w:rsidR="002F7550" w:rsidRDefault="00000000">
            <w:r>
              <w:rPr>
                <w:color w:val="111111"/>
                <w:sz w:val="18"/>
                <w:szCs w:val="18"/>
              </w:rPr>
              <w:t>BI Tool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A02B3" w14:textId="77777777" w:rsidR="002F7550" w:rsidRDefault="00000000">
            <w:r>
              <w:rPr>
                <w:color w:val="111111"/>
                <w:sz w:val="18"/>
                <w:szCs w:val="18"/>
              </w:rPr>
              <w:t>Power BI Desktop (Part 2 — see Section 9)</w:t>
            </w:r>
          </w:p>
        </w:tc>
      </w:tr>
    </w:tbl>
    <w:p w14:paraId="43A99EB0" w14:textId="77777777" w:rsidR="002F7550" w:rsidRDefault="002F7550">
      <w:pPr>
        <w:pBdr>
          <w:bottom w:val="single" w:sz="6" w:space="1" w:color="2E75B6"/>
        </w:pBdr>
        <w:spacing w:before="100" w:after="100"/>
      </w:pPr>
    </w:p>
    <w:p w14:paraId="5D39956F" w14:textId="77777777" w:rsidR="002F7550" w:rsidRDefault="00000000">
      <w:pPr>
        <w:pStyle w:val="Heading1"/>
      </w:pPr>
      <w:r>
        <w:rPr>
          <w:color w:val="1F4E79"/>
        </w:rPr>
        <w:t>2. Stated Assumptions</w:t>
      </w:r>
    </w:p>
    <w:p w14:paraId="0526B8D1" w14:textId="77777777" w:rsidR="002F7550" w:rsidRDefault="00000000">
      <w:pPr>
        <w:spacing w:before="60" w:after="60"/>
      </w:pPr>
      <w:r>
        <w:rPr>
          <w:color w:val="222222"/>
        </w:rPr>
        <w:t>All assumptions below were documented before implementation began and drove the physical design.</w:t>
      </w:r>
    </w:p>
    <w:p w14:paraId="398CD636"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7550" w14:paraId="162CF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029681" w14:textId="77777777" w:rsidR="002F7550" w:rsidRDefault="00000000">
            <w:r>
              <w:rPr>
                <w:b/>
                <w:bCs/>
                <w:color w:val="FFFFFF"/>
                <w:sz w:val="18"/>
                <w:szCs w:val="18"/>
              </w:rPr>
              <w:t>Assumption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4B83D" w14:textId="77777777" w:rsidR="002F7550" w:rsidRDefault="00000000">
            <w:r>
              <w:rPr>
                <w:b/>
                <w:bCs/>
                <w:color w:val="FFFFFF"/>
                <w:sz w:val="18"/>
                <w:szCs w:val="18"/>
              </w:rPr>
              <w:t>Decision &amp; Rationale</w:t>
            </w:r>
          </w:p>
        </w:tc>
      </w:tr>
      <w:tr w:rsidR="002F7550" w14:paraId="347F9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9D3C" w14:textId="77777777" w:rsidR="002F7550" w:rsidRDefault="00000000">
            <w:r>
              <w:rPr>
                <w:color w:val="111111"/>
                <w:sz w:val="18"/>
                <w:szCs w:val="18"/>
              </w:rPr>
              <w:t>Weekend = Fri &amp; Sat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E43D" w14:textId="77777777" w:rsidR="002F7550" w:rsidRDefault="00000000">
            <w:r>
              <w:rPr>
                <w:color w:val="111111"/>
                <w:sz w:val="18"/>
                <w:szCs w:val="18"/>
              </w:rPr>
              <w:t>UAE/Middle East container terminal operational calendar. Corrected from Western Sun/Sat default in SQL Server's DATEPART(WEEKDAY). DATEFIRST=7: 6=Friday, 7=Saturday.</w:t>
            </w:r>
          </w:p>
        </w:tc>
      </w:tr>
      <w:tr w:rsidR="002F7550" w14:paraId="772322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11E9C" w14:textId="77777777" w:rsidR="002F7550" w:rsidRDefault="00000000">
            <w:r>
              <w:rPr>
                <w:color w:val="111111"/>
                <w:sz w:val="18"/>
                <w:szCs w:val="18"/>
              </w:rPr>
              <w:t>Fiscal year starts 1 April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01786" w14:textId="77777777" w:rsidR="002F7550" w:rsidRDefault="00000000">
            <w:r>
              <w:rPr>
                <w:color w:val="111111"/>
                <w:sz w:val="18"/>
                <w:szCs w:val="18"/>
              </w:rPr>
              <w:t>Stated explicitly in assessment. Five fiscal columns built into Dim_Date: fiscal_year, fiscal_quarter, fiscal_quarter_name, fiscal_month, fiscal_year_label.</w:t>
            </w:r>
          </w:p>
        </w:tc>
      </w:tr>
      <w:tr w:rsidR="002F7550" w14:paraId="66D17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27DA" w14:textId="77777777" w:rsidR="002F7550" w:rsidRDefault="00000000">
            <w:r>
              <w:rPr>
                <w:color w:val="111111"/>
                <w:sz w:val="18"/>
                <w:szCs w:val="18"/>
              </w:rPr>
              <w:t>Dim_Date range 2017–2027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9DE7" w14:textId="77777777" w:rsidR="002F7550" w:rsidRDefault="00000000">
            <w:r>
              <w:rPr>
                <w:color w:val="111111"/>
                <w:sz w:val="18"/>
                <w:szCs w:val="18"/>
              </w:rPr>
              <w:t>Derived from a diagnostic query across all staging date columns. Earliest = Equipment.acquired_date (2017-09-20). Latest = VesselCalls.atd (2026-04-01). One-year buffer added on each side.</w:t>
            </w:r>
          </w:p>
        </w:tc>
      </w:tr>
      <w:tr w:rsidR="002F7550" w14:paraId="1DD30D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B4F67" w14:textId="77777777" w:rsidR="002F7550" w:rsidRDefault="00000000">
            <w:r>
              <w:rPr>
                <w:color w:val="111111"/>
                <w:sz w:val="18"/>
                <w:szCs w:val="18"/>
              </w:rPr>
              <w:t>effective_to = 9999-12-31</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1E2B5" w14:textId="77777777" w:rsidR="002F7550" w:rsidRDefault="00000000">
            <w:r>
              <w:rPr>
                <w:color w:val="111111"/>
                <w:sz w:val="18"/>
                <w:szCs w:val="18"/>
              </w:rPr>
              <w:t>Treated as sentinel value for currently-active SCD Type 2 rows. Stored as INT 99991231 to avoid SQL Server DATE overflow. Filtered out of date range diagnostic using WHERE effective_to &lt; '9000-01-01'.</w:t>
            </w:r>
          </w:p>
        </w:tc>
      </w:tr>
      <w:tr w:rsidR="002F7550" w14:paraId="17A2ED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49FA" w14:textId="77777777" w:rsidR="002F7550" w:rsidRDefault="00000000">
            <w:r>
              <w:rPr>
                <w:color w:val="111111"/>
                <w:sz w:val="18"/>
                <w:szCs w:val="18"/>
              </w:rPr>
              <w:lastRenderedPageBreak/>
              <w:t>No FK constraints in mart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9E3C0" w14:textId="77777777" w:rsidR="002F7550" w:rsidRDefault="00000000">
            <w:r>
              <w:rPr>
                <w:color w:val="111111"/>
                <w:sz w:val="18"/>
                <w:szCs w:val="18"/>
              </w:rPr>
              <w:t>Referential integrity enforced in SSIS via Lookup transformations. Physical FKs create INSERT overhead on 90K+ rows and conflict with late-arriving dimension handling.</w:t>
            </w:r>
          </w:p>
        </w:tc>
      </w:tr>
      <w:tr w:rsidR="002F7550" w14:paraId="6300E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7D702" w14:textId="77777777" w:rsidR="002F7550" w:rsidRDefault="00000000">
            <w:r>
              <w:rPr>
                <w:color w:val="111111"/>
                <w:sz w:val="18"/>
                <w:szCs w:val="18"/>
              </w:rPr>
              <w:t>turnaround_time_minutes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05605" w14:textId="77777777" w:rsidR="002F7550" w:rsidRDefault="00000000">
            <w:r>
              <w:rPr>
                <w:color w:val="111111"/>
                <w:sz w:val="18"/>
                <w:szCs w:val="18"/>
              </w:rPr>
              <w:t>Not stored as a physical column. Calculated as a DAX measure in Power BI using gate_in_time_SK and gate_out_time_SK. The assessment specifies the KPI name only, not a storage requirement.</w:t>
            </w:r>
          </w:p>
        </w:tc>
      </w:tr>
      <w:tr w:rsidR="002F7550" w14:paraId="0660D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00E0" w14:textId="77777777" w:rsidR="002F7550" w:rsidRDefault="00000000">
            <w:r>
              <w:rPr>
                <w:color w:val="111111"/>
                <w:sz w:val="18"/>
                <w:szCs w:val="18"/>
              </w:rPr>
              <w:t>Dim_Container — fast-changing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52CA" w14:textId="77777777" w:rsidR="002F7550" w:rsidRDefault="00000000">
            <w:r>
              <w:rPr>
                <w:color w:val="111111"/>
                <w:sz w:val="18"/>
                <w:szCs w:val="18"/>
              </w:rPr>
              <w:t>container_size and is_reefer change per vessel call. A new row is inserted per unique (container_no + container_size + is_reefer) combination. Controlled duplication of container_no is intentional per Kimball dimensional modelling. See Section 4.3.</w:t>
            </w:r>
          </w:p>
        </w:tc>
      </w:tr>
      <w:tr w:rsidR="002F7550" w14:paraId="3FF8B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A7DB3" w14:textId="77777777" w:rsidR="002F7550" w:rsidRDefault="00000000">
            <w:r>
              <w:rPr>
                <w:color w:val="111111"/>
                <w:sz w:val="18"/>
                <w:szCs w:val="18"/>
              </w:rPr>
              <w:t>SSIS SCD Wizard excluded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52993" w14:textId="77777777" w:rsidR="002F7550" w:rsidRDefault="00000000">
            <w:r>
              <w:rPr>
                <w:color w:val="111111"/>
                <w:sz w:val="18"/>
                <w:szCs w:val="18"/>
              </w:rPr>
              <w:t>Assessment explicitly prohibits its use for Dim_Customer. Manual pattern using Lookup + Conditional Split implemented instead. See Section 6 for full justification.</w:t>
            </w:r>
          </w:p>
        </w:tc>
      </w:tr>
    </w:tbl>
    <w:p w14:paraId="4350676C" w14:textId="77777777" w:rsidR="002F7550" w:rsidRDefault="002F7550">
      <w:pPr>
        <w:pBdr>
          <w:bottom w:val="single" w:sz="6" w:space="1" w:color="2E75B6"/>
        </w:pBdr>
        <w:spacing w:before="100" w:after="100"/>
      </w:pPr>
    </w:p>
    <w:p w14:paraId="7E9C7E43" w14:textId="77777777" w:rsidR="002F7550" w:rsidRDefault="00000000">
      <w:pPr>
        <w:pStyle w:val="Heading1"/>
      </w:pPr>
      <w:r>
        <w:rPr>
          <w:color w:val="1F4E79"/>
        </w:rPr>
        <w:t>3. Staging Layer Design</w:t>
      </w:r>
    </w:p>
    <w:p w14:paraId="54A4BCFC" w14:textId="77777777" w:rsidR="002F7550" w:rsidRDefault="00000000">
      <w:pPr>
        <w:pStyle w:val="Heading2"/>
      </w:pPr>
      <w:r>
        <w:rPr>
          <w:color w:val="2E75B6"/>
        </w:rPr>
        <w:t>3.1 Architecture &amp; Purpose</w:t>
      </w:r>
    </w:p>
    <w:p w14:paraId="4EF2F812" w14:textId="77777777" w:rsidR="002F7550" w:rsidRDefault="00000000">
      <w:pPr>
        <w:spacing w:before="60" w:after="60"/>
      </w:pPr>
      <w:r>
        <w:rPr>
          <w:color w:val="222222"/>
        </w:rPr>
        <w:t>The staging layer (stg schema) acts as a transient landing zone that decouples the operational source (Excel) from the analytical mart (SQL Server). It is deliberately separate from the mart to provide:</w:t>
      </w:r>
    </w:p>
    <w:p w14:paraId="5A23B34A" w14:textId="77777777" w:rsidR="002F7550" w:rsidRDefault="00000000">
      <w:pPr>
        <w:pStyle w:val="ListParagraph"/>
        <w:numPr>
          <w:ilvl w:val="0"/>
          <w:numId w:val="2"/>
        </w:numPr>
        <w:spacing w:before="40" w:after="40"/>
      </w:pPr>
      <w:r>
        <w:t>Ingestion Robustness — all 8 source sheets land without transformation failures regardless of Excel data quality.</w:t>
      </w:r>
    </w:p>
    <w:p w14:paraId="26A1F52D" w14:textId="77777777" w:rsidR="002F7550" w:rsidRDefault="00000000">
      <w:pPr>
        <w:pStyle w:val="ListParagraph"/>
        <w:numPr>
          <w:ilvl w:val="0"/>
          <w:numId w:val="2"/>
        </w:numPr>
        <w:spacing w:before="40" w:after="40"/>
      </w:pPr>
      <w:r>
        <w:t>Recovery Point — if a mart load fails, the source does not need to be re-read. Re-run from staging.</w:t>
      </w:r>
    </w:p>
    <w:p w14:paraId="2E478A47" w14:textId="77777777" w:rsidR="002F7550" w:rsidRDefault="00000000">
      <w:pPr>
        <w:pStyle w:val="ListParagraph"/>
        <w:numPr>
          <w:ilvl w:val="0"/>
          <w:numId w:val="2"/>
        </w:numPr>
        <w:spacing w:before="40" w:after="40"/>
      </w:pPr>
      <w:r>
        <w:t>Validation Surface — all data quality checks run against staging before any mart table is touched.</w:t>
      </w:r>
    </w:p>
    <w:p w14:paraId="099091D9" w14:textId="77777777" w:rsidR="002F7550" w:rsidRDefault="00000000">
      <w:pPr>
        <w:pStyle w:val="ListParagraph"/>
        <w:numPr>
          <w:ilvl w:val="0"/>
          <w:numId w:val="2"/>
        </w:numPr>
        <w:spacing w:before="40" w:after="40"/>
      </w:pPr>
      <w:r>
        <w:t>Idempotency — staging tables are TRUNCATED at the start of every Load_Staging.dtsx run, ensuring a clean baseline on every execution.</w:t>
      </w:r>
    </w:p>
    <w:p w14:paraId="0A37F353" w14:textId="77777777" w:rsidR="002F7550" w:rsidRDefault="002F7550">
      <w:pPr>
        <w:spacing w:before="80"/>
      </w:pPr>
    </w:p>
    <w:p w14:paraId="1F7E6130" w14:textId="77777777" w:rsidR="002F7550" w:rsidRDefault="00000000">
      <w:pPr>
        <w:pStyle w:val="Heading2"/>
      </w:pPr>
      <w:r>
        <w:rPr>
          <w:color w:val="2E75B6"/>
        </w:rPr>
        <w:t>3.2 Schema-First: Why NVARCHAR(255) Everywhere</w:t>
      </w:r>
    </w:p>
    <w:p w14:paraId="4E634474" w14:textId="77777777" w:rsidR="002F7550" w:rsidRDefault="00000000">
      <w:pPr>
        <w:spacing w:before="60" w:after="60"/>
      </w:pPr>
      <w:r>
        <w:rPr>
          <w:color w:val="222222"/>
        </w:rPr>
        <w:t>Every column in every staging table is NVARCHAR(255). This is a deliberate engineering choice, not a shortcut:</w:t>
      </w:r>
    </w:p>
    <w:p w14:paraId="5146040F" w14:textId="77777777" w:rsidR="002F7550" w:rsidRDefault="00000000">
      <w:pPr>
        <w:pStyle w:val="ListParagraph"/>
        <w:numPr>
          <w:ilvl w:val="0"/>
          <w:numId w:val="2"/>
        </w:numPr>
        <w:spacing w:before="40" w:after="40"/>
      </w:pPr>
      <w:r>
        <w:t>Excel is a loosely typed source. Numeric columns frequently contain strings like 'N/A', whitespace, or mixed formats.</w:t>
      </w:r>
    </w:p>
    <w:p w14:paraId="06169F33" w14:textId="77777777" w:rsidR="002F7550" w:rsidRDefault="00000000">
      <w:pPr>
        <w:pStyle w:val="ListParagraph"/>
        <w:numPr>
          <w:ilvl w:val="0"/>
          <w:numId w:val="2"/>
        </w:numPr>
        <w:spacing w:before="40" w:after="40"/>
      </w:pPr>
      <w:r>
        <w:t>Landing as raw strings prevents hard failures during extraction. A single malformed cell cannot abort the load of 90,000 valid rows.</w:t>
      </w:r>
    </w:p>
    <w:p w14:paraId="2CE622A6" w14:textId="77777777" w:rsidR="002F7550" w:rsidRDefault="00000000">
      <w:pPr>
        <w:pStyle w:val="ListParagraph"/>
        <w:numPr>
          <w:ilvl w:val="0"/>
          <w:numId w:val="2"/>
        </w:numPr>
        <w:spacing w:before="40" w:after="40"/>
      </w:pPr>
      <w:r>
        <w:t>Type casting, business rule validation, and surrogate key resolution are deferred to the SSIS Data Flow components in the mart load phase, where failures can be redirected to the ErrorLog rather than terminating the pipeline.</w:t>
      </w:r>
    </w:p>
    <w:p w14:paraId="13CBF9D9" w14:textId="77777777" w:rsidR="002F7550" w:rsidRDefault="002F7550">
      <w:pPr>
        <w:spacing w:before="80"/>
      </w:pPr>
    </w:p>
    <w:p w14:paraId="133CAE82" w14:textId="77777777" w:rsidR="002F7550" w:rsidRDefault="00000000">
      <w:pPr>
        <w:pStyle w:val="Heading2"/>
      </w:pPr>
      <w:r>
        <w:rPr>
          <w:color w:val="2E75B6"/>
        </w:rPr>
        <w:t>3.3 Table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839"/>
        <w:gridCol w:w="5327"/>
      </w:tblGrid>
      <w:tr w:rsidR="002F7550" w14:paraId="62060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FF7F4E" w14:textId="77777777" w:rsidR="002F7550" w:rsidRDefault="00000000">
            <w:r>
              <w:rPr>
                <w:b/>
                <w:bCs/>
                <w:color w:val="FFFFFF"/>
                <w:sz w:val="18"/>
                <w:szCs w:val="18"/>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C39126" w14:textId="77777777" w:rsidR="002F7550" w:rsidRDefault="00000000">
            <w:r>
              <w:rPr>
                <w:b/>
                <w:bCs/>
                <w:color w:val="FFFFFF"/>
                <w:sz w:val="18"/>
                <w:szCs w:val="18"/>
              </w:rPr>
              <w:t>Source Sheet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A45963" w14:textId="77777777" w:rsidR="002F7550" w:rsidRDefault="00000000">
            <w:r>
              <w:rPr>
                <w:b/>
                <w:bCs/>
                <w:color w:val="FFFFFF"/>
                <w:sz w:val="18"/>
                <w:szCs w:val="18"/>
              </w:rPr>
              <w:t>Design Notes</w:t>
            </w:r>
          </w:p>
        </w:tc>
      </w:tr>
      <w:tr w:rsidR="002F7550" w14:paraId="10B3C7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99A6" w14:textId="77777777" w:rsidR="002F7550" w:rsidRDefault="00000000">
            <w:r>
              <w:rPr>
                <w:color w:val="111111"/>
                <w:sz w:val="18"/>
                <w:szCs w:val="18"/>
              </w:rPr>
              <w:t>stg.VesselCalls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276F" w14:textId="77777777" w:rsidR="002F7550" w:rsidRDefault="00000000">
            <w:r>
              <w:rPr>
                <w:color w:val="111111"/>
                <w:sz w:val="18"/>
                <w:szCs w:val="18"/>
              </w:rPr>
              <w:t>VesselCalls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094A8" w14:textId="77777777" w:rsidR="002F7550" w:rsidRDefault="00000000">
            <w:r>
              <w:rPr>
                <w:color w:val="111111"/>
                <w:sz w:val="18"/>
                <w:szCs w:val="18"/>
              </w:rPr>
              <w:t>~1,076 rows. eta/ata/atd stored as NVARCHAR — timestamps validated with ISDATE() in quality phase.</w:t>
            </w:r>
          </w:p>
        </w:tc>
      </w:tr>
      <w:tr w:rsidR="002F7550" w14:paraId="43FB0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7A3DB" w14:textId="77777777" w:rsidR="002F7550" w:rsidRDefault="00000000">
            <w:r>
              <w:rPr>
                <w:color w:val="111111"/>
                <w:sz w:val="18"/>
                <w:szCs w:val="18"/>
              </w:rPr>
              <w:t>stg.ContainerMovements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5ED57" w14:textId="77777777" w:rsidR="002F7550" w:rsidRDefault="00000000">
            <w:r>
              <w:rPr>
                <w:color w:val="111111"/>
                <w:sz w:val="18"/>
                <w:szCs w:val="18"/>
              </w:rPr>
              <w:t>ContainerMovements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EE1D8" w14:textId="77777777" w:rsidR="002F7550" w:rsidRDefault="00000000">
            <w:r>
              <w:rPr>
                <w:color w:val="111111"/>
                <w:sz w:val="18"/>
                <w:szCs w:val="18"/>
              </w:rPr>
              <w:t>~90,541 rows. Highest-volume table. OLE DB Destination configured with Table or View — Fast Load (BULK INSERT API) for performance.</w:t>
            </w:r>
          </w:p>
        </w:tc>
      </w:tr>
      <w:tr w:rsidR="002F7550" w14:paraId="5C4C9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1533" w14:textId="77777777" w:rsidR="002F7550" w:rsidRDefault="00000000">
            <w:r>
              <w:rPr>
                <w:color w:val="111111"/>
                <w:sz w:val="18"/>
                <w:szCs w:val="18"/>
              </w:rPr>
              <w:t>stg.GateTransactions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01D8" w14:textId="77777777" w:rsidR="002F7550" w:rsidRDefault="00000000">
            <w:r>
              <w:rPr>
                <w:color w:val="111111"/>
                <w:sz w:val="18"/>
                <w:szCs w:val="18"/>
              </w:rPr>
              <w:t>GateTransactions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9DC7" w14:textId="77777777" w:rsidR="002F7550" w:rsidRDefault="00000000">
            <w:r>
              <w:rPr>
                <w:color w:val="111111"/>
                <w:sz w:val="18"/>
                <w:szCs w:val="18"/>
              </w:rPr>
              <w:t>~97,195 rows. gate_in_time and gate_out_time staged separately to support dual active/inactive date relationship in Power BI.</w:t>
            </w:r>
          </w:p>
        </w:tc>
      </w:tr>
      <w:tr w:rsidR="002F7550" w14:paraId="1FECD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9D88D" w14:textId="77777777" w:rsidR="002F7550" w:rsidRDefault="00000000">
            <w:r>
              <w:rPr>
                <w:color w:val="111111"/>
                <w:sz w:val="18"/>
                <w:szCs w:val="18"/>
              </w:rPr>
              <w:lastRenderedPageBreak/>
              <w:t>stg.Customers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5450F" w14:textId="77777777" w:rsidR="002F7550" w:rsidRDefault="00000000">
            <w:r>
              <w:rPr>
                <w:color w:val="111111"/>
                <w:sz w:val="18"/>
                <w:szCs w:val="18"/>
              </w:rPr>
              <w:t>Customers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70DE4" w14:textId="77777777" w:rsidR="002F7550" w:rsidRDefault="00000000">
            <w:r>
              <w:rPr>
                <w:color w:val="111111"/>
                <w:sz w:val="18"/>
                <w:szCs w:val="18"/>
              </w:rPr>
              <w:t>12 rows. Current-state snapshot only. Joined in Dim_Customer SSIS package to enrich Type 1 attributes.</w:t>
            </w:r>
          </w:p>
        </w:tc>
      </w:tr>
      <w:tr w:rsidR="002F7550" w14:paraId="43AE4C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16DC" w14:textId="77777777" w:rsidR="002F7550" w:rsidRDefault="00000000">
            <w:r>
              <w:rPr>
                <w:color w:val="111111"/>
                <w:sz w:val="18"/>
                <w:szCs w:val="18"/>
              </w:rPr>
              <w:t>stg.CustomerHistory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4DE5F" w14:textId="77777777" w:rsidR="002F7550" w:rsidRDefault="00000000">
            <w:r>
              <w:rPr>
                <w:color w:val="111111"/>
                <w:sz w:val="18"/>
                <w:szCs w:val="18"/>
              </w:rPr>
              <w:t>CustomerHistory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3C44B" w14:textId="77777777" w:rsidR="002F7550" w:rsidRDefault="00000000">
            <w:r>
              <w:rPr>
                <w:color w:val="111111"/>
                <w:sz w:val="18"/>
                <w:szCs w:val="18"/>
              </w:rPr>
              <w:t>16 rows. Primary source for SCD Type 2 logic. Contains effective_from, effective_to, customer_tier, credit_limit, change_reason.</w:t>
            </w:r>
          </w:p>
        </w:tc>
      </w:tr>
      <w:tr w:rsidR="002F7550" w14:paraId="0AC720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FB9F4" w14:textId="77777777" w:rsidR="002F7550" w:rsidRDefault="00000000">
            <w:r>
              <w:rPr>
                <w:color w:val="111111"/>
                <w:sz w:val="18"/>
                <w:szCs w:val="18"/>
              </w:rPr>
              <w:t>stg.Terminals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D6EDA" w14:textId="77777777" w:rsidR="002F7550" w:rsidRDefault="00000000">
            <w:r>
              <w:rPr>
                <w:color w:val="111111"/>
                <w:sz w:val="18"/>
                <w:szCs w:val="18"/>
              </w:rPr>
              <w:t>Terminals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2774B" w14:textId="77777777" w:rsidR="002F7550" w:rsidRDefault="00000000">
            <w:r>
              <w:rPr>
                <w:color w:val="111111"/>
                <w:sz w:val="18"/>
                <w:szCs w:val="18"/>
              </w:rPr>
              <w:t>Small static dimension. 4 rows.</w:t>
            </w:r>
          </w:p>
        </w:tc>
      </w:tr>
      <w:tr w:rsidR="002F7550" w14:paraId="524767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1D69" w14:textId="77777777" w:rsidR="002F7550" w:rsidRDefault="00000000">
            <w:r>
              <w:rPr>
                <w:color w:val="111111"/>
                <w:sz w:val="18"/>
                <w:szCs w:val="18"/>
              </w:rPr>
              <w:t>stg.Equipment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00A4" w14:textId="77777777" w:rsidR="002F7550" w:rsidRDefault="00000000">
            <w:r>
              <w:rPr>
                <w:color w:val="111111"/>
                <w:sz w:val="18"/>
                <w:szCs w:val="18"/>
              </w:rPr>
              <w:t>Equipment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4F98" w14:textId="77777777" w:rsidR="002F7550" w:rsidRDefault="00000000">
            <w:r>
              <w:rPr>
                <w:color w:val="111111"/>
                <w:sz w:val="18"/>
                <w:szCs w:val="18"/>
              </w:rPr>
              <w:t>12 rows. Includes acquired_date staged as NVARCHAR — cast to DATE in SSIS for acquired_date_SK derivation.</w:t>
            </w:r>
          </w:p>
        </w:tc>
      </w:tr>
      <w:tr w:rsidR="002F7550" w14:paraId="7DB6D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7D468" w14:textId="77777777" w:rsidR="002F7550" w:rsidRDefault="00000000">
            <w:r>
              <w:rPr>
                <w:color w:val="111111"/>
                <w:sz w:val="18"/>
                <w:szCs w:val="18"/>
              </w:rPr>
              <w:t>stg.Shifts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C45FE" w14:textId="77777777" w:rsidR="002F7550" w:rsidRDefault="00000000">
            <w:r>
              <w:rPr>
                <w:color w:val="111111"/>
                <w:sz w:val="18"/>
                <w:szCs w:val="18"/>
              </w:rPr>
              <w:t>Shifts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5DB31" w14:textId="77777777" w:rsidR="002F7550" w:rsidRDefault="00000000">
            <w:r>
              <w:rPr>
                <w:color w:val="111111"/>
                <w:sz w:val="18"/>
                <w:szCs w:val="18"/>
              </w:rPr>
              <w:t>3 rows. Morning / Afternoon / Night. Shift boundaries verified against source before implementing Dim_Time.</w:t>
            </w:r>
          </w:p>
        </w:tc>
      </w:tr>
    </w:tbl>
    <w:p w14:paraId="6961EA38" w14:textId="77777777" w:rsidR="002F7550" w:rsidRDefault="002F7550">
      <w:pPr>
        <w:spacing w:before="80"/>
      </w:pPr>
    </w:p>
    <w:p w14:paraId="6C6354DC" w14:textId="77777777" w:rsidR="002F7550" w:rsidRDefault="00000000">
      <w:pPr>
        <w:pStyle w:val="Heading2"/>
      </w:pPr>
      <w:r>
        <w:rPr>
          <w:color w:val="2E75B6"/>
        </w:rPr>
        <w:t>3.4 Audit &amp; Error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F7550" w14:paraId="274B6C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BB790E" w14:textId="77777777" w:rsidR="002F7550" w:rsidRDefault="00000000">
            <w:r>
              <w:rPr>
                <w:b/>
                <w:bCs/>
                <w:color w:val="FFFFFF"/>
                <w:sz w:val="18"/>
                <w:szCs w:val="18"/>
              </w:rPr>
              <w:t>Table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FCEBF" w14:textId="77777777" w:rsidR="002F7550" w:rsidRDefault="00000000">
            <w:r>
              <w:rPr>
                <w:b/>
                <w:bCs/>
                <w:color w:val="FFFFFF"/>
                <w:sz w:val="18"/>
                <w:szCs w:val="18"/>
              </w:rPr>
              <w:t>Purpose &amp; Columns</w:t>
            </w:r>
          </w:p>
        </w:tc>
      </w:tr>
      <w:tr w:rsidR="002F7550" w14:paraId="71B65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A3B2" w14:textId="77777777" w:rsidR="002F7550" w:rsidRDefault="00000000">
            <w:r>
              <w:rPr>
                <w:color w:val="111111"/>
                <w:sz w:val="18"/>
                <w:szCs w:val="18"/>
              </w:rPr>
              <w:t>stg.BatchLog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A71A" w14:textId="77777777" w:rsidR="002F7550" w:rsidRDefault="00000000">
            <w:r>
              <w:rPr>
                <w:color w:val="111111"/>
                <w:sz w:val="18"/>
                <w:szCs w:val="18"/>
              </w:rPr>
              <w:t>Full audit trail per SSIS execution. Columns: LogID, PackageName, TableName, StartTime, EndTime, Status (Running/Success/Failed), RowsRead, RowsWritten, RowsError. BatchID captured into SSIS variable via SCOPE_IDENTITY() at package start and used to update the same record at package end.</w:t>
            </w:r>
          </w:p>
        </w:tc>
      </w:tr>
      <w:tr w:rsidR="002F7550" w14:paraId="241320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5E6D9" w14:textId="77777777" w:rsidR="002F7550" w:rsidRDefault="00000000">
            <w:r>
              <w:rPr>
                <w:color w:val="111111"/>
                <w:sz w:val="18"/>
                <w:szCs w:val="18"/>
              </w:rPr>
              <w:t>stg.ErrorLog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60AA5" w14:textId="77777777" w:rsidR="002F7550" w:rsidRDefault="00000000">
            <w:r>
              <w:rPr>
                <w:color w:val="111111"/>
                <w:sz w:val="18"/>
                <w:szCs w:val="18"/>
              </w:rPr>
              <w:t>Row-level error capture. Columns: ErrorID, PackageName, TableName, ErrorCode, ErrorColumnID, FlatRowData (full row as text), ErrorDescription, ErrorDate. Fed by the red-arrow Error Output of all Data Conversion and Lookup components.</w:t>
            </w:r>
          </w:p>
        </w:tc>
      </w:tr>
      <w:tr w:rsidR="002F7550" w14:paraId="17C08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2B00F" w14:textId="77777777" w:rsidR="002F7550" w:rsidRDefault="00000000">
            <w:r>
              <w:rPr>
                <w:color w:val="111111"/>
                <w:sz w:val="18"/>
                <w:szCs w:val="18"/>
              </w:rPr>
              <w:t>mart.BatchLog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8F5F6" w14:textId="77777777" w:rsidR="002F7550" w:rsidRDefault="00000000">
            <w:r>
              <w:rPr>
                <w:color w:val="111111"/>
                <w:sz w:val="18"/>
                <w:szCs w:val="18"/>
              </w:rPr>
              <w:t>Parallel audit log at the mart layer. Captures RowsRead, RowsWritten, RowsError at the dimension and fact level rather than just the staging level. Enables end-to-end row-count reconciliation: stg rows vs mart rows.</w:t>
            </w:r>
          </w:p>
        </w:tc>
      </w:tr>
      <w:tr w:rsidR="002F7550" w14:paraId="13489C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7C22F" w14:textId="77777777" w:rsidR="002F7550" w:rsidRDefault="00000000">
            <w:r>
              <w:rPr>
                <w:color w:val="111111"/>
                <w:sz w:val="18"/>
                <w:szCs w:val="18"/>
              </w:rPr>
              <w:t>mart.ErrorLog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165BB" w14:textId="77777777" w:rsidR="002F7550" w:rsidRDefault="00000000">
            <w:r>
              <w:rPr>
                <w:color w:val="111111"/>
                <w:sz w:val="18"/>
                <w:szCs w:val="18"/>
              </w:rPr>
              <w:t>Mart-layer error table. Captures type conversion and lookup failures during dimension and fact loading with the same columns as stg.ErrorLog.</w:t>
            </w:r>
          </w:p>
        </w:tc>
      </w:tr>
    </w:tbl>
    <w:p w14:paraId="63B878A6" w14:textId="77777777" w:rsidR="002F7550" w:rsidRDefault="002F7550">
      <w:pPr>
        <w:spacing w:before="80"/>
      </w:pPr>
    </w:p>
    <w:p w14:paraId="36F968A0" w14:textId="77777777" w:rsidR="002F7550" w:rsidRDefault="00000000">
      <w:pPr>
        <w:pStyle w:val="Heading2"/>
      </w:pPr>
      <w:r>
        <w:rPr>
          <w:color w:val="2E75B6"/>
        </w:rPr>
        <w:t>3.5 SSIS Control Flow — Load_Staging.dtsx</w:t>
      </w:r>
    </w:p>
    <w:p w14:paraId="192F8051" w14:textId="77777777" w:rsidR="002F7550" w:rsidRDefault="00000000">
      <w:pPr>
        <w:pStyle w:val="ListParagraph"/>
        <w:numPr>
          <w:ilvl w:val="0"/>
          <w:numId w:val="2"/>
        </w:numPr>
        <w:spacing w:before="40" w:after="40"/>
      </w:pPr>
      <w:r>
        <w:t>Execute SQL Task (Start Log) — inserts Running record into stg.BatchLog, captures BatchID into User::BatchID variable.</w:t>
      </w:r>
    </w:p>
    <w:p w14:paraId="4E5A741F" w14:textId="77777777" w:rsidR="002F7550" w:rsidRDefault="00000000">
      <w:pPr>
        <w:pStyle w:val="ListParagraph"/>
        <w:numPr>
          <w:ilvl w:val="0"/>
          <w:numId w:val="2"/>
        </w:numPr>
        <w:spacing w:before="40" w:after="40"/>
      </w:pPr>
      <w:r>
        <w:t>Execute SQL Task (TRUNCATE all stg tables) — ensures idempotent execution.</w:t>
      </w:r>
    </w:p>
    <w:p w14:paraId="7F25BB26" w14:textId="77777777" w:rsidR="002F7550" w:rsidRDefault="00000000">
      <w:pPr>
        <w:pStyle w:val="ListParagraph"/>
        <w:numPr>
          <w:ilvl w:val="0"/>
          <w:numId w:val="2"/>
        </w:numPr>
        <w:spacing w:before="40" w:after="40"/>
      </w:pPr>
      <w:r>
        <w:t>8 parallel DFT tasks — one per source sheet. All run simultaneously after TRUNCATE completes.</w:t>
      </w:r>
    </w:p>
    <w:p w14:paraId="6589A49A" w14:textId="77777777" w:rsidR="002F7550" w:rsidRDefault="00000000">
      <w:pPr>
        <w:pStyle w:val="ListParagraph"/>
        <w:numPr>
          <w:ilvl w:val="0"/>
          <w:numId w:val="2"/>
        </w:numPr>
        <w:spacing w:before="40" w:after="40"/>
      </w:pPr>
      <w:r>
        <w:t>Execute SQL Task (End Log Success) — updates BatchLog record: Status=Success, EndTime=GETDATE().</w:t>
      </w:r>
    </w:p>
    <w:p w14:paraId="6C7C9543" w14:textId="77777777" w:rsidR="002F7550" w:rsidRDefault="00000000">
      <w:pPr>
        <w:pStyle w:val="ListParagraph"/>
        <w:numPr>
          <w:ilvl w:val="0"/>
          <w:numId w:val="2"/>
        </w:numPr>
        <w:spacing w:before="40" w:after="40"/>
      </w:pPr>
      <w:r>
        <w:t>Execute SQL Task (End Log Failure) — on any DFT failure path: Status=Failed.</w:t>
      </w:r>
    </w:p>
    <w:p w14:paraId="02772C12" w14:textId="77777777" w:rsidR="002F7550" w:rsidRDefault="00000000">
      <w:pPr>
        <w:pStyle w:val="ListParagraph"/>
        <w:numPr>
          <w:ilvl w:val="0"/>
          <w:numId w:val="2"/>
        </w:numPr>
        <w:spacing w:before="40" w:after="40"/>
      </w:pPr>
      <w:r>
        <w:t>Project Parameters: ExcelSource_Path and DB_ConnectionString parameterised at project level. Reviewer can update these values without modifying .dtsx files.</w:t>
      </w:r>
    </w:p>
    <w:p w14:paraId="30E2646A" w14:textId="77777777" w:rsidR="002F7550" w:rsidRDefault="002F7550">
      <w:pPr>
        <w:pBdr>
          <w:bottom w:val="single" w:sz="6" w:space="1" w:color="2E75B6"/>
        </w:pBdr>
        <w:spacing w:before="100" w:after="100"/>
      </w:pPr>
    </w:p>
    <w:p w14:paraId="783300FC" w14:textId="77777777" w:rsidR="002F7550" w:rsidRDefault="00000000">
      <w:pPr>
        <w:pStyle w:val="Heading1"/>
      </w:pPr>
      <w:r>
        <w:rPr>
          <w:color w:val="1F4E79"/>
        </w:rPr>
        <w:t>4. Data Mart Design</w:t>
      </w:r>
    </w:p>
    <w:p w14:paraId="57B9C984" w14:textId="77777777" w:rsidR="002F7550" w:rsidRDefault="00000000">
      <w:pPr>
        <w:pStyle w:val="Heading2"/>
      </w:pPr>
      <w:r>
        <w:rPr>
          <w:color w:val="2E75B6"/>
        </w:rPr>
        <w:t>4.1 Schema &amp; Fact Table Grains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2F7550" w14:paraId="53202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4C478" w14:textId="77777777" w:rsidR="002F7550" w:rsidRDefault="00000000">
            <w:r>
              <w:rPr>
                <w:b/>
                <w:bCs/>
                <w:color w:val="FFFFFF"/>
                <w:sz w:val="18"/>
                <w:szCs w:val="18"/>
              </w:rPr>
              <w:t>Fact Table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A1D834" w14:textId="77777777" w:rsidR="002F7550" w:rsidRDefault="00000000">
            <w:r>
              <w:rPr>
                <w:b/>
                <w:bCs/>
                <w:color w:val="FFFFFF"/>
                <w:sz w:val="18"/>
                <w:szCs w:val="18"/>
              </w:rPr>
              <w:t>Grain</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F02DF8" w14:textId="77777777" w:rsidR="002F7550" w:rsidRDefault="00000000">
            <w:r>
              <w:rPr>
                <w:b/>
                <w:bCs/>
                <w:color w:val="FFFFFF"/>
                <w:sz w:val="18"/>
                <w:szCs w:val="18"/>
              </w:rPr>
              <w:t>Derived Measures (SSIS)</w:t>
            </w:r>
          </w:p>
        </w:tc>
      </w:tr>
      <w:tr w:rsidR="002F7550" w14:paraId="372AFB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4D8E" w14:textId="77777777" w:rsidR="002F7550" w:rsidRDefault="00000000">
            <w:r>
              <w:rPr>
                <w:color w:val="111111"/>
                <w:sz w:val="18"/>
                <w:szCs w:val="18"/>
              </w:rPr>
              <w:lastRenderedPageBreak/>
              <w:t>mart.Fact_Vessel_Calls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08E4" w14:textId="77777777" w:rsidR="002F7550" w:rsidRDefault="00000000">
            <w:r>
              <w:rPr>
                <w:color w:val="111111"/>
                <w:sz w:val="18"/>
                <w:szCs w:val="18"/>
              </w:rPr>
              <w:t>One row per vessel call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F789" w14:textId="77777777" w:rsidR="002F7550" w:rsidRDefault="00000000">
            <w:r>
              <w:rPr>
                <w:color w:val="111111"/>
                <w:sz w:val="18"/>
                <w:szCs w:val="18"/>
              </w:rPr>
              <w:t>berth_delay_hours = DATEDIFF(hh, eta, ata) stay_hours = DATEDIFF(hh, ata, atd) moves_variance = actual - planned</w:t>
            </w:r>
          </w:p>
        </w:tc>
      </w:tr>
      <w:tr w:rsidR="002F7550" w14:paraId="6B108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D9849" w14:textId="77777777" w:rsidR="002F7550" w:rsidRDefault="00000000">
            <w:r>
              <w:rPr>
                <w:color w:val="111111"/>
                <w:sz w:val="18"/>
                <w:szCs w:val="18"/>
              </w:rPr>
              <w:t>mart.Fact_Container_Movements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7E057" w14:textId="77777777" w:rsidR="002F7550" w:rsidRDefault="00000000">
            <w:r>
              <w:rPr>
                <w:color w:val="111111"/>
                <w:sz w:val="18"/>
                <w:szCs w:val="18"/>
              </w:rPr>
              <w:t>One row per container move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64FCF" w14:textId="77777777" w:rsidR="002F7550" w:rsidRDefault="00000000">
            <w:r>
              <w:rPr>
                <w:color w:val="111111"/>
                <w:sz w:val="18"/>
                <w:szCs w:val="18"/>
              </w:rPr>
              <w:t>crane_cycle_time_seconds = DATEDIFF(ss, move_start, move_end)</w:t>
            </w:r>
          </w:p>
        </w:tc>
      </w:tr>
      <w:tr w:rsidR="002F7550" w14:paraId="1084F0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EB57" w14:textId="77777777" w:rsidR="002F7550" w:rsidRDefault="00000000">
            <w:r>
              <w:rPr>
                <w:color w:val="111111"/>
                <w:sz w:val="18"/>
                <w:szCs w:val="18"/>
              </w:rPr>
              <w:t>mart.Fact_Gate_Transactions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34E6E" w14:textId="77777777" w:rsidR="002F7550" w:rsidRDefault="00000000">
            <w:r>
              <w:rPr>
                <w:color w:val="111111"/>
                <w:sz w:val="18"/>
                <w:szCs w:val="18"/>
              </w:rPr>
              <w:t>One row per truck gate transaction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CC79" w14:textId="77777777" w:rsidR="002F7550" w:rsidRDefault="00000000">
            <w:r>
              <w:rPr>
                <w:color w:val="111111"/>
                <w:sz w:val="18"/>
                <w:szCs w:val="18"/>
              </w:rPr>
              <w:t>No derived column — turnaround calculated in Power BI DAX via USERELATIONSHIP on gate_out_date_SK.</w:t>
            </w:r>
          </w:p>
        </w:tc>
      </w:tr>
    </w:tbl>
    <w:p w14:paraId="57152229" w14:textId="77777777" w:rsidR="002F7550" w:rsidRDefault="002F7550">
      <w:pPr>
        <w:spacing w:before="80"/>
      </w:pPr>
    </w:p>
    <w:p w14:paraId="60CC5702" w14:textId="77777777" w:rsidR="002F7550" w:rsidRDefault="00000000">
      <w:pPr>
        <w:pStyle w:val="Heading2"/>
      </w:pPr>
      <w:r>
        <w:rPr>
          <w:color w:val="2E75B6"/>
        </w:rPr>
        <w:t>4.2 Dimension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2F7550" w14:paraId="5BE90A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32D8F2" w14:textId="77777777" w:rsidR="002F7550" w:rsidRDefault="00000000">
            <w:r>
              <w:rPr>
                <w:b/>
                <w:bCs/>
                <w:color w:val="FFFFFF"/>
                <w:sz w:val="18"/>
                <w:szCs w:val="18"/>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B98100" w14:textId="77777777" w:rsidR="002F7550" w:rsidRDefault="00000000">
            <w:r>
              <w:rPr>
                <w:b/>
                <w:bCs/>
                <w:color w:val="FFFFFF"/>
                <w:sz w:val="18"/>
                <w:szCs w:val="18"/>
              </w:rPr>
              <w:t>SCD</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96A29D" w14:textId="77777777" w:rsidR="002F7550" w:rsidRDefault="00000000">
            <w:r>
              <w:rPr>
                <w:b/>
                <w:bCs/>
                <w:color w:val="FFFFFF"/>
                <w:sz w:val="18"/>
                <w:szCs w:val="18"/>
              </w:rPr>
              <w:t>Notes</w:t>
            </w:r>
          </w:p>
        </w:tc>
      </w:tr>
      <w:tr w:rsidR="002F7550" w14:paraId="26708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2835" w14:textId="77777777" w:rsidR="002F7550" w:rsidRDefault="00000000">
            <w:r>
              <w:rPr>
                <w:color w:val="111111"/>
                <w:sz w:val="18"/>
                <w:szCs w:val="18"/>
              </w:rPr>
              <w:t>Dim_Date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2F0E" w14:textId="77777777" w:rsidR="002F7550" w:rsidRDefault="00000000">
            <w:r>
              <w:rPr>
                <w:color w:val="111111"/>
                <w:sz w:val="18"/>
                <w:szCs w:val="18"/>
              </w:rPr>
              <w:t>Static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EF99" w14:textId="77777777" w:rsidR="002F7550" w:rsidRDefault="00000000">
            <w:r>
              <w:rPr>
                <w:color w:val="111111"/>
                <w:sz w:val="18"/>
                <w:szCs w:val="18"/>
              </w:rPr>
              <w:t>4,018 rows. Pre-seeded via SQL recursive CTE. Range 2017–2027. Fiscal year from April. Weekend = Fri &amp; Sat. Never loaded by SSIS.</w:t>
            </w:r>
          </w:p>
        </w:tc>
      </w:tr>
      <w:tr w:rsidR="002F7550" w14:paraId="6074C9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A008B" w14:textId="77777777" w:rsidR="002F7550" w:rsidRDefault="00000000">
            <w:r>
              <w:rPr>
                <w:color w:val="111111"/>
                <w:sz w:val="18"/>
                <w:szCs w:val="18"/>
              </w:rPr>
              <w:t>Dim_Time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39D1B" w14:textId="77777777" w:rsidR="002F7550" w:rsidRDefault="00000000">
            <w:r>
              <w:rPr>
                <w:color w:val="111111"/>
                <w:sz w:val="18"/>
                <w:szCs w:val="18"/>
              </w:rPr>
              <w:t>Static</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EC8A8" w14:textId="77777777" w:rsidR="002F7550" w:rsidRDefault="00000000">
            <w:r>
              <w:rPr>
                <w:color w:val="111111"/>
                <w:sz w:val="18"/>
                <w:szCs w:val="18"/>
              </w:rPr>
              <w:t>1,440 rows (one per minute). time_SK = HHMM integer. shift_code excluded — fact tables carry shift_SK directly. Never loaded by SSIS.</w:t>
            </w:r>
          </w:p>
        </w:tc>
      </w:tr>
      <w:tr w:rsidR="002F7550" w14:paraId="3D012A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C4A4" w14:textId="77777777" w:rsidR="002F7550" w:rsidRDefault="00000000">
            <w:r>
              <w:rPr>
                <w:color w:val="111111"/>
                <w:sz w:val="18"/>
                <w:szCs w:val="18"/>
              </w:rPr>
              <w:t>Dim_Customer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BE0A" w14:textId="77777777" w:rsidR="002F7550" w:rsidRDefault="00000000">
            <w:r>
              <w:rPr>
                <w:color w:val="111111"/>
                <w:sz w:val="18"/>
                <w:szCs w:val="18"/>
              </w:rPr>
              <w:t>Type 1+2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6638" w14:textId="77777777" w:rsidR="002F7550" w:rsidRDefault="00000000">
            <w:r>
              <w:rPr>
                <w:color w:val="111111"/>
                <w:sz w:val="18"/>
                <w:szCs w:val="18"/>
              </w:rPr>
              <w:t>customer_tier, credit_limit → Type 2. customer_name, country, active_flag → Type 1. Manual SSIS implementation (no Wizard). See Section 6.</w:t>
            </w:r>
          </w:p>
        </w:tc>
      </w:tr>
      <w:tr w:rsidR="002F7550" w14:paraId="011B7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B1209" w14:textId="77777777" w:rsidR="002F7550" w:rsidRDefault="00000000">
            <w:r>
              <w:rPr>
                <w:color w:val="111111"/>
                <w:sz w:val="18"/>
                <w:szCs w:val="18"/>
              </w:rPr>
              <w:t>Dim_Terminal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FD337"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6A6D7" w14:textId="77777777" w:rsidR="002F7550" w:rsidRDefault="00000000">
            <w:r>
              <w:rPr>
                <w:color w:val="111111"/>
                <w:sz w:val="18"/>
                <w:szCs w:val="18"/>
              </w:rPr>
              <w:t>4 rows. Overwrite on change.</w:t>
            </w:r>
          </w:p>
        </w:tc>
      </w:tr>
      <w:tr w:rsidR="002F7550" w14:paraId="7B3E6F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0CBF" w14:textId="77777777" w:rsidR="002F7550" w:rsidRDefault="00000000">
            <w:r>
              <w:rPr>
                <w:color w:val="111111"/>
                <w:sz w:val="18"/>
                <w:szCs w:val="18"/>
              </w:rPr>
              <w:t>Dim_Equipment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C4D1"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6B92" w14:textId="77777777" w:rsidR="002F7550" w:rsidRDefault="00000000">
            <w:r>
              <w:rPr>
                <w:color w:val="111111"/>
                <w:sz w:val="18"/>
                <w:szCs w:val="18"/>
              </w:rPr>
              <w:t>Includes equipment_type, capacity_tons, status, acquired_date_SK (FK to Dim_Date). Built with SCD Wizard.</w:t>
            </w:r>
          </w:p>
        </w:tc>
      </w:tr>
      <w:tr w:rsidR="002F7550" w14:paraId="00448C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A077B" w14:textId="77777777" w:rsidR="002F7550" w:rsidRDefault="00000000">
            <w:r>
              <w:rPr>
                <w:color w:val="111111"/>
                <w:sz w:val="18"/>
                <w:szCs w:val="18"/>
              </w:rPr>
              <w:t>Dim_Shifts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DC763"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6E24D" w14:textId="77777777" w:rsidR="002F7550" w:rsidRDefault="00000000">
            <w:r>
              <w:rPr>
                <w:color w:val="111111"/>
                <w:sz w:val="18"/>
                <w:szCs w:val="18"/>
              </w:rPr>
              <w:t>3 rows. Morning 06:00–14:00 / Afternoon 14:00–22:00 / Night 22:00–06:00. Night crosses midnight — handled by sourcing shift_SK from shift_id column directly.</w:t>
            </w:r>
          </w:p>
        </w:tc>
      </w:tr>
      <w:tr w:rsidR="002F7550" w14:paraId="38ADD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A4C5E" w14:textId="77777777" w:rsidR="002F7550" w:rsidRDefault="00000000">
            <w:r>
              <w:rPr>
                <w:color w:val="111111"/>
                <w:sz w:val="18"/>
                <w:szCs w:val="18"/>
              </w:rPr>
              <w:t>Dim_Vessel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9F52"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E79A" w14:textId="77777777" w:rsidR="002F7550" w:rsidRDefault="00000000">
            <w:r>
              <w:rPr>
                <w:color w:val="111111"/>
                <w:sz w:val="18"/>
                <w:szCs w:val="18"/>
              </w:rPr>
              <w:t>vessel_name only — limited source attributes available.</w:t>
            </w:r>
          </w:p>
        </w:tc>
      </w:tr>
      <w:tr w:rsidR="002F7550" w14:paraId="25DB25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CDEDE" w14:textId="77777777" w:rsidR="002F7550" w:rsidRDefault="00000000">
            <w:r>
              <w:rPr>
                <w:color w:val="111111"/>
                <w:sz w:val="18"/>
                <w:szCs w:val="18"/>
              </w:rPr>
              <w:t>Dim_Container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E9762" w14:textId="77777777" w:rsidR="002F7550" w:rsidRDefault="00000000">
            <w:r>
              <w:rPr>
                <w:color w:val="111111"/>
                <w:sz w:val="18"/>
                <w:szCs w:val="18"/>
              </w:rPr>
              <w:t>New row / combo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24EF0" w14:textId="77777777" w:rsidR="002F7550" w:rsidRDefault="00000000">
            <w:r>
              <w:rPr>
                <w:color w:val="111111"/>
                <w:sz w:val="18"/>
                <w:szCs w:val="18"/>
              </w:rPr>
              <w:t>Fast-changing pattern. New SK per unique (container_no + container_size + is_reefer). container_no intentionally duplicated. See Section 4.3.</w:t>
            </w:r>
          </w:p>
        </w:tc>
      </w:tr>
      <w:tr w:rsidR="002F7550" w14:paraId="6DD63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5C29" w14:textId="77777777" w:rsidR="002F7550" w:rsidRDefault="00000000">
            <w:r>
              <w:rPr>
                <w:color w:val="111111"/>
                <w:sz w:val="18"/>
                <w:szCs w:val="18"/>
              </w:rPr>
              <w:t>Dim_move_type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7DC3"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9F1E" w14:textId="77777777" w:rsidR="002F7550" w:rsidRDefault="00000000">
            <w:r>
              <w:rPr>
                <w:color w:val="111111"/>
                <w:sz w:val="18"/>
                <w:szCs w:val="18"/>
              </w:rPr>
              <w:t>Small lookup dimension.</w:t>
            </w:r>
          </w:p>
        </w:tc>
      </w:tr>
      <w:tr w:rsidR="002F7550" w14:paraId="432B95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DC4D9" w14:textId="77777777" w:rsidR="002F7550" w:rsidRDefault="00000000">
            <w:r>
              <w:rPr>
                <w:color w:val="111111"/>
                <w:sz w:val="18"/>
                <w:szCs w:val="18"/>
              </w:rPr>
              <w:t>Dim_Vessel_Status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5A5DB"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8810D" w14:textId="77777777" w:rsidR="002F7550" w:rsidRDefault="00000000">
            <w:r>
              <w:rPr>
                <w:color w:val="111111"/>
                <w:sz w:val="18"/>
                <w:szCs w:val="18"/>
              </w:rPr>
              <w:t>Vessel call status lookup.</w:t>
            </w:r>
          </w:p>
        </w:tc>
      </w:tr>
      <w:tr w:rsidR="002F7550" w14:paraId="399922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3ACDD" w14:textId="77777777" w:rsidR="002F7550" w:rsidRDefault="00000000">
            <w:r>
              <w:rPr>
                <w:color w:val="111111"/>
                <w:sz w:val="18"/>
                <w:szCs w:val="18"/>
              </w:rPr>
              <w:t>Dim_Direction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B9F95"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F65C" w14:textId="77777777" w:rsidR="002F7550" w:rsidRDefault="00000000">
            <w:r>
              <w:rPr>
                <w:color w:val="111111"/>
                <w:sz w:val="18"/>
                <w:szCs w:val="18"/>
              </w:rPr>
              <w:t>IN / OUT gate direction.</w:t>
            </w:r>
          </w:p>
        </w:tc>
      </w:tr>
    </w:tbl>
    <w:p w14:paraId="42CB9FB8" w14:textId="77777777" w:rsidR="002F7550" w:rsidRDefault="002F7550">
      <w:pPr>
        <w:spacing w:before="80"/>
      </w:pPr>
    </w:p>
    <w:p w14:paraId="18BB3F0C" w14:textId="77777777" w:rsidR="002F7550" w:rsidRDefault="00000000">
      <w:pPr>
        <w:pStyle w:val="Heading2"/>
      </w:pPr>
      <w:r>
        <w:rPr>
          <w:color w:val="2E75B6"/>
        </w:rPr>
        <w:t>4.3 Dim_Container — Fast-Changing Dimension Design</w:t>
      </w:r>
    </w:p>
    <w:p w14:paraId="626E63BC" w14:textId="77777777" w:rsidR="002F7550" w:rsidRDefault="00000000">
      <w:pPr>
        <w:spacing w:before="60" w:after="60"/>
      </w:pPr>
      <w:r>
        <w:rPr>
          <w:color w:val="222222"/>
        </w:rPr>
        <w:t>container_size and is_reefer can differ for the same physical container across vessel calls. Standard SCD Type 2 would create excessive overhead for only 2 fast-changing attributes. The pattern chosen:</w:t>
      </w:r>
    </w:p>
    <w:p w14:paraId="3FF4FBDD" w14:textId="77777777" w:rsidR="002F7550" w:rsidRDefault="00000000">
      <w:pPr>
        <w:pStyle w:val="ListParagraph"/>
        <w:numPr>
          <w:ilvl w:val="0"/>
          <w:numId w:val="2"/>
        </w:numPr>
        <w:spacing w:before="40" w:after="40"/>
      </w:pPr>
      <w:r>
        <w:t>ETL performs a Lookup on the combination (container_no + container_size + is_reefer) in mart.Dim_Container.</w:t>
      </w:r>
    </w:p>
    <w:p w14:paraId="346F1B96" w14:textId="77777777" w:rsidR="002F7550" w:rsidRDefault="00000000">
      <w:pPr>
        <w:pStyle w:val="ListParagraph"/>
        <w:numPr>
          <w:ilvl w:val="0"/>
          <w:numId w:val="2"/>
        </w:numPr>
        <w:spacing w:before="40" w:after="40"/>
      </w:pPr>
      <w:r>
        <w:t>Match → use existing container_SK. No Match → insert new row with new IDENTITY SK.</w:t>
      </w:r>
    </w:p>
    <w:p w14:paraId="25821C37" w14:textId="77777777" w:rsidR="002F7550" w:rsidRDefault="00000000">
      <w:pPr>
        <w:pStyle w:val="ListParagraph"/>
        <w:numPr>
          <w:ilvl w:val="0"/>
          <w:numId w:val="2"/>
        </w:numPr>
        <w:spacing w:before="40" w:after="40"/>
      </w:pPr>
      <w:r>
        <w:t>container_no intentionally appears in multiple rows with different SKs. This is correct dimensional modelling per Kimball — the SK is the identity, not the natural key.</w:t>
      </w:r>
    </w:p>
    <w:p w14:paraId="0B8131D7" w14:textId="77777777" w:rsidR="002F7550" w:rsidRDefault="00000000">
      <w:pPr>
        <w:pStyle w:val="ListParagraph"/>
        <w:numPr>
          <w:ilvl w:val="0"/>
          <w:numId w:val="2"/>
        </w:numPr>
        <w:spacing w:before="40" w:after="40"/>
      </w:pPr>
      <w:r>
        <w:t>Fact tables always receive the SK that corresponds to the actual attributes at the time of the move.</w:t>
      </w:r>
    </w:p>
    <w:p w14:paraId="7661BFFF" w14:textId="77777777" w:rsidR="002F7550" w:rsidRDefault="002F7550">
      <w:pPr>
        <w:pBdr>
          <w:bottom w:val="single" w:sz="6" w:space="1" w:color="2E75B6"/>
        </w:pBdr>
        <w:spacing w:before="100" w:after="100"/>
      </w:pPr>
    </w:p>
    <w:p w14:paraId="1F0F9100" w14:textId="77777777" w:rsidR="002F7550" w:rsidRDefault="00000000">
      <w:pPr>
        <w:pStyle w:val="Heading1"/>
      </w:pPr>
      <w:r>
        <w:rPr>
          <w:color w:val="1F4E79"/>
        </w:rPr>
        <w:lastRenderedPageBreak/>
        <w:t>5. Dim_Date &amp; Dim_Time — Design Reference</w:t>
      </w:r>
    </w:p>
    <w:p w14:paraId="333A6E1D" w14:textId="77777777" w:rsidR="002F7550" w:rsidRDefault="00000000">
      <w:pPr>
        <w:pStyle w:val="Heading2"/>
      </w:pPr>
      <w:r>
        <w:rPr>
          <w:color w:val="2E75B6"/>
        </w:rPr>
        <w:t>5.1 Date Range Determination</w:t>
      </w:r>
    </w:p>
    <w:p w14:paraId="639F2274" w14:textId="77777777" w:rsidR="002F7550" w:rsidRDefault="00000000">
      <w:pPr>
        <w:spacing w:before="60" w:after="60"/>
      </w:pPr>
      <w:r>
        <w:rPr>
          <w:color w:val="222222"/>
        </w:rPr>
        <w:t>Range was not estimated — derived from a diagnostic query across all staging date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2F7550" w14:paraId="4F9904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F9A6C3" w14:textId="77777777" w:rsidR="002F7550" w:rsidRDefault="00000000">
            <w:r>
              <w:rPr>
                <w:b/>
                <w:bCs/>
                <w:color w:val="FFFFFF"/>
                <w:sz w:val="18"/>
                <w:szCs w:val="18"/>
              </w:rPr>
              <w:t>Source / 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7F72E4" w14:textId="77777777" w:rsidR="002F7550" w:rsidRDefault="00000000">
            <w:r>
              <w:rPr>
                <w:b/>
                <w:bCs/>
                <w:color w:val="FFFFFF"/>
                <w:sz w:val="18"/>
                <w:szCs w:val="18"/>
              </w:rPr>
              <w:t>Min Date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7459B" w14:textId="77777777" w:rsidR="002F7550" w:rsidRDefault="00000000">
            <w:r>
              <w:rPr>
                <w:b/>
                <w:bCs/>
                <w:color w:val="FFFFFF"/>
                <w:sz w:val="18"/>
                <w:szCs w:val="18"/>
              </w:rPr>
              <w:t>Max Date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E62EAA" w14:textId="77777777" w:rsidR="002F7550" w:rsidRDefault="00000000">
            <w:r>
              <w:rPr>
                <w:b/>
                <w:bCs/>
                <w:color w:val="FFFFFF"/>
                <w:sz w:val="18"/>
                <w:szCs w:val="18"/>
              </w:rPr>
              <w:t>Decision Driver</w:t>
            </w:r>
          </w:p>
        </w:tc>
      </w:tr>
      <w:tr w:rsidR="002F7550" w14:paraId="6284DC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D4DD3" w14:textId="77777777" w:rsidR="002F7550" w:rsidRDefault="00000000">
            <w:r>
              <w:rPr>
                <w:color w:val="111111"/>
                <w:sz w:val="18"/>
                <w:szCs w:val="18"/>
              </w:rPr>
              <w:t>Equipment — acquired_date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6F19" w14:textId="77777777" w:rsidR="002F7550" w:rsidRDefault="00000000">
            <w:r>
              <w:rPr>
                <w:color w:val="111111"/>
                <w:sz w:val="18"/>
                <w:szCs w:val="18"/>
              </w:rPr>
              <w:t>2017-09-20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C496" w14:textId="77777777" w:rsidR="002F7550" w:rsidRDefault="00000000">
            <w:r>
              <w:rPr>
                <w:color w:val="111111"/>
                <w:sz w:val="18"/>
                <w:szCs w:val="18"/>
              </w:rPr>
              <w:t>2022-02-01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724E" w14:textId="77777777" w:rsidR="002F7550" w:rsidRDefault="00000000">
            <w:r>
              <w:rPr>
                <w:color w:val="111111"/>
                <w:sz w:val="18"/>
                <w:szCs w:val="18"/>
              </w:rPr>
              <w:t>Drives start = 2017-01-01</w:t>
            </w:r>
          </w:p>
        </w:tc>
      </w:tr>
      <w:tr w:rsidR="002F7550" w14:paraId="0384BB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EBCC2" w14:textId="77777777" w:rsidR="002F7550" w:rsidRDefault="00000000">
            <w:r>
              <w:rPr>
                <w:color w:val="111111"/>
                <w:sz w:val="18"/>
                <w:szCs w:val="18"/>
              </w:rPr>
              <w:t>CustomerHistory — effective_from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C31A6" w14:textId="77777777" w:rsidR="002F7550" w:rsidRDefault="00000000">
            <w:r>
              <w:rPr>
                <w:color w:val="111111"/>
                <w:sz w:val="18"/>
                <w:szCs w:val="18"/>
              </w:rPr>
              <w:t>2020-01-01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9789B" w14:textId="77777777" w:rsidR="002F7550" w:rsidRDefault="00000000">
            <w:r>
              <w:rPr>
                <w:color w:val="111111"/>
                <w:sz w:val="18"/>
                <w:szCs w:val="18"/>
              </w:rPr>
              <w:t>2025-11-20</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4C134" w14:textId="77777777" w:rsidR="002F7550" w:rsidRDefault="00000000">
            <w:r>
              <w:rPr>
                <w:color w:val="111111"/>
                <w:sz w:val="18"/>
                <w:szCs w:val="18"/>
              </w:rPr>
              <w:t>SCD history coverage</w:t>
            </w:r>
          </w:p>
        </w:tc>
      </w:tr>
      <w:tr w:rsidR="002F7550" w14:paraId="627BA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FFFD" w14:textId="77777777" w:rsidR="002F7550" w:rsidRDefault="00000000">
            <w:r>
              <w:rPr>
                <w:color w:val="111111"/>
                <w:sz w:val="18"/>
                <w:szCs w:val="18"/>
              </w:rPr>
              <w:t>GateTransactions — in / 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5151" w14:textId="77777777" w:rsidR="002F7550" w:rsidRDefault="00000000">
            <w:r>
              <w:rPr>
                <w:color w:val="111111"/>
                <w:sz w:val="18"/>
                <w:szCs w:val="18"/>
              </w:rPr>
              <w:t>2025-04-01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8A68" w14:textId="77777777" w:rsidR="002F7550" w:rsidRDefault="00000000">
            <w:r>
              <w:rPr>
                <w:color w:val="111111"/>
                <w:sz w:val="18"/>
                <w:szCs w:val="18"/>
              </w:rPr>
              <w:t>2026-03-31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EACE5" w14:textId="77777777" w:rsidR="002F7550" w:rsidRDefault="00000000">
            <w:r>
              <w:rPr>
                <w:color w:val="111111"/>
                <w:sz w:val="18"/>
                <w:szCs w:val="18"/>
              </w:rPr>
              <w:t>Main operational window</w:t>
            </w:r>
          </w:p>
        </w:tc>
      </w:tr>
      <w:tr w:rsidR="002F7550" w14:paraId="54C2EB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9B5C9" w14:textId="77777777" w:rsidR="002F7550" w:rsidRDefault="00000000">
            <w:r>
              <w:rPr>
                <w:color w:val="111111"/>
                <w:sz w:val="18"/>
                <w:szCs w:val="18"/>
              </w:rPr>
              <w:t>VesselCalls — eta/ata/atd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FBF68" w14:textId="77777777" w:rsidR="002F7550" w:rsidRDefault="00000000">
            <w:r>
              <w:rPr>
                <w:color w:val="111111"/>
                <w:sz w:val="18"/>
                <w:szCs w:val="18"/>
              </w:rPr>
              <w:t>2025-04-01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EB506" w14:textId="77777777" w:rsidR="002F7550" w:rsidRDefault="00000000">
            <w:r>
              <w:rPr>
                <w:color w:val="111111"/>
                <w:sz w:val="18"/>
                <w:szCs w:val="18"/>
              </w:rPr>
              <w:t>2026-04-01</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38285" w14:textId="77777777" w:rsidR="002F7550" w:rsidRDefault="00000000">
            <w:r>
              <w:rPr>
                <w:color w:val="111111"/>
                <w:sz w:val="18"/>
                <w:szCs w:val="18"/>
              </w:rPr>
              <w:t>Drives end = 2027-12-31</w:t>
            </w:r>
          </w:p>
        </w:tc>
      </w:tr>
      <w:tr w:rsidR="002F7550" w14:paraId="2C06B4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0D09D" w14:textId="77777777" w:rsidR="002F7550" w:rsidRDefault="00000000">
            <w:r>
              <w:rPr>
                <w:color w:val="111111"/>
                <w:sz w:val="18"/>
                <w:szCs w:val="18"/>
              </w:rPr>
              <w:t>CustomerHistory — effective_to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ECC1" w14:textId="77777777" w:rsidR="002F7550" w:rsidRDefault="00000000">
            <w:r>
              <w:rPr>
                <w:color w:val="111111"/>
                <w:sz w:val="18"/>
                <w:szCs w:val="18"/>
              </w:rPr>
              <w:t>2025-07-14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7A29" w14:textId="77777777" w:rsidR="002F7550" w:rsidRDefault="00000000">
            <w:r>
              <w:rPr>
                <w:color w:val="111111"/>
                <w:sz w:val="18"/>
                <w:szCs w:val="18"/>
              </w:rPr>
              <w:t>2025-11-19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4CC3" w14:textId="77777777" w:rsidR="002F7550" w:rsidRDefault="00000000">
            <w:r>
              <w:rPr>
                <w:color w:val="111111"/>
                <w:sz w:val="18"/>
                <w:szCs w:val="18"/>
              </w:rPr>
              <w:t>9999 rows filtered out</w:t>
            </w:r>
          </w:p>
        </w:tc>
      </w:tr>
    </w:tbl>
    <w:p w14:paraId="1853D048" w14:textId="77777777" w:rsidR="002F7550" w:rsidRDefault="002F7550">
      <w:pPr>
        <w:spacing w:before="80"/>
      </w:pPr>
    </w:p>
    <w:p w14:paraId="626A1486" w14:textId="77777777" w:rsidR="002F7550" w:rsidRDefault="00000000">
      <w:pPr>
        <w:pStyle w:val="Heading2"/>
      </w:pPr>
      <w:r>
        <w:rPr>
          <w:color w:val="2E75B6"/>
        </w:rPr>
        <w:t>5.2 Key Design Decisions</w:t>
      </w:r>
    </w:p>
    <w:p w14:paraId="1AA245A1" w14:textId="77777777" w:rsidR="002F7550" w:rsidRDefault="00000000">
      <w:pPr>
        <w:pStyle w:val="ListParagraph"/>
        <w:numPr>
          <w:ilvl w:val="0"/>
          <w:numId w:val="2"/>
        </w:numPr>
        <w:spacing w:before="40" w:after="40"/>
      </w:pPr>
      <w:r>
        <w:t>Seeded via SQL recursive CTE (MAXRECURSION 5000) — not loaded through SSIS. Dim_Date is a static arithmetic table with no source system.</w:t>
      </w:r>
    </w:p>
    <w:p w14:paraId="5E55E902" w14:textId="77777777" w:rsidR="002F7550" w:rsidRDefault="00000000">
      <w:pPr>
        <w:pStyle w:val="ListParagraph"/>
        <w:numPr>
          <w:ilvl w:val="0"/>
          <w:numId w:val="2"/>
        </w:numPr>
        <w:spacing w:before="40" w:after="40"/>
      </w:pPr>
      <w:r>
        <w:t>date_SK = YYYYMMDD INT — human-readable, directly derivable in SSIS as (YEAR*10000)+(MONTH*100)+DAY. No Lookup needed to generate it.</w:t>
      </w:r>
    </w:p>
    <w:p w14:paraId="20D8E26C" w14:textId="77777777" w:rsidR="002F7550" w:rsidRDefault="00000000">
      <w:pPr>
        <w:pStyle w:val="ListParagraph"/>
        <w:numPr>
          <w:ilvl w:val="0"/>
          <w:numId w:val="2"/>
        </w:numPr>
        <w:spacing w:before="40" w:after="40"/>
      </w:pPr>
      <w:r>
        <w:t>Fiscal attributes — 5 columns (fiscal_year, fiscal_quarter, fiscal_quarter_name, fiscal_month, fiscal_year_label). Without these, every DAX fiscal measure would require CALCULATE+FILTER with hardcoded month logic.</w:t>
      </w:r>
    </w:p>
    <w:p w14:paraId="3B7303E7" w14:textId="77777777" w:rsidR="002F7550" w:rsidRDefault="00000000">
      <w:pPr>
        <w:pStyle w:val="ListParagraph"/>
        <w:numPr>
          <w:ilvl w:val="0"/>
          <w:numId w:val="2"/>
        </w:numPr>
        <w:spacing w:before="40" w:after="40"/>
      </w:pPr>
      <w:r>
        <w:t>Weekend = Friday &amp; Saturday — corrected from Western default. SQL Server DATEFIRST=7: 6=Friday, 7=Saturday.</w:t>
      </w:r>
    </w:p>
    <w:p w14:paraId="46699760" w14:textId="77777777" w:rsidR="002F7550" w:rsidRDefault="00000000">
      <w:pPr>
        <w:pStyle w:val="ListParagraph"/>
        <w:numPr>
          <w:ilvl w:val="0"/>
          <w:numId w:val="2"/>
        </w:numPr>
        <w:spacing w:before="40" w:after="40"/>
      </w:pPr>
      <w:r>
        <w:t>Unknown row SK = -1 — manually inserted before seed. Cannot collide with YYYYMMDD formula. Prevents NULL FKs in fact tables.</w:t>
      </w:r>
    </w:p>
    <w:p w14:paraId="5BE10B46" w14:textId="77777777" w:rsidR="002F7550" w:rsidRDefault="00000000">
      <w:pPr>
        <w:pStyle w:val="ListParagraph"/>
        <w:numPr>
          <w:ilvl w:val="0"/>
          <w:numId w:val="2"/>
        </w:numPr>
        <w:spacing w:before="40" w:after="40"/>
      </w:pPr>
      <w:r>
        <w:t>Data types optimised per column: TINYINT for day/month (1 byte), SMALLINT for year/day_of_year, NCHAR(n) for fixed-length labels, BIT for boolean flags.</w:t>
      </w:r>
    </w:p>
    <w:p w14:paraId="637A6E9E" w14:textId="77777777" w:rsidR="002F7550" w:rsidRDefault="002F7550">
      <w:pPr>
        <w:spacing w:before="80"/>
      </w:pPr>
    </w:p>
    <w:p w14:paraId="6AF29CB4" w14:textId="77777777" w:rsidR="002F7550" w:rsidRDefault="00000000">
      <w:pPr>
        <w:pStyle w:val="Heading2"/>
      </w:pPr>
      <w:r>
        <w:rPr>
          <w:color w:val="2E75B6"/>
        </w:rPr>
        <w:t>5.3 Dim_Time</w:t>
      </w:r>
    </w:p>
    <w:p w14:paraId="7872A883" w14:textId="77777777" w:rsidR="002F7550" w:rsidRDefault="00000000">
      <w:pPr>
        <w:pStyle w:val="ListParagraph"/>
        <w:numPr>
          <w:ilvl w:val="0"/>
          <w:numId w:val="2"/>
        </w:numPr>
        <w:spacing w:before="40" w:after="40"/>
      </w:pPr>
      <w:r>
        <w:t>1,440 rows — one per minute. time_SK = HHMM integer (e.g. 1430).</w:t>
      </w:r>
    </w:p>
    <w:p w14:paraId="61B7A4FF" w14:textId="77777777" w:rsidR="002F7550" w:rsidRDefault="00000000">
      <w:pPr>
        <w:pStyle w:val="ListParagraph"/>
        <w:numPr>
          <w:ilvl w:val="0"/>
          <w:numId w:val="2"/>
        </w:numPr>
        <w:spacing w:before="40" w:after="40"/>
      </w:pPr>
      <w:r>
        <w:t>shift_code intentionally excluded — fact tables carry shift_SK as a direct FK to Dim_Shifts. Adding shift_code to Dim_Time would duplicate shift logic and require full dimension rebuild when shift boundaries change.</w:t>
      </w:r>
    </w:p>
    <w:p w14:paraId="5D41AAC5" w14:textId="77777777" w:rsidR="002F7550" w:rsidRDefault="00000000">
      <w:pPr>
        <w:pStyle w:val="ListParagraph"/>
        <w:numPr>
          <w:ilvl w:val="0"/>
          <w:numId w:val="2"/>
        </w:numPr>
        <w:spacing w:before="40" w:after="40"/>
      </w:pPr>
      <w:r>
        <w:t>hour_bucket groups day into four 6-hour bands. is_peak_hour flags 07:00–19:00. Both enable Power BI visuals without custom DAX bucketing.</w:t>
      </w:r>
    </w:p>
    <w:p w14:paraId="3B412321" w14:textId="77777777" w:rsidR="002F7550" w:rsidRDefault="00000000">
      <w:pPr>
        <w:pStyle w:val="ListParagraph"/>
        <w:numPr>
          <w:ilvl w:val="0"/>
          <w:numId w:val="2"/>
        </w:numPr>
        <w:spacing w:before="40" w:after="40"/>
      </w:pPr>
      <w:r>
        <w:t>Night shift crosses midnight (22:00–06:00). Resolved by joining shift_id directly from source rather than deriving from timestamp — eliminates midnight-crossing ambiguity.</w:t>
      </w:r>
    </w:p>
    <w:p w14:paraId="4CED817A" w14:textId="77777777" w:rsidR="002F7550" w:rsidRDefault="002F7550">
      <w:pPr>
        <w:pBdr>
          <w:bottom w:val="single" w:sz="6" w:space="1" w:color="2E75B6"/>
        </w:pBdr>
        <w:spacing w:before="100" w:after="100"/>
      </w:pPr>
    </w:p>
    <w:p w14:paraId="4E8D1304" w14:textId="77777777" w:rsidR="002F7550" w:rsidRDefault="00000000">
      <w:pPr>
        <w:pStyle w:val="Heading1"/>
      </w:pPr>
      <w:r>
        <w:rPr>
          <w:color w:val="1F4E79"/>
        </w:rPr>
        <w:t>6. SCD Type 2 — Dim_Customer Implementation</w:t>
      </w:r>
    </w:p>
    <w:p w14:paraId="151F574C" w14:textId="77777777" w:rsidR="002F7550" w:rsidRDefault="00000000">
      <w:pPr>
        <w:pStyle w:val="Heading2"/>
      </w:pPr>
      <w:r>
        <w:rPr>
          <w:color w:val="2E75B6"/>
        </w:rPr>
        <w:t>6.1 Why Manual, Not the SSIS Wizard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F7550" w14:paraId="2A390F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64C617" w14:textId="77777777" w:rsidR="002F7550" w:rsidRDefault="00000000">
            <w:r>
              <w:rPr>
                <w:b/>
                <w:bCs/>
                <w:color w:val="FFFFFF"/>
                <w:sz w:val="18"/>
                <w:szCs w:val="18"/>
              </w:rPr>
              <w:t>Factor</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04523" w14:textId="77777777" w:rsidR="002F7550" w:rsidRDefault="00000000">
            <w:r>
              <w:rPr>
                <w:b/>
                <w:bCs/>
                <w:color w:val="FFFFFF"/>
                <w:sz w:val="18"/>
                <w:szCs w:val="18"/>
              </w:rPr>
              <w:t>Detail</w:t>
            </w:r>
          </w:p>
        </w:tc>
      </w:tr>
      <w:tr w:rsidR="002F7550" w14:paraId="2A4513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26C09" w14:textId="77777777" w:rsidR="002F7550" w:rsidRDefault="00000000">
            <w:r>
              <w:rPr>
                <w:color w:val="111111"/>
                <w:sz w:val="18"/>
                <w:szCs w:val="18"/>
              </w:rPr>
              <w:t>Assessment requirement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9611" w14:textId="77777777" w:rsidR="002F7550" w:rsidRDefault="00000000">
            <w:r>
              <w:rPr>
                <w:color w:val="111111"/>
                <w:sz w:val="18"/>
                <w:szCs w:val="18"/>
              </w:rPr>
              <w:t>The brief explicitly prohibits use of the SCD Wizard for Dim_Customer.</w:t>
            </w:r>
          </w:p>
        </w:tc>
      </w:tr>
      <w:tr w:rsidR="002F7550" w14:paraId="25CC94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D8D27" w14:textId="77777777" w:rsidR="002F7550" w:rsidRDefault="00000000">
            <w:r>
              <w:rPr>
                <w:color w:val="111111"/>
                <w:sz w:val="18"/>
                <w:szCs w:val="18"/>
              </w:rPr>
              <w:lastRenderedPageBreak/>
              <w:t>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CF054" w14:textId="77777777" w:rsidR="002F7550" w:rsidRDefault="00000000">
            <w:r>
              <w:rPr>
                <w:color w:val="111111"/>
                <w:sz w:val="18"/>
                <w:szCs w:val="18"/>
              </w:rPr>
              <w:t>The Wizard uses OLE DB Command per row — one UPDATE statement per changed record. A manual set-based implementation is orders of magnitude faster at scale.</w:t>
            </w:r>
          </w:p>
        </w:tc>
      </w:tr>
      <w:tr w:rsidR="002F7550" w14:paraId="4929B4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EE9AF" w14:textId="77777777" w:rsidR="002F7550" w:rsidRDefault="00000000">
            <w:r>
              <w:rPr>
                <w:color w:val="111111"/>
                <w:sz w:val="18"/>
                <w:szCs w:val="18"/>
              </w:rPr>
              <w:t>Error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A109" w14:textId="77777777" w:rsidR="002F7550" w:rsidRDefault="00000000">
            <w:r>
              <w:rPr>
                <w:color w:val="111111"/>
                <w:sz w:val="18"/>
                <w:szCs w:val="18"/>
              </w:rPr>
              <w:t>The Wizard does not expose granular Error Outputs on its internal components. A manual pattern exposes every component's error output, enabling redirect to ErrorLog.</w:t>
            </w:r>
          </w:p>
        </w:tc>
      </w:tr>
      <w:tr w:rsidR="002F7550" w14:paraId="0F3E08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F8C36" w14:textId="77777777" w:rsidR="002F7550" w:rsidRDefault="00000000">
            <w:r>
              <w:rPr>
                <w:color w:val="111111"/>
                <w:sz w:val="18"/>
                <w:szCs w:val="18"/>
              </w:rPr>
              <w:t>Maintainability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2E668" w14:textId="77777777" w:rsidR="002F7550" w:rsidRDefault="00000000">
            <w:r>
              <w:rPr>
                <w:color w:val="111111"/>
                <w:sz w:val="18"/>
                <w:szCs w:val="18"/>
              </w:rPr>
              <w:t>Manual components are visible, version-controllable, and modifiable. Wizard-generated internals are opaque.</w:t>
            </w:r>
          </w:p>
        </w:tc>
      </w:tr>
    </w:tbl>
    <w:p w14:paraId="59C9FC54" w14:textId="77777777" w:rsidR="002F7550" w:rsidRDefault="002F7550">
      <w:pPr>
        <w:spacing w:before="80"/>
      </w:pPr>
    </w:p>
    <w:p w14:paraId="34E1FA68" w14:textId="77777777" w:rsidR="002F7550" w:rsidRDefault="00000000">
      <w:pPr>
        <w:pStyle w:val="Heading2"/>
      </w:pPr>
      <w:r>
        <w:rPr>
          <w:color w:val="2E75B6"/>
        </w:rPr>
        <w:t>6.2 Attribute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2F7550" w14:paraId="4DE612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504417" w14:textId="77777777" w:rsidR="002F7550" w:rsidRDefault="00000000">
            <w:r>
              <w:rPr>
                <w:b/>
                <w:bCs/>
                <w:color w:val="FFFFFF"/>
                <w:sz w:val="18"/>
                <w:szCs w:val="18"/>
              </w:rPr>
              <w:t>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511E2B" w14:textId="77777777" w:rsidR="002F7550" w:rsidRDefault="00000000">
            <w:r>
              <w:rPr>
                <w:b/>
                <w:bCs/>
                <w:color w:val="FFFFFF"/>
                <w:sz w:val="18"/>
                <w:szCs w:val="18"/>
              </w:rPr>
              <w:t>SCD Type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FF1C1B" w14:textId="77777777" w:rsidR="002F7550" w:rsidRDefault="00000000">
            <w:r>
              <w:rPr>
                <w:b/>
                <w:bCs/>
                <w:color w:val="FFFFFF"/>
                <w:sz w:val="18"/>
                <w:szCs w:val="18"/>
              </w:rPr>
              <w:t>Rationale</w:t>
            </w:r>
          </w:p>
        </w:tc>
      </w:tr>
      <w:tr w:rsidR="002F7550" w14:paraId="244AEA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9DB0" w14:textId="77777777" w:rsidR="002F7550" w:rsidRDefault="00000000">
            <w:r>
              <w:rPr>
                <w:color w:val="111111"/>
                <w:sz w:val="18"/>
                <w:szCs w:val="18"/>
              </w:rPr>
              <w:t>customer_tier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191F" w14:textId="77777777" w:rsidR="002F7550" w:rsidRDefault="00000000">
            <w:r>
              <w:rPr>
                <w:color w:val="111111"/>
                <w:sz w:val="18"/>
                <w:szCs w:val="18"/>
              </w:rPr>
              <w:t>Type 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65E0" w14:textId="77777777" w:rsidR="002F7550" w:rsidRDefault="00000000">
            <w:r>
              <w:rPr>
                <w:color w:val="111111"/>
                <w:sz w:val="18"/>
                <w:szCs w:val="18"/>
              </w:rPr>
              <w:t>Needed for historical analysis of container volumes against the tier held at time of move.</w:t>
            </w:r>
          </w:p>
        </w:tc>
      </w:tr>
      <w:tr w:rsidR="002F7550" w14:paraId="3AF6E7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2D0BF" w14:textId="77777777" w:rsidR="002F7550" w:rsidRDefault="00000000">
            <w:r>
              <w:rPr>
                <w:color w:val="111111"/>
                <w:sz w:val="18"/>
                <w:szCs w:val="18"/>
              </w:rPr>
              <w:t>credit_limit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F22FF" w14:textId="77777777" w:rsidR="002F7550" w:rsidRDefault="00000000">
            <w:r>
              <w:rPr>
                <w:color w:val="111111"/>
                <w:sz w:val="18"/>
                <w:szCs w:val="18"/>
              </w:rPr>
              <w:t>Type 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E9B42" w14:textId="77777777" w:rsidR="002F7550" w:rsidRDefault="00000000">
            <w:r>
              <w:rPr>
                <w:color w:val="111111"/>
                <w:sz w:val="18"/>
                <w:szCs w:val="18"/>
              </w:rPr>
              <w:t>Financial attribute — changes must be preserved for period-accurate reporting.</w:t>
            </w:r>
          </w:p>
        </w:tc>
      </w:tr>
      <w:tr w:rsidR="002F7550" w14:paraId="07AFF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3F3A" w14:textId="77777777" w:rsidR="002F7550" w:rsidRDefault="00000000">
            <w:r>
              <w:rPr>
                <w:color w:val="111111"/>
                <w:sz w:val="18"/>
                <w:szCs w:val="18"/>
              </w:rPr>
              <w:t>customer_name, customer_code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67C4" w14:textId="77777777" w:rsidR="002F7550" w:rsidRDefault="00000000">
            <w:r>
              <w:rPr>
                <w:color w:val="111111"/>
                <w:sz w:val="18"/>
                <w:szCs w:val="18"/>
              </w:rPr>
              <w:t>Type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9FED" w14:textId="77777777" w:rsidR="002F7550" w:rsidRDefault="00000000">
            <w:r>
              <w:rPr>
                <w:color w:val="111111"/>
                <w:sz w:val="18"/>
                <w:szCs w:val="18"/>
              </w:rPr>
              <w:t>Corrections to master data identity, not meaningful business state changes.</w:t>
            </w:r>
          </w:p>
        </w:tc>
      </w:tr>
      <w:tr w:rsidR="002F7550" w14:paraId="675987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1B887" w14:textId="77777777" w:rsidR="002F7550" w:rsidRDefault="00000000">
            <w:r>
              <w:rPr>
                <w:color w:val="111111"/>
                <w:sz w:val="18"/>
                <w:szCs w:val="18"/>
              </w:rPr>
              <w:t>country, active_flag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0CCAA" w14:textId="77777777" w:rsidR="002F7550" w:rsidRDefault="00000000">
            <w:r>
              <w:rPr>
                <w:color w:val="111111"/>
                <w:sz w:val="18"/>
                <w:szCs w:val="18"/>
              </w:rPr>
              <w:t>Type 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86363" w14:textId="77777777" w:rsidR="002F7550" w:rsidRDefault="00000000">
            <w:r>
              <w:rPr>
                <w:color w:val="111111"/>
                <w:sz w:val="18"/>
                <w:szCs w:val="18"/>
              </w:rPr>
              <w:t>Overwrite acceptable — historical country is not a required analytical dimension.</w:t>
            </w:r>
          </w:p>
        </w:tc>
      </w:tr>
    </w:tbl>
    <w:p w14:paraId="70A9B4D2" w14:textId="77777777" w:rsidR="002F7550" w:rsidRDefault="002F7550">
      <w:pPr>
        <w:spacing w:before="80"/>
      </w:pPr>
    </w:p>
    <w:p w14:paraId="398AE08A" w14:textId="77777777" w:rsidR="002F7550" w:rsidRDefault="00000000">
      <w:pPr>
        <w:pStyle w:val="Heading2"/>
      </w:pPr>
      <w:r>
        <w:rPr>
          <w:color w:val="2E75B6"/>
        </w:rPr>
        <w:t>6.3 SSIS Data Flow — Component Chain</w:t>
      </w:r>
    </w:p>
    <w:p w14:paraId="1FD4D88A" w14:textId="77777777" w:rsidR="002F7550" w:rsidRDefault="00000000">
      <w:pPr>
        <w:pStyle w:val="ListParagraph"/>
        <w:numPr>
          <w:ilvl w:val="0"/>
          <w:numId w:val="2"/>
        </w:numPr>
        <w:spacing w:before="40" w:after="40"/>
      </w:pPr>
      <w:r>
        <w:t>OLE DB Source — stg.CustomerHistory ordered by customer_id, effective_from ASC. Ordering ensures older versions are processed before newer ones.</w:t>
      </w:r>
    </w:p>
    <w:p w14:paraId="4383E7C5" w14:textId="77777777" w:rsidR="002F7550" w:rsidRDefault="00000000">
      <w:pPr>
        <w:pStyle w:val="ListParagraph"/>
        <w:numPr>
          <w:ilvl w:val="0"/>
          <w:numId w:val="2"/>
        </w:numPr>
        <w:spacing w:before="40" w:after="40"/>
      </w:pPr>
      <w:r>
        <w:t>Data Conversion — customer_id → DT_I4; credit_limit → DT_NUMERIC(18,2); customer_tier → DT_WSTR(50). Mismatches redirected to ErrorLog.</w:t>
      </w:r>
    </w:p>
    <w:p w14:paraId="365F4EE7" w14:textId="77777777" w:rsidR="002F7550" w:rsidRDefault="00000000">
      <w:pPr>
        <w:pStyle w:val="ListParagraph"/>
        <w:numPr>
          <w:ilvl w:val="0"/>
          <w:numId w:val="2"/>
        </w:numPr>
        <w:spacing w:before="40" w:after="40"/>
      </w:pPr>
      <w:r>
        <w:t>Derived Column — effective_from_SK and effective_to_SK computed via SUBSTRING on NVARCHAR string (positions 1–4, 6–7, 9–10) to avoid DT_DBDATE overflow on 9999-12-31.</w:t>
      </w:r>
    </w:p>
    <w:p w14:paraId="0162C1B3" w14:textId="77777777" w:rsidR="002F7550" w:rsidRDefault="00000000">
      <w:pPr>
        <w:pStyle w:val="ListParagraph"/>
        <w:numPr>
          <w:ilvl w:val="0"/>
          <w:numId w:val="2"/>
        </w:numPr>
        <w:spacing w:before="40" w:after="40"/>
      </w:pPr>
      <w:r>
        <w:t>Lookup on mart.Dim_Customer WHERE is_current=1 — Full Cache. No Match = new customer. Match = existing customer to compare attributes.</w:t>
      </w:r>
    </w:p>
    <w:p w14:paraId="44AD91F8" w14:textId="77777777" w:rsidR="002F7550" w:rsidRDefault="00000000">
      <w:pPr>
        <w:pStyle w:val="ListParagraph"/>
        <w:numPr>
          <w:ilvl w:val="0"/>
          <w:numId w:val="2"/>
        </w:numPr>
        <w:spacing w:before="40" w:after="40"/>
      </w:pPr>
      <w:r>
        <w:t>Conditional Split — Type2_Change (customer_tier OR credit_limit differs from Lookup values), Type1_Change (name/country/flag differs only), No_Change (default → Row Count).</w:t>
      </w:r>
    </w:p>
    <w:p w14:paraId="51C5BBCC" w14:textId="77777777" w:rsidR="002F7550" w:rsidRDefault="00000000">
      <w:pPr>
        <w:pStyle w:val="ListParagraph"/>
        <w:numPr>
          <w:ilvl w:val="0"/>
          <w:numId w:val="2"/>
        </w:numPr>
        <w:spacing w:before="40" w:after="40"/>
      </w:pPr>
      <w:r>
        <w:t>OLE DB Command (expire old row) — on Type2_Change: UPDATE SET is_current=0, effective_to_id = new effective_from_SK - 1.</w:t>
      </w:r>
    </w:p>
    <w:p w14:paraId="29C26B36" w14:textId="77777777" w:rsidR="002F7550" w:rsidRDefault="00000000">
      <w:pPr>
        <w:pStyle w:val="ListParagraph"/>
        <w:numPr>
          <w:ilvl w:val="0"/>
          <w:numId w:val="2"/>
        </w:numPr>
        <w:spacing w:before="40" w:after="40"/>
      </w:pPr>
      <w:r>
        <w:t>Lookup 2 on stg.Customers — enriches both Type2 and No-Match paths with Type 1 attributes (customer_name, customer_code, country, active_flag, onboarded_date).</w:t>
      </w:r>
    </w:p>
    <w:p w14:paraId="2297B1E3" w14:textId="77777777" w:rsidR="002F7550" w:rsidRDefault="00000000">
      <w:pPr>
        <w:pStyle w:val="ListParagraph"/>
        <w:numPr>
          <w:ilvl w:val="0"/>
          <w:numId w:val="2"/>
        </w:numPr>
        <w:spacing w:before="40" w:after="40"/>
      </w:pPr>
      <w:r>
        <w:t>Derived Column (onboarded_date_SK) — converts Lkp_onboarded_date to YYYYMMDD INT using SUBSTRING pattern.</w:t>
      </w:r>
    </w:p>
    <w:p w14:paraId="30901EF1" w14:textId="77777777" w:rsidR="002F7550" w:rsidRDefault="00000000">
      <w:pPr>
        <w:pStyle w:val="ListParagraph"/>
        <w:numPr>
          <w:ilvl w:val="0"/>
          <w:numId w:val="2"/>
        </w:numPr>
        <w:spacing w:before="40" w:after="40"/>
      </w:pPr>
      <w:r>
        <w:t>OLE DB Destination 1 — inserts new SCD row for Type2_Change. OLE DB Destination 2 — inserts brand-new customer (No-Match path).</w:t>
      </w:r>
    </w:p>
    <w:p w14:paraId="23FFD659" w14:textId="77777777" w:rsidR="002F7550" w:rsidRDefault="00000000">
      <w:pPr>
        <w:pStyle w:val="ListParagraph"/>
        <w:numPr>
          <w:ilvl w:val="0"/>
          <w:numId w:val="2"/>
        </w:numPr>
        <w:spacing w:before="40" w:after="40"/>
      </w:pPr>
      <w:r>
        <w:t>OLE DB Command (Update_Type1) — on Type1_Change: in-place UPDATE of current row name/country/flag without touching SCD columns.</w:t>
      </w:r>
    </w:p>
    <w:p w14:paraId="28CEE329" w14:textId="77777777" w:rsidR="002F7550" w:rsidRDefault="002F7550">
      <w:pPr>
        <w:spacing w:before="80"/>
      </w:pPr>
    </w:p>
    <w:p w14:paraId="23ED52AB" w14:textId="77777777" w:rsidR="002F7550" w:rsidRDefault="00000000">
      <w:pPr>
        <w:pStyle w:val="Heading2"/>
      </w:pPr>
      <w:r>
        <w:rPr>
          <w:color w:val="2E75B6"/>
        </w:rPr>
        <w:t>6.4 Initial Load Strategy</w:t>
      </w:r>
    </w:p>
    <w:p w14:paraId="62893B7E" w14:textId="77777777" w:rsidR="002F7550" w:rsidRDefault="00000000">
      <w:pPr>
        <w:spacing w:before="60" w:after="60"/>
      </w:pPr>
      <w:r>
        <w:rPr>
          <w:color w:val="222222"/>
        </w:rPr>
        <w:lastRenderedPageBreak/>
        <w:t>During development and initial deployment, the package begins with a TRUNCATE of mart.Dim_Customer followed by re-insertion of the Unknown row (SK = -1). This is intentional for:</w:t>
      </w:r>
    </w:p>
    <w:p w14:paraId="45BC34A7" w14:textId="77777777" w:rsidR="002F7550" w:rsidRDefault="00000000">
      <w:pPr>
        <w:pStyle w:val="ListParagraph"/>
        <w:numPr>
          <w:ilvl w:val="0"/>
          <w:numId w:val="2"/>
        </w:numPr>
        <w:spacing w:before="40" w:after="40"/>
      </w:pPr>
      <w:r>
        <w:t>Idempotency — allows repeated test runs without accumulating duplicates.</w:t>
      </w:r>
    </w:p>
    <w:p w14:paraId="603CC960" w14:textId="77777777" w:rsidR="002F7550" w:rsidRDefault="00000000">
      <w:pPr>
        <w:pStyle w:val="ListParagraph"/>
        <w:numPr>
          <w:ilvl w:val="0"/>
          <w:numId w:val="2"/>
        </w:numPr>
        <w:spacing w:before="40" w:after="40"/>
      </w:pPr>
      <w:r>
        <w:t>IDENTITY seed management — TRUNCATE resets the IDENTITY seed; the -1 row is then inserted via SET IDENTITY_INSERT ON before the pipeline runs.</w:t>
      </w:r>
    </w:p>
    <w:p w14:paraId="1706587F" w14:textId="77777777" w:rsidR="002F7550" w:rsidRDefault="00000000">
      <w:pPr>
        <w:pStyle w:val="ListParagraph"/>
        <w:numPr>
          <w:ilvl w:val="0"/>
          <w:numId w:val="2"/>
        </w:numPr>
        <w:spacing w:before="40" w:after="40"/>
      </w:pPr>
      <w:r>
        <w:t>Logic validation — reviewer can observe SCD Type 2 versioning from a clean baseline.</w:t>
      </w:r>
    </w:p>
    <w:p w14:paraId="697DB3D6" w14:textId="77777777" w:rsidR="002F7550" w:rsidRDefault="00000000">
      <w:pPr>
        <w:spacing w:before="60" w:after="60"/>
      </w:pPr>
      <w:r>
        <w:rPr>
          <w:i/>
          <w:iCs/>
          <w:color w:val="222222"/>
        </w:rPr>
        <w:t>In production, the TRUNCATE task is disabled. The package transitions to pure incremental mode: new records are inserted, changed records create new versions, Type 1 changes overwrite in place.</w:t>
      </w:r>
    </w:p>
    <w:p w14:paraId="1668FF52" w14:textId="77777777" w:rsidR="002F7550" w:rsidRDefault="002F7550">
      <w:pPr>
        <w:pBdr>
          <w:bottom w:val="single" w:sz="6" w:space="1" w:color="2E75B6"/>
        </w:pBdr>
        <w:spacing w:before="100" w:after="100"/>
      </w:pPr>
    </w:p>
    <w:p w14:paraId="5517B9D0" w14:textId="77777777" w:rsidR="002F7550" w:rsidRDefault="00000000">
      <w:pPr>
        <w:pStyle w:val="Heading1"/>
      </w:pPr>
      <w:r>
        <w:rPr>
          <w:color w:val="1F4E79"/>
        </w:rPr>
        <w:t>7. Engineering Decisions</w:t>
      </w:r>
    </w:p>
    <w:p w14:paraId="0A405647" w14:textId="77777777" w:rsidR="002F7550" w:rsidRDefault="00000000">
      <w:pPr>
        <w:pStyle w:val="Heading2"/>
      </w:pPr>
      <w:r>
        <w:rPr>
          <w:color w:val="2E75B6"/>
        </w:rPr>
        <w:t>7.1 No FK Constraints in Mart</w:t>
      </w:r>
    </w:p>
    <w:p w14:paraId="613AA2FB" w14:textId="77777777" w:rsidR="002F7550" w:rsidRDefault="00000000">
      <w:pPr>
        <w:pStyle w:val="ListParagraph"/>
        <w:numPr>
          <w:ilvl w:val="0"/>
          <w:numId w:val="2"/>
        </w:numPr>
        <w:spacing w:before="40" w:after="40"/>
      </w:pPr>
      <w:r>
        <w:t>Performance — physical FKs require a lookup per inserted row. On 90K+ fact rows this creates significant overhead during the load window.</w:t>
      </w:r>
    </w:p>
    <w:p w14:paraId="218B5213" w14:textId="77777777" w:rsidR="002F7550" w:rsidRDefault="00000000">
      <w:pPr>
        <w:pStyle w:val="ListParagraph"/>
        <w:numPr>
          <w:ilvl w:val="0"/>
          <w:numId w:val="2"/>
        </w:numPr>
        <w:spacing w:before="40" w:after="40"/>
      </w:pPr>
      <w:r>
        <w:t>Late-arriving dimensions — FK constraints enforce strict parent-child load order and fail if a dimension member is absent. The -1 Unknown row pattern handles this at the SSIS level instead.</w:t>
      </w:r>
    </w:p>
    <w:p w14:paraId="78D8630A" w14:textId="77777777" w:rsidR="002F7550" w:rsidRDefault="00000000">
      <w:pPr>
        <w:pStyle w:val="ListParagraph"/>
        <w:numPr>
          <w:ilvl w:val="0"/>
          <w:numId w:val="2"/>
        </w:numPr>
        <w:spacing w:before="40" w:after="40"/>
      </w:pPr>
      <w:r>
        <w:t>Parallel loading — removing FK constraints allows dimension and fact packages to be orchestrated with flexible dependency rules rather than rigid serial order.</w:t>
      </w:r>
    </w:p>
    <w:p w14:paraId="205C630E" w14:textId="77777777" w:rsidR="002F7550" w:rsidRDefault="00000000">
      <w:pPr>
        <w:pStyle w:val="ListParagraph"/>
        <w:numPr>
          <w:ilvl w:val="0"/>
          <w:numId w:val="2"/>
        </w:numPr>
        <w:spacing w:before="40" w:after="40"/>
      </w:pPr>
      <w:r>
        <w:t>Schema agility — FK constraints must be dropped before truncating or altering tables during development. Removing them simplifies maintenance.</w:t>
      </w:r>
    </w:p>
    <w:p w14:paraId="1350E3A2" w14:textId="77777777" w:rsidR="002F7550" w:rsidRDefault="00000000">
      <w:pPr>
        <w:spacing w:before="60" w:after="60"/>
      </w:pPr>
      <w:r>
        <w:rPr>
          <w:i/>
          <w:iCs/>
          <w:color w:val="222222"/>
        </w:rPr>
        <w:t>Integrity guarantee: all fact FKs are resolved by SSIS Lookup transformations. No-Match rows receive SK=-1 pointing to the Unknown member. Power BI relationship definitions enforce the star schema filter propagation.</w:t>
      </w:r>
    </w:p>
    <w:p w14:paraId="213985A3" w14:textId="77777777" w:rsidR="002F7550" w:rsidRDefault="002F7550">
      <w:pPr>
        <w:spacing w:before="80"/>
      </w:pPr>
    </w:p>
    <w:p w14:paraId="36C87224" w14:textId="77777777" w:rsidR="002F7550" w:rsidRDefault="00000000">
      <w:pPr>
        <w:pStyle w:val="Heading2"/>
      </w:pPr>
      <w:r>
        <w:rPr>
          <w:color w:val="2E75B6"/>
        </w:rPr>
        <w:t>7.2 Surrogate Key Strategy</w:t>
      </w:r>
    </w:p>
    <w:p w14:paraId="42CFA432" w14:textId="77777777" w:rsidR="002F7550" w:rsidRDefault="00000000">
      <w:pPr>
        <w:pStyle w:val="ListParagraph"/>
        <w:numPr>
          <w:ilvl w:val="0"/>
          <w:numId w:val="2"/>
        </w:numPr>
        <w:spacing w:before="40" w:after="40"/>
      </w:pPr>
      <w:r>
        <w:t>All dimensions: IDENTITY(1,1) SK. Unknown rows: SET IDENTITY_INSERT ON to force SK = -1.</w:t>
      </w:r>
    </w:p>
    <w:p w14:paraId="32DAF931" w14:textId="77777777" w:rsidR="002F7550" w:rsidRDefault="00000000">
      <w:pPr>
        <w:pStyle w:val="ListParagraph"/>
        <w:numPr>
          <w:ilvl w:val="0"/>
          <w:numId w:val="2"/>
        </w:numPr>
        <w:spacing w:before="40" w:after="40"/>
      </w:pPr>
      <w:r>
        <w:t>DEFAULT -1 on all FK columns in fact tables — safety net for rows that arrive via non-SSIS paths.</w:t>
      </w:r>
    </w:p>
    <w:p w14:paraId="15969D47" w14:textId="77777777" w:rsidR="002F7550" w:rsidRDefault="00000000">
      <w:pPr>
        <w:pStyle w:val="ListParagraph"/>
        <w:numPr>
          <w:ilvl w:val="0"/>
          <w:numId w:val="2"/>
        </w:numPr>
        <w:spacing w:before="40" w:after="40"/>
      </w:pPr>
      <w:r>
        <w:t>Fact tables reference dimensions via SK columns only. Natural keys stored as Degenerate Dimensions (BK) for audit traceability.</w:t>
      </w:r>
    </w:p>
    <w:p w14:paraId="4E1C636A" w14:textId="77777777" w:rsidR="002F7550" w:rsidRDefault="00000000">
      <w:pPr>
        <w:pStyle w:val="ListParagraph"/>
        <w:numPr>
          <w:ilvl w:val="0"/>
          <w:numId w:val="2"/>
        </w:numPr>
        <w:spacing w:before="40" w:after="40"/>
      </w:pPr>
      <w:r>
        <w:t>Dim_Date SK = YYYYMMDD INT (not IDENTITY). Directly derivable in SSIS. Dim_Time SK = HHMM INT. Both eliminate the need for a Lookup to generate the key.</w:t>
      </w:r>
    </w:p>
    <w:p w14:paraId="321EC34F" w14:textId="77777777" w:rsidR="002F7550" w:rsidRDefault="002F7550">
      <w:pPr>
        <w:spacing w:before="80"/>
      </w:pPr>
    </w:p>
    <w:p w14:paraId="61377375" w14:textId="77777777" w:rsidR="002F7550" w:rsidRDefault="00000000">
      <w:pPr>
        <w:pStyle w:val="Heading2"/>
      </w:pPr>
      <w:r>
        <w:rPr>
          <w:color w:val="2E75B6"/>
        </w:rPr>
        <w:t>7.3 Performance Optimisations</w:t>
      </w:r>
    </w:p>
    <w:p w14:paraId="27552D77" w14:textId="77777777" w:rsidR="002F7550" w:rsidRDefault="00000000">
      <w:pPr>
        <w:pStyle w:val="ListParagraph"/>
        <w:numPr>
          <w:ilvl w:val="0"/>
          <w:numId w:val="2"/>
        </w:numPr>
        <w:spacing w:before="40" w:after="40"/>
      </w:pPr>
      <w:r>
        <w:t>OLE DB Destination for ContainerMovements and GateTransactions configured with Table or View — Fast Load (BULK INSERT API), reducing I/O overhead on high-volume tables.</w:t>
      </w:r>
    </w:p>
    <w:p w14:paraId="09BDFF88" w14:textId="77777777" w:rsidR="002F7550" w:rsidRDefault="00000000">
      <w:pPr>
        <w:pStyle w:val="ListParagraph"/>
        <w:numPr>
          <w:ilvl w:val="0"/>
          <w:numId w:val="2"/>
        </w:numPr>
        <w:spacing w:before="40" w:after="40"/>
      </w:pPr>
      <w:r>
        <w:t>Non-clustered indexes created on all FK columns used in Power BI joins and slicer filters.</w:t>
      </w:r>
    </w:p>
    <w:p w14:paraId="5900BAF4" w14:textId="77777777" w:rsidR="002F7550" w:rsidRDefault="00000000">
      <w:pPr>
        <w:pStyle w:val="ListParagraph"/>
        <w:numPr>
          <w:ilvl w:val="0"/>
          <w:numId w:val="2"/>
        </w:numPr>
        <w:spacing w:before="40" w:after="40"/>
      </w:pPr>
      <w:r>
        <w:t>Row-count reconciliation uses sys.partitions metadata join (O(1)) rather than SELECT COUNT(*) full-table scans, which would create memory pressure on 90K+ row tables.</w:t>
      </w:r>
    </w:p>
    <w:p w14:paraId="0C110579" w14:textId="77777777" w:rsidR="002F7550" w:rsidRDefault="00000000">
      <w:pPr>
        <w:pStyle w:val="ListParagraph"/>
        <w:numPr>
          <w:ilvl w:val="0"/>
          <w:numId w:val="2"/>
        </w:numPr>
        <w:spacing w:before="40" w:after="40"/>
      </w:pPr>
      <w:r>
        <w:t>Lookup transformations set to Full Cache for small dimensions (Dim_Shifts, Dim_Terminal, Dim_Customer). The entire reference table is loaded into memory once per package run.</w:t>
      </w:r>
    </w:p>
    <w:p w14:paraId="040BBCD7" w14:textId="77777777" w:rsidR="002F7550" w:rsidRDefault="002F7550">
      <w:pPr>
        <w:pBdr>
          <w:bottom w:val="single" w:sz="6" w:space="1" w:color="2E75B6"/>
        </w:pBdr>
        <w:spacing w:before="100" w:after="100"/>
      </w:pPr>
    </w:p>
    <w:p w14:paraId="51583B54" w14:textId="77777777" w:rsidR="002F7550" w:rsidRDefault="00000000">
      <w:pPr>
        <w:pStyle w:val="Heading1"/>
      </w:pPr>
      <w:r>
        <w:rPr>
          <w:color w:val="1F4E79"/>
        </w:rPr>
        <w:lastRenderedPageBreak/>
        <w:t>8. Data Quality &amp; Validation</w:t>
      </w:r>
    </w:p>
    <w:p w14:paraId="40E8DA56" w14:textId="77777777" w:rsidR="002F7550" w:rsidRDefault="00000000">
      <w:pPr>
        <w:pStyle w:val="Heading2"/>
      </w:pPr>
      <w:r>
        <w:rPr>
          <w:color w:val="2E75B6"/>
        </w:rPr>
        <w:t>8.1 Profiling Results</w:t>
      </w:r>
    </w:p>
    <w:p w14:paraId="400CE065" w14:textId="77777777" w:rsidR="002F7550" w:rsidRDefault="00000000">
      <w:pPr>
        <w:spacing w:before="60" w:after="60"/>
      </w:pPr>
      <w:r>
        <w:rPr>
          <w:color w:val="222222"/>
        </w:rPr>
        <w:t>All checks were run against the staging layer after Load_Staging.dtsx completed successfully.</w:t>
      </w:r>
    </w:p>
    <w:p w14:paraId="490963A6"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2F7550" w14:paraId="0FE37D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40B2CC" w14:textId="77777777" w:rsidR="002F7550" w:rsidRDefault="00000000">
            <w:r>
              <w:rPr>
                <w:b/>
                <w:bCs/>
                <w:color w:val="FFFFFF"/>
                <w:sz w:val="18"/>
                <w:szCs w:val="18"/>
              </w:rPr>
              <w:t>Check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17E745" w14:textId="77777777" w:rsidR="002F7550" w:rsidRDefault="00000000">
            <w:r>
              <w:rPr>
                <w:b/>
                <w:bCs/>
                <w:color w:val="FFFFFF"/>
                <w:sz w:val="18"/>
                <w:szCs w:val="18"/>
              </w:rPr>
              <w:t>Result</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100D84" w14:textId="77777777" w:rsidR="002F7550" w:rsidRDefault="00000000">
            <w:r>
              <w:rPr>
                <w:b/>
                <w:bCs/>
                <w:color w:val="FFFFFF"/>
                <w:sz w:val="18"/>
                <w:szCs w:val="18"/>
              </w:rPr>
              <w:t>Detail</w:t>
            </w:r>
          </w:p>
        </w:tc>
      </w:tr>
      <w:tr w:rsidR="002F7550" w14:paraId="775A9D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532D" w14:textId="77777777" w:rsidR="002F7550" w:rsidRDefault="00000000">
            <w:r>
              <w:rPr>
                <w:color w:val="111111"/>
                <w:sz w:val="18"/>
                <w:szCs w:val="18"/>
              </w:rPr>
              <w:t>Date format validity (ISDATE)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4C9FF2"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BC09" w14:textId="77777777" w:rsidR="002F7550" w:rsidRDefault="00000000">
            <w:r>
              <w:rPr>
                <w:color w:val="111111"/>
                <w:sz w:val="18"/>
                <w:szCs w:val="18"/>
              </w:rPr>
              <w:t>move_start/end, gate_in/out, eta/ata/atd all valid.</w:t>
            </w:r>
          </w:p>
        </w:tc>
      </w:tr>
      <w:tr w:rsidR="002F7550" w14:paraId="5C121D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BD2FB" w14:textId="77777777" w:rsidR="002F7550" w:rsidRDefault="00000000">
            <w:r>
              <w:rPr>
                <w:color w:val="111111"/>
                <w:sz w:val="18"/>
                <w:szCs w:val="18"/>
              </w:rPr>
              <w:t>Logic: end before start</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E9E416"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01854" w14:textId="77777777" w:rsidR="002F7550" w:rsidRDefault="00000000">
            <w:r>
              <w:rPr>
                <w:color w:val="111111"/>
                <w:sz w:val="18"/>
                <w:szCs w:val="18"/>
              </w:rPr>
              <w:t>ContainerMovements, GateTransactions, VesselCalls all pass.</w:t>
            </w:r>
          </w:p>
        </w:tc>
      </w:tr>
      <w:tr w:rsidR="002F7550" w14:paraId="1FCAB8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0F5B" w14:textId="77777777" w:rsidR="002F7550" w:rsidRDefault="00000000">
            <w:r>
              <w:rPr>
                <w:color w:val="111111"/>
                <w:sz w:val="18"/>
                <w:szCs w:val="18"/>
              </w:rPr>
              <w:t>Numeric validation (ISNUMERIC)</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2ADB11"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002D" w14:textId="77777777" w:rsidR="002F7550" w:rsidRDefault="00000000">
            <w:r>
              <w:rPr>
                <w:color w:val="111111"/>
                <w:sz w:val="18"/>
                <w:szCs w:val="18"/>
              </w:rPr>
              <w:t>weight_tons, total_moves_planned, capacity_tons all numeric.</w:t>
            </w:r>
          </w:p>
        </w:tc>
      </w:tr>
      <w:tr w:rsidR="002F7550" w14:paraId="0330FA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282CC" w14:textId="77777777" w:rsidR="002F7550" w:rsidRDefault="00000000">
            <w:r>
              <w:rPr>
                <w:color w:val="111111"/>
                <w:sz w:val="18"/>
                <w:szCs w:val="18"/>
              </w:rPr>
              <w:t>Null / whitespace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00B2C3"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6B6D5" w14:textId="77777777" w:rsidR="002F7550" w:rsidRDefault="00000000">
            <w:r>
              <w:rPr>
                <w:color w:val="111111"/>
                <w:sz w:val="18"/>
                <w:szCs w:val="18"/>
              </w:rPr>
              <w:t>customer_name, terminal_name, shift_name all clean.</w:t>
            </w:r>
          </w:p>
        </w:tc>
      </w:tr>
      <w:tr w:rsidR="002F7550" w14:paraId="624623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E406" w14:textId="77777777" w:rsidR="002F7550" w:rsidRDefault="00000000">
            <w:r>
              <w:rPr>
                <w:color w:val="111111"/>
                <w:sz w:val="18"/>
                <w:szCs w:val="18"/>
              </w:rPr>
              <w:t>Orphan detection (Left Join)</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F06B30" w14:textId="77777777" w:rsidR="002F7550" w:rsidRDefault="00000000">
            <w:r>
              <w:rPr>
                <w:b/>
                <w:bCs/>
                <w:color w:val="375623"/>
                <w:sz w:val="18"/>
                <w:szCs w:val="18"/>
              </w:rPr>
              <w:t>0 orphans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CD2F8" w14:textId="77777777" w:rsidR="002F7550" w:rsidRDefault="00000000">
            <w:r>
              <w:rPr>
                <w:color w:val="111111"/>
                <w:sz w:val="18"/>
                <w:szCs w:val="18"/>
              </w:rPr>
              <w:t>ContainerMovements → VesselCalls, Customers, Equipment all resolve.</w:t>
            </w:r>
          </w:p>
        </w:tc>
      </w:tr>
      <w:tr w:rsidR="002F7550" w14:paraId="628E3C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4D45F" w14:textId="77777777" w:rsidR="002F7550" w:rsidRDefault="00000000">
            <w:r>
              <w:rPr>
                <w:color w:val="111111"/>
                <w:sz w:val="18"/>
                <w:szCs w:val="18"/>
              </w:rPr>
              <w:t>Weight outlier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E41B2C" w14:textId="77777777" w:rsidR="002F7550" w:rsidRDefault="00000000">
            <w:r>
              <w:rPr>
                <w:b/>
                <w:bCs/>
                <w:color w:val="375623"/>
                <w:sz w:val="18"/>
                <w:szCs w:val="18"/>
              </w:rPr>
              <w:t>No outliers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35EF2" w14:textId="77777777" w:rsidR="002F7550" w:rsidRDefault="00000000">
            <w:r>
              <w:rPr>
                <w:color w:val="111111"/>
                <w:sz w:val="18"/>
                <w:szCs w:val="18"/>
              </w:rPr>
              <w:t>Min = 2.00 tons, Max = 32.00 tons — consistent with standard container weights.</w:t>
            </w:r>
          </w:p>
        </w:tc>
      </w:tr>
      <w:tr w:rsidR="002F7550" w14:paraId="3AC9D4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6177" w14:textId="77777777" w:rsidR="002F7550" w:rsidRDefault="00000000">
            <w:r>
              <w:rPr>
                <w:color w:val="111111"/>
                <w:sz w:val="18"/>
                <w:szCs w:val="18"/>
              </w:rPr>
              <w:t>Duplicate voyage_no</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97B31F" w14:textId="77777777" w:rsidR="002F7550" w:rsidRDefault="00000000">
            <w:r>
              <w:rPr>
                <w:b/>
                <w:bCs/>
                <w:color w:val="375623"/>
                <w:sz w:val="18"/>
                <w:szCs w:val="18"/>
              </w:rPr>
              <w:t>Reviewed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A281" w14:textId="77777777" w:rsidR="002F7550" w:rsidRDefault="00000000">
            <w:r>
              <w:rPr>
                <w:color w:val="111111"/>
                <w:sz w:val="18"/>
                <w:szCs w:val="18"/>
              </w:rPr>
              <w:t>Duplicates identified and confirmed as expected (same voyage, multiple terminals).</w:t>
            </w:r>
          </w:p>
        </w:tc>
      </w:tr>
      <w:tr w:rsidR="002F7550" w14:paraId="0C3A20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ACDD9" w14:textId="77777777" w:rsidR="002F7550" w:rsidRDefault="00000000">
            <w:r>
              <w:rPr>
                <w:color w:val="111111"/>
                <w:sz w:val="18"/>
                <w:szCs w:val="18"/>
              </w:rPr>
              <w:t>Container size consistency</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17E6F5" w14:textId="77777777" w:rsidR="002F7550" w:rsidRDefault="00000000">
            <w:r>
              <w:rPr>
                <w:b/>
                <w:bCs/>
                <w:color w:val="375623"/>
                <w:sz w:val="18"/>
                <w:szCs w:val="18"/>
              </w:rPr>
              <w:t>Confirmed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418D9" w14:textId="77777777" w:rsidR="002F7550" w:rsidRDefault="00000000">
            <w:r>
              <w:rPr>
                <w:color w:val="111111"/>
                <w:sz w:val="18"/>
                <w:szCs w:val="18"/>
              </w:rPr>
              <w:t>Multi-size containers identified — confirms fast-changing dimension design is correct.</w:t>
            </w:r>
          </w:p>
        </w:tc>
      </w:tr>
    </w:tbl>
    <w:p w14:paraId="2CFD2537" w14:textId="77777777" w:rsidR="002F7550" w:rsidRDefault="002F7550">
      <w:pPr>
        <w:spacing w:before="80"/>
      </w:pPr>
    </w:p>
    <w:p w14:paraId="0689859A" w14:textId="77777777" w:rsidR="002F7550" w:rsidRDefault="00000000">
      <w:pPr>
        <w:pStyle w:val="Heading2"/>
      </w:pPr>
      <w:r>
        <w:rPr>
          <w:color w:val="2E75B6"/>
        </w:rPr>
        <w:t>8.2 SSIS Error Handling Pattern</w:t>
      </w:r>
    </w:p>
    <w:p w14:paraId="64D71785" w14:textId="77777777" w:rsidR="002F7550" w:rsidRDefault="00000000">
      <w:pPr>
        <w:pStyle w:val="ListParagraph"/>
        <w:numPr>
          <w:ilvl w:val="0"/>
          <w:numId w:val="2"/>
        </w:numPr>
        <w:spacing w:before="40" w:after="40"/>
      </w:pPr>
      <w:r>
        <w:t>All Data Conversion components: Error Output (red arrow) → Redirect Row → OLE DB Destination → mart.ErrorLog. Pipeline never fails on a single bad row.</w:t>
      </w:r>
    </w:p>
    <w:p w14:paraId="2AAE3A76" w14:textId="77777777" w:rsidR="002F7550" w:rsidRDefault="00000000">
      <w:pPr>
        <w:pStyle w:val="ListParagraph"/>
        <w:numPr>
          <w:ilvl w:val="0"/>
          <w:numId w:val="2"/>
        </w:numPr>
        <w:spacing w:before="40" w:after="40"/>
      </w:pPr>
      <w:r>
        <w:t>All Lookup components: No Match Output → Derived Column (SK = -1) → fact table. No orphaned rows, no silent drops.</w:t>
      </w:r>
    </w:p>
    <w:p w14:paraId="79057EFB" w14:textId="77777777" w:rsidR="002F7550" w:rsidRDefault="00000000">
      <w:pPr>
        <w:pStyle w:val="ListParagraph"/>
        <w:numPr>
          <w:ilvl w:val="0"/>
          <w:numId w:val="2"/>
        </w:numPr>
        <w:spacing w:before="40" w:after="40"/>
      </w:pPr>
      <w:r>
        <w:t>Row-count reconciliation formula enforced: RowsRead = RowsWritten + RowsError. Verified after every package run via mart.BatchLog.</w:t>
      </w:r>
    </w:p>
    <w:p w14:paraId="62E55346" w14:textId="77777777" w:rsidR="002F7550" w:rsidRDefault="002F7550">
      <w:pPr>
        <w:spacing w:before="80"/>
      </w:pPr>
    </w:p>
    <w:p w14:paraId="12B89A72" w14:textId="77777777" w:rsidR="002F7550" w:rsidRDefault="00000000">
      <w:pPr>
        <w:pStyle w:val="Heading2"/>
      </w:pPr>
      <w:r>
        <w:rPr>
          <w:color w:val="2E75B6"/>
        </w:rPr>
        <w:t>8.3 Unit Test Results — Dim_Shifts.dtsx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2F7550" w14:paraId="431D7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09BE1C" w14:textId="77777777" w:rsidR="002F7550" w:rsidRDefault="00000000">
            <w:r>
              <w:rPr>
                <w:b/>
                <w:bCs/>
                <w:color w:val="FFFFFF"/>
                <w:sz w:val="18"/>
                <w:szCs w:val="18"/>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CF28F0" w14:textId="77777777" w:rsidR="002F7550" w:rsidRDefault="00000000">
            <w:r>
              <w:rPr>
                <w:b/>
                <w:bCs/>
                <w:color w:val="FFFFFF"/>
                <w:sz w:val="18"/>
                <w:szCs w:val="18"/>
              </w:rPr>
              <w:t>Result</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2672F" w14:textId="77777777" w:rsidR="002F7550" w:rsidRDefault="00000000">
            <w:r>
              <w:rPr>
                <w:b/>
                <w:bCs/>
                <w:color w:val="FFFFFF"/>
                <w:sz w:val="18"/>
                <w:szCs w:val="18"/>
              </w:rPr>
              <w:t>Detail</w:t>
            </w:r>
          </w:p>
        </w:tc>
      </w:tr>
      <w:tr w:rsidR="002F7550" w14:paraId="6B573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BCBC7" w14:textId="77777777" w:rsidR="002F7550" w:rsidRDefault="00000000">
            <w:r>
              <w:rPr>
                <w:color w:val="111111"/>
                <w:sz w:val="18"/>
                <w:szCs w:val="18"/>
              </w:rPr>
              <w:t>A — Normal execution (3 valid rows)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C586EE"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6390B" w14:textId="77777777" w:rsidR="002F7550" w:rsidRDefault="00000000">
            <w:r>
              <w:rPr>
                <w:color w:val="111111"/>
                <w:sz w:val="18"/>
                <w:szCs w:val="18"/>
              </w:rPr>
              <w:t>3 rows loaded. BatchLog: RowsRead=3, RowsWritten=3, RowsError=0.</w:t>
            </w:r>
          </w:p>
        </w:tc>
      </w:tr>
      <w:tr w:rsidR="002F7550" w14:paraId="262901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91E7E" w14:textId="77777777" w:rsidR="002F7550" w:rsidRDefault="00000000">
            <w:r>
              <w:rPr>
                <w:color w:val="111111"/>
                <w:sz w:val="18"/>
                <w:szCs w:val="18"/>
              </w:rPr>
              <w:t>B — Data type mismatch (shift_id='ERROR')</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F3916D"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EF1A5" w14:textId="77777777" w:rsidR="002F7550" w:rsidRDefault="00000000">
            <w:r>
              <w:rPr>
                <w:color w:val="111111"/>
                <w:sz w:val="18"/>
                <w:szCs w:val="18"/>
              </w:rPr>
              <w:t>Row redirected to ErrorLog. Remaining 3 rows loaded. Pipeline non-blocking.</w:t>
            </w:r>
          </w:p>
        </w:tc>
      </w:tr>
      <w:tr w:rsidR="002F7550" w14:paraId="58FC3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55FDF" w14:textId="77777777" w:rsidR="002F7550" w:rsidRDefault="00000000">
            <w:r>
              <w:rPr>
                <w:color w:val="111111"/>
                <w:sz w:val="18"/>
                <w:szCs w:val="18"/>
              </w:rPr>
              <w:t>C — Truncation (shift_name &gt; 50 chars)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ABB32C"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6B90" w14:textId="77777777" w:rsidR="002F7550" w:rsidRDefault="00000000">
            <w:r>
              <w:rPr>
                <w:color w:val="111111"/>
                <w:sz w:val="18"/>
                <w:szCs w:val="18"/>
              </w:rPr>
              <w:t>Row redirected to ErrorLog. Not silently truncated.</w:t>
            </w:r>
          </w:p>
        </w:tc>
      </w:tr>
      <w:tr w:rsidR="002F7550" w14:paraId="58DD81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1FAE5" w14:textId="77777777" w:rsidR="002F7550" w:rsidRDefault="00000000">
            <w:r>
              <w:rPr>
                <w:color w:val="111111"/>
                <w:sz w:val="18"/>
                <w:szCs w:val="18"/>
              </w:rPr>
              <w:t>D — Row-count reconciliation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D2FBD5"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3EFA6" w14:textId="77777777" w:rsidR="002F7550" w:rsidRDefault="00000000">
            <w:r>
              <w:rPr>
                <w:color w:val="111111"/>
                <w:sz w:val="18"/>
                <w:szCs w:val="18"/>
              </w:rPr>
              <w:t>RowsRead(4) = RowsWritten(3) + RowsError(1). Formula holds.</w:t>
            </w:r>
          </w:p>
        </w:tc>
      </w:tr>
    </w:tbl>
    <w:p w14:paraId="44CD6983" w14:textId="77777777" w:rsidR="002F7550" w:rsidRDefault="002F7550">
      <w:pPr>
        <w:pBdr>
          <w:bottom w:val="single" w:sz="6" w:space="1" w:color="2E75B6"/>
        </w:pBdr>
        <w:spacing w:before="100" w:after="100"/>
      </w:pPr>
    </w:p>
    <w:p w14:paraId="1755A454" w14:textId="77777777" w:rsidR="002F7550" w:rsidRDefault="00000000">
      <w:pPr>
        <w:pStyle w:val="Heading1"/>
      </w:pPr>
      <w:r>
        <w:rPr>
          <w:color w:val="1F4E79"/>
        </w:rPr>
        <w:t>9. Power BI Dashboard — Part 2</w:t>
      </w:r>
    </w:p>
    <w:p w14:paraId="4B8DE6E8" w14:textId="77777777" w:rsidR="002F7550" w:rsidRDefault="00000000">
      <w:pPr>
        <w:spacing w:before="60" w:after="60"/>
      </w:pPr>
      <w:r>
        <w:rPr>
          <w:color w:val="222222"/>
        </w:rPr>
        <w:t>The Power BI dashboard connects to the mart schema in Import mode and delivers three report pages covering Operations Overview, Gate Performance, and Customer &amp; Vessel Performance. All eight required DAX measures are implemented and documented in part2_powerbi/dax_measures.md.</w:t>
      </w:r>
    </w:p>
    <w:p w14:paraId="1DE03B8F" w14:textId="77777777" w:rsidR="002F7550" w:rsidRDefault="002F7550">
      <w:pPr>
        <w:pStyle w:val="Heading2"/>
      </w:pPr>
      <w:r>
        <w:rPr>
          <w:color w:val="2E75B6"/>
        </w:rPr>
        <w:t>9.1 Power BI Model Configuration</w:t>
      </w:r>
    </w:p>
    <w:p w14:paraId="1A1DE03B" w14:textId="77777777" w:rsidR="002F7550" w:rsidRDefault="00000000">
      <w:pPr>
        <w:spacing w:before="60" w:after="60"/>
      </w:pPr>
      <w:r>
        <w:rPr>
          <w:color w:val="222222"/>
        </w:rPr>
        <w:t>The Power BI model connects to the mart schema in Import mode, preserving the star schema with single-direction relationships from dimensions to facts. mart.Dim_Date is marked as the Date Table in Modeling settings so all time-intelligence calculations flow through its date column. mart.Fact_Gate_Transaction holds two foreign keys to Dim_Date: gate_in_date_SK carries the active relationship and gate_out_date_SK carries an inactive relationship. Dim_Date is not imported twice. The inactive relationship is activated per-measure inside USERELATIONSHIP, scoping the alternative filter path to that measure evaluation only. All relationships use surrogate keys (SK columns), not natural keys.</w:t>
      </w:r>
    </w:p>
    <w:p w14:paraId="1B1DE03C" w14:textId="77777777" w:rsidR="002F7550" w:rsidRDefault="002F7550">
      <w:pPr>
        <w:pStyle w:val="Heading2"/>
      </w:pPr>
      <w:r>
        <w:rPr>
          <w:color w:val="2E75B6"/>
        </w:rPr>
        <w:t>9.2 Report Pages</w:t>
      </w:r>
    </w:p>
    <w:p w14:paraId="1C1DE03D" w14:textId="77777777" w:rsidR="002F7550" w:rsidRDefault="00000000">
      <w:pPr>
        <w:spacing w:before="60" w:after="60"/>
      </w:pPr>
      <w:r>
        <w:rPr>
          <w:b/>
          <w:color w:val="222222"/>
        </w:rPr>
        <w:t>Page 1 — Operations Overview</w:t>
      </w:r>
      <w:r>
        <w:rPr>
          <w:color w:val="222222"/>
        </w:rPr>
        <w:t xml:space="preserve">: KPI cards for Total Container Moves, Avg Crane Cycle Seconds, Berth Occupancy, and Gate Transaction Volume. A line chart shows daily container moves over the reporting period with a 7-day rolling average overlay to smooth daily variance. Breakdown visuals show moves by terminal and by shift. Date and customer slicers are placed on this page and configured to propagate across all report pages via report-level filters.</w:t>
      </w:r>
    </w:p>
    <w:p w14:paraId="1D1DE03E" w14:textId="77777777" w:rsidR="002F7550" w:rsidRDefault="00000000">
      <w:pPr>
        <w:spacing w:before="60" w:after="60"/>
      </w:pPr>
      <w:r>
        <w:rPr>
          <w:b/>
          <w:color w:val="222222"/>
        </w:rPr>
        <w:t>Page 2 — Gate Performance</w:t>
      </w:r>
      <w:r>
        <w:rPr>
          <w:color w:val="222222"/>
        </w:rPr>
        <w:t xml:space="preserve">: A comparison visual plots daily Gate-Ins and Gate-Outs on the same time axis. Gate-Outs responds to the date slicer using gate-out date (via USERELATIONSHIP on the inactive relationship), not gate-in date. Average truck turnaround time is shown with a distribution chart bucketed into 0–30, 30–60, 60–90, and 90+ minutes. A matrix lists customers by gate volume with their average turnaround time.</w:t>
      </w:r>
    </w:p>
    <w:p w14:paraId="1E1DE03F" w14:textId="77777777" w:rsidR="002F7550" w:rsidRDefault="00000000">
      <w:pPr>
        <w:spacing w:before="60" w:after="60"/>
      </w:pPr>
      <w:r>
        <w:rPr>
          <w:b/>
          <w:color w:val="222222"/>
        </w:rPr>
        <w:t>Page 3 — Customer &amp; Vessel Performance</w:t>
      </w:r>
      <w:r>
        <w:rPr>
          <w:color w:val="222222"/>
        </w:rPr>
        <w:t xml:space="preserve">: Top 10 customers by container volume with year-on-year comparison using Moves YoY %. A vessel call table shows berth delay hours, stay hours, and planned-vs-actual moves variance sorted to surface underperformers. An SCD validation visual shows customer container volume split across historical customer tiers (the tier held at time of move, sourced via the Type 2 surrogate key), demonstrating that historical tier tracking is working correctly.</w:t>
      </w:r>
    </w:p>
    <w:p w14:paraId="1F1DE040" w14:textId="77777777" w:rsidR="002F7550" w:rsidRDefault="002F7550">
      <w:pPr>
        <w:pStyle w:val="Heading2"/>
      </w:pPr>
      <w:r>
        <w:rPr>
          <w:color w:val="2E75B6"/>
        </w:rPr>
        <w:t>9.3 DAX Measures Summary</w:t>
      </w:r>
    </w:p>
    <w:p w14:paraId="2A1DE041" w14:textId="77777777" w:rsidR="002F7550" w:rsidRDefault="00000000">
      <w:pPr>
        <w:spacing w:before="60" w:after="60"/>
      </w:pPr>
      <w:r>
        <w:rPr>
          <w:color w:val="222222"/>
        </w:rPr>
        <w:t>All eight required measures are implemented. Full DAX code and explanations are in part2_powerbi/dax_measures.md. Key design choices: DIVIDE is used for all division to handle zero denominators without errors. VAR blocks are used in non-trivial measures for readability. Gate-Outs Count and Avg Truck Turnaround Minutes both use CALCULATE with USERELATIONSHIP to activate the inactive gate_out_date_SK relationship. Moves YoY % uses SAMEPERIODLASTYEAR via the Date Table. Moves 7-Day Rolling Avg uses DATESINPERIOD with a –6 day offset to produce a true trailing 7-day window.</w:t>
      </w:r>
    </w:p>
    <w:p w14:paraId="2B1DE042"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7550" w14:paraId="06FBD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9984B" w14:textId="77777777" w:rsidR="002F7550" w:rsidRDefault="00000000">
            <w:r>
              <w:rPr>
                <w:b/>
                <w:bCs/>
                <w:color w:val="FFFFFF"/>
                <w:sz w:val="18"/>
                <w:szCs w:val="18"/>
              </w:rPr>
              <w:t>DAX Measure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3449B2" w14:textId="77777777" w:rsidR="002F7550" w:rsidRDefault="00000000">
            <w:r>
              <w:rPr>
                <w:b/>
                <w:bCs/>
                <w:color w:val="FFFFFF"/>
                <w:sz w:val="18"/>
                <w:szCs w:val="18"/>
              </w:rPr>
              <w:t>Implementation Notes</w:t>
            </w:r>
          </w:p>
        </w:tc>
      </w:tr>
      <w:tr w:rsidR="002F7550" w14:paraId="655E27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61B06" w14:textId="77777777" w:rsidR="002F7550" w:rsidRDefault="00000000">
            <w:r>
              <w:rPr>
                <w:color w:val="111111"/>
                <w:sz w:val="18"/>
                <w:szCs w:val="18"/>
              </w:rPr>
              <w:t>Total Container Moves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686E" w14:textId="77777777" w:rsidR="002F7550" w:rsidRDefault="00000000">
            <w:r>
              <w:rPr>
                <w:color w:val="111111"/>
                <w:sz w:val="18"/>
                <w:szCs w:val="18"/>
              </w:rPr>
              <w:t>COUNTROWS(mart_Fact_Container_Movement). Core fact count — responds to all slicers via the active star schema relationships. No CALCULATE wrapper needed; implicit filter context from the model handles dimension filtering.</w:t>
            </w:r>
          </w:p>
        </w:tc>
      </w:tr>
      <w:tr w:rsidR="002F7550" w14:paraId="1D39D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E831B" w14:textId="77777777" w:rsidR="002F7550" w:rsidRDefault="00000000">
            <w:r>
              <w:rPr>
                <w:color w:val="111111"/>
                <w:sz w:val="18"/>
                <w:szCs w:val="18"/>
              </w:rPr>
              <w:t>Avg Crane Cycle Seconds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89648" w14:textId="77777777" w:rsidR="002F7550" w:rsidRDefault="00000000">
            <w:r>
              <w:rPr>
                <w:color w:val="111111"/>
                <w:sz w:val="18"/>
                <w:szCs w:val="18"/>
              </w:rPr>
              <w:t>DIVIDE(SUM(crane_cycle_time_seconds), [Total Container Moves]). DIVIDE handles zero-denominator gracefully with a blank result rather than an error. crane_cycle_time_seconds is a physical column derived in SSIS via DATEDIFF(ss, move_start, move_end).</w:t>
            </w:r>
          </w:p>
        </w:tc>
      </w:tr>
      <w:tr w:rsidR="002F7550" w14:paraId="7FC894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6FD2" w14:textId="77777777" w:rsidR="002F7550" w:rsidRDefault="00000000">
            <w:r>
              <w:rPr>
                <w:color w:val="111111"/>
                <w:sz w:val="18"/>
                <w:szCs w:val="18"/>
              </w:rPr>
              <w:t>Gate-Ins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8032" w14:textId="77777777" w:rsidR="002F7550" w:rsidRDefault="00000000">
            <w:r>
              <w:rPr>
                <w:color w:val="111111"/>
                <w:sz w:val="18"/>
                <w:szCs w:val="18"/>
              </w:rPr>
              <w:t>COUNTROWS(mart_Fact_Gate_Transaction). Uses the active relationship on gate_in_date_SK — no USERELATIONSHIP needed. Date slicer naturally filters via the active path.</w:t>
            </w:r>
          </w:p>
        </w:tc>
      </w:tr>
      <w:tr w:rsidR="002F7550" w14:paraId="33CAA4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2A4B1" w14:textId="77777777" w:rsidR="002F7550" w:rsidRDefault="00000000">
            <w:r>
              <w:rPr>
                <w:color w:val="111111"/>
                <w:sz w:val="18"/>
                <w:szCs w:val="18"/>
              </w:rPr>
              <w:t>Gate-Outs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4C94A" w14:textId="77777777" w:rsidR="002F7550" w:rsidRDefault="00000000">
            <w:r>
              <w:rPr>
                <w:color w:val="111111"/>
                <w:sz w:val="18"/>
                <w:szCs w:val="18"/>
              </w:rPr>
              <w:t>CALCULATE(COUNTROWS(mart_Fact_Gate_Transaction), USERELATIONSHIP(mart_Fact_Gate_Transaction[gate_out_date_SK], mart_Dim_Date[date_SK])). Activates the inactive relationship so the date slicer filters on gate-out date, not gate-in date.</w:t>
            </w:r>
          </w:p>
        </w:tc>
      </w:tr>
      <w:tr w:rsidR="002F7550" w14:paraId="2F58E5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37B0" w14:textId="77777777" w:rsidR="002F7550" w:rsidRDefault="00000000">
            <w:r>
              <w:rPr>
                <w:color w:val="111111"/>
                <w:sz w:val="18"/>
                <w:szCs w:val="18"/>
              </w:rPr>
              <w:t>Avg Truck Turnaround Minutes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EC54" w14:textId="77777777" w:rsidR="002F7550" w:rsidRDefault="00000000">
            <w:r>
              <w:rPr>
                <w:color w:val="111111"/>
                <w:sz w:val="18"/>
                <w:szCs w:val="18"/>
              </w:rPr>
              <w:t>CALCULATE(DIVIDE(AVERAGEX(...turnaround_minutes...), 1), USERELATIONSHIP(...gate_out_date_SK...)). Must be filtered by gate-out date so the measure wraps its entire evaluation in USERELATIONSHIP. DIVIDE guards against empty tables returning blank rather than error.</w:t>
            </w:r>
          </w:p>
        </w:tc>
      </w:tr>
      <w:tr w:rsidR="002F7550" w14:paraId="31985B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6FA3E" w14:textId="77777777" w:rsidR="002F7550" w:rsidRDefault="00000000">
            <w:r>
              <w:rPr>
                <w:color w:val="111111"/>
                <w:sz w:val="18"/>
                <w:szCs w:val="18"/>
              </w:rPr>
              <w:t>Moves YoY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AAE96" w14:textId="77777777" w:rsidR="002F7550" w:rsidRDefault="00000000">
            <w:r>
              <w:rPr>
                <w:color w:val="111111"/>
                <w:sz w:val="18"/>
                <w:szCs w:val="18"/>
              </w:rPr>
              <w:t>VAR CurrentMoves = [Total Container Moves] VAR PriorMoves = CALCULATE([Total Container Moves], SAMEPERIODLASTYEAR(Dim_Date[date])). DIVIDE(CurrentMoves - PriorMoves, PriorMoves). Uses proper time-intelligence via the marked Date Table. SAMEPERIODLASTYEAR requires mart.Dim_Date to be marked as Date Table in modeling settings.</w:t>
            </w:r>
          </w:p>
        </w:tc>
      </w:tr>
      <w:tr w:rsidR="002F7550" w14:paraId="31985B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FA3F" w14:textId="77777777" w:rsidR="002F7550" w:rsidRDefault="00000000">
            <w:r>
              <w:rPr>
                <w:color w:val="111111"/>
                <w:sz w:val="18"/>
                <w:szCs w:val="18"/>
              </w:rPr>
              <w:t>Moves 7-Day Rolling Avg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AE97" w14:textId="77777777" w:rsidR="002F7550" w:rsidRDefault="00000000">
            <w:r>
              <w:rPr>
                <w:color w:val="111111"/>
                <w:sz w:val="18"/>
                <w:szCs w:val="18"/>
              </w:rPr>
              <w:t>CALCULATE([Total Container Moves], DATESINPERIOD(Dim_Date[date], LASTDATE(Dim_Date[date]), -6, DAY)). Produces a true trailing 7-day window. Requires Date Table marking. The –6 offset combined with LASTDATE produces a 7-day inclusive window ending on the current date in context.</w:t>
            </w:r>
          </w:p>
        </w:tc>
      </w:tr>
      <w:tr w:rsidR="002F7550" w14:paraId="31985B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6FA40" w14:textId="77777777" w:rsidR="002F7550" w:rsidRDefault="00000000">
            <w:r>
              <w:rPr>
                <w:color w:val="111111"/>
                <w:sz w:val="18"/>
                <w:szCs w:val="18"/>
              </w:rPr>
              <w:t>Berth Delay Avg Hours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AAE98" w14:textId="77777777" w:rsidR="002F7550" w:rsidRDefault="00000000">
            <w:r>
              <w:rPr>
                <w:color w:val="111111"/>
                <w:sz w:val="18"/>
                <w:szCs w:val="18"/>
              </w:rPr>
              <w:t>DIVIDE(SUM(mart_Fact_Vessel_Calls[berth_delay_hours]), COUNTROWS(mart_Fact_Vessel_Calls)). Operates at the vessel-call grain. berth_delay_hours is a physical SSIS-derived column (DATEDIFF(hh, eta, ata)). DIVIDE prevents error on empty selections.</w:t>
            </w:r>
          </w:p>
        </w:tc>
      </w:tr>
    </w:tbl>
    <w:p w14:paraId="3CF57006" w14:textId="77777777" w:rsidR="002F7550" w:rsidRDefault="002F7550">
      <w:pPr>
        <w:pBdr>
          <w:bottom w:val="single" w:sz="6" w:space="1" w:color="2E75B6"/>
        </w:pBdr>
        <w:spacing w:before="100" w:after="100"/>
      </w:pPr>
    </w:p>
    <w:p w14:paraId="2ED77856" w14:textId="77777777" w:rsidR="002F7550" w:rsidRDefault="00000000">
      <w:pPr>
        <w:pStyle w:val="Heading1"/>
      </w:pPr>
      <w:r>
        <w:rPr>
          <w:color w:val="1F4E79"/>
        </w:rPr>
        <w:t>10. Written Question Answers</w:t>
      </w:r>
    </w:p>
    <w:p w14:paraId="1B305323" w14:textId="77777777" w:rsidR="002F7550" w:rsidRDefault="00000000">
      <w:pPr>
        <w:pStyle w:val="Heading2"/>
      </w:pPr>
      <w:r>
        <w:rPr>
          <w:color w:val="2E75B6"/>
        </w:rPr>
        <w:t>Q1 — SCD Type 1 vs Type 2: When to use each?</w:t>
      </w:r>
    </w:p>
    <w:p w14:paraId="27F21BAA" w14:textId="77777777" w:rsidR="002F7550" w:rsidRDefault="00000000">
      <w:pPr>
        <w:spacing w:before="60" w:after="60"/>
      </w:pPr>
      <w:r>
        <w:rPr>
          <w:color w:val="222222"/>
        </w:rPr>
        <w:t>Type 1 overwrites the existing dimension row and preserves no history. Type 2 inserts a new row with new effective dates, flags the old row as expired (is_current=0), and assigns a new surrogate key. In this implementation, customer_tier and credit_limit use Type 2 because management needs to analyse container volumes against the tier a customer held at the time of the move — overwriting would corrupt historical analysis. customer_name and country use Type 1 because they represent corrections to master data identity, not meaningful analytical state changes that require a time-based trail. The SCD type was chosen attribute-by-attribute based on whether the change carries analytical meaning or is simply a data correction.</w:t>
      </w:r>
    </w:p>
    <w:p w14:paraId="0E1C1A35" w14:textId="77777777" w:rsidR="002F7550" w:rsidRDefault="002F7550">
      <w:pPr>
        <w:spacing w:before="80"/>
      </w:pPr>
    </w:p>
    <w:p w14:paraId="672627BC" w14:textId="77777777" w:rsidR="002F7550" w:rsidRDefault="00000000">
      <w:pPr>
        <w:pStyle w:val="Heading2"/>
      </w:pPr>
      <w:r>
        <w:rPr>
          <w:color w:val="2E75B6"/>
        </w:rPr>
        <w:t>Q2 — Why surrogate keys instead of natural keys in fact tables?</w:t>
      </w:r>
    </w:p>
    <w:p w14:paraId="3DCF5840" w14:textId="77777777" w:rsidR="002F7550" w:rsidRDefault="00000000">
      <w:pPr>
        <w:spacing w:before="60" w:after="60"/>
      </w:pPr>
      <w:r>
        <w:rPr>
          <w:color w:val="222222"/>
        </w:rPr>
        <w:t>Two reasons specific to this model. First, Dim_Customer uses SCD Type 2, which produces multiple rows per customer_id. The surrogate key customer_SK uniquely identifies the historical version of the customer record. Joining a fact on customer_id would require additional effective-date filtering, defeating the purpose of the dimension. Second, surrogate keys insulate the mart from changes in source natural keys — if a customer_id is reassigned in the source, existing history in the mart remains intact and correct.</w:t>
      </w:r>
    </w:p>
    <w:p w14:paraId="567959E1" w14:textId="77777777" w:rsidR="002F7550" w:rsidRDefault="002F7550">
      <w:pPr>
        <w:spacing w:before="80"/>
      </w:pPr>
    </w:p>
    <w:p w14:paraId="0879E349" w14:textId="77777777" w:rsidR="002F7550" w:rsidRDefault="00000000">
      <w:pPr>
        <w:pStyle w:val="Heading2"/>
      </w:pPr>
      <w:r>
        <w:rPr>
          <w:color w:val="2E75B6"/>
        </w:rPr>
        <w:lastRenderedPageBreak/>
        <w:t>Q3 — Dim_Date is bounded. What happens if a fact arrives with a date outside that range?</w:t>
      </w:r>
    </w:p>
    <w:p w14:paraId="47111321" w14:textId="77777777" w:rsidR="002F7550" w:rsidRDefault="00000000">
      <w:pPr>
        <w:spacing w:before="60" w:after="60"/>
      </w:pPr>
      <w:r>
        <w:rPr>
          <w:color w:val="222222"/>
        </w:rPr>
        <w:t>If a fact arrives with a date outside 2017–2027, the Lookup on Dim_Date returns No Match. The SSIS pipeline routes the No-Match output to a Derived Column that assigns date_SK = -1, pointing the row to the Unknown dimension member. The fact row is still loaded rather than dropped. The occurrence is recorded in mart.BatchLog and mart.ErrorLog with the offending date value in FlatRowData, so operations can identify and investigate the source. To prevent recurrence, the Dim_Date seed script is extended for the new range and the affected fact packages re-run for impacted rows only using the ErrorLog as the reconciliation source.</w:t>
      </w:r>
    </w:p>
    <w:p w14:paraId="7517A7E3" w14:textId="77777777" w:rsidR="002F7550" w:rsidRDefault="002F7550">
      <w:pPr>
        <w:spacing w:before="80"/>
      </w:pPr>
    </w:p>
    <w:p w14:paraId="27909392" w14:textId="77777777" w:rsidR="002F7550" w:rsidRDefault="00000000">
      <w:pPr>
        <w:pStyle w:val="Heading2"/>
      </w:pPr>
      <w:r>
        <w:rPr>
          <w:color w:val="2E75B6"/>
        </w:rPr>
        <w:t>Q4 — SCD Wizard vs manual: performance characteristics?</w:t>
      </w:r>
    </w:p>
    <w:p w14:paraId="707A154A" w14:textId="77777777" w:rsidR="002F7550" w:rsidRDefault="00000000">
      <w:pPr>
        <w:spacing w:before="60" w:after="60"/>
      </w:pPr>
      <w:r>
        <w:rPr>
          <w:color w:val="222222"/>
        </w:rPr>
        <w:t>The SCD Wizard generates one OLE DB Command per changed row — a single parameterised UPDATE per record in a RBAR (row-by-row) loop. On thousands of Type 2 changes this creates thousands of SQL Server round-trips. A manual implementation processes all Type 2 changes as a batch via OLE DB Command with efficient parameter binding, and can be further optimised with staging tables and set-based UPDATE statements. The Wizard also generates opaque metadata that cannot be easily extended, version-controlled, or debugged. The manual pattern is transparent and production-grade.</w:t>
      </w:r>
    </w:p>
    <w:p w14:paraId="168F9C24" w14:textId="77777777" w:rsidR="002F7550" w:rsidRDefault="002F7550">
      <w:pPr>
        <w:spacing w:before="80"/>
      </w:pPr>
    </w:p>
    <w:p w14:paraId="1E65C60E" w14:textId="77777777" w:rsidR="002F7550" w:rsidRDefault="00000000">
      <w:pPr>
        <w:pStyle w:val="Heading2"/>
      </w:pPr>
      <w:r>
        <w:rPr>
          <w:color w:val="2E75B6"/>
        </w:rPr>
        <w:t>Q5 — Row-count reconciliation approach?</w:t>
      </w:r>
    </w:p>
    <w:p w14:paraId="416BCAAC" w14:textId="77777777" w:rsidR="002F7550" w:rsidRDefault="00000000">
      <w:pPr>
        <w:spacing w:before="60" w:after="60"/>
      </w:pPr>
      <w:r>
        <w:rPr>
          <w:color w:val="222222"/>
        </w:rPr>
        <w:t>At the end of each staging package, a Script Task or Execute SQL Task queries sys.partitions to retrieve post-load row counts and compares them against source row counts (captured before loading into SSIS variables). If the delta exceeds a configurable threshold, the package sets its result to Failure, halting all downstream fact packages via precedence constraints. The mismatch values (RowsRead vs RowsWritten) are recorded in stg.BatchLog with Status=FAILED. At the mart level, mart.BatchLog performs the same check per dimension and fact table.</w:t>
      </w:r>
    </w:p>
    <w:p w14:paraId="5F4AFC2D" w14:textId="77777777" w:rsidR="002F7550" w:rsidRDefault="002F7550">
      <w:pPr>
        <w:spacing w:before="80"/>
      </w:pPr>
    </w:p>
    <w:p w14:paraId="5AB9466D" w14:textId="77777777" w:rsidR="002F7550" w:rsidRDefault="00000000">
      <w:pPr>
        <w:pStyle w:val="Heading2"/>
      </w:pPr>
      <w:r>
        <w:rPr>
          <w:color w:val="2E75B6"/>
        </w:rPr>
        <w:t>Q6 — Role of the staging layer?</w:t>
      </w:r>
    </w:p>
    <w:p w14:paraId="10CFBC03" w14:textId="77777777" w:rsidR="002F7550" w:rsidRDefault="00000000">
      <w:pPr>
        <w:spacing w:before="60" w:after="60"/>
      </w:pPr>
      <w:r>
        <w:rPr>
          <w:color w:val="222222"/>
        </w:rPr>
        <w:t>The staging layer provides three guarantees. First, it decouples source extraction from transformation — if a mart load fails, the source file does not need to be re-read; the pipeline restarts from staging. Second, it provides a clean surface for data quality validation: all profiling queries run against staging, not the mart, so defects are caught before they propagate. Third, it enables full pipeline observability — every row that enters staging can be reconciled against every row that exits to the mart, with any gap captured in the ErrorLog.</w:t>
      </w:r>
    </w:p>
    <w:p w14:paraId="0C6C6E99" w14:textId="77777777" w:rsidR="002F7550" w:rsidRDefault="002F7550">
      <w:pPr>
        <w:spacing w:before="80"/>
      </w:pPr>
    </w:p>
    <w:p w14:paraId="36DB9D34" w14:textId="77777777" w:rsidR="002F7550" w:rsidRDefault="00000000">
      <w:pPr>
        <w:pStyle w:val="Heading2"/>
      </w:pPr>
      <w:r>
        <w:rPr>
          <w:color w:val="2E75B6"/>
        </w:rPr>
        <w:t>Q7 — Why can Power BI only have one active relationship between two tables?</w:t>
      </w:r>
    </w:p>
    <w:p w14:paraId="222AA185" w14:textId="77777777" w:rsidR="002F7550" w:rsidRDefault="00000000">
      <w:pPr>
        <w:spacing w:before="60" w:after="60"/>
      </w:pPr>
      <w:r>
        <w:rPr>
          <w:color w:val="222222"/>
        </w:rPr>
        <w:t>Multiple active relationships between two tables would create ambiguous filter propagation. If Fact_Gate_Transactions had two active relationships to Dim_Date — on gate_in_date_SK and gate_out_date_SK — a date slicer selection would produce an OR filter across both columns simultaneously, returning incorrect aggregations. The inactive relationship on gate_out_date_SK is activated inside specific DAX measures via USERELATIONSHIP, which scopes the alternative filter path to that measure only, preventing cross-contamination.</w:t>
      </w:r>
    </w:p>
    <w:p w14:paraId="588325AF" w14:textId="77777777" w:rsidR="002F7550" w:rsidRDefault="002F7550">
      <w:pPr>
        <w:spacing w:before="80"/>
      </w:pPr>
    </w:p>
    <w:p w14:paraId="3A499785" w14:textId="77777777" w:rsidR="002F7550" w:rsidRDefault="00000000">
      <w:pPr>
        <w:pStyle w:val="Heading2"/>
      </w:pPr>
      <w:r>
        <w:rPr>
          <w:color w:val="2E75B6"/>
        </w:rPr>
        <w:t>Q8 — USERELATIONSHIP vs CROSSFILTER?</w:t>
      </w:r>
    </w:p>
    <w:p w14:paraId="3446A734" w14:textId="77777777" w:rsidR="002F7550" w:rsidRDefault="00000000">
      <w:pPr>
        <w:spacing w:before="60" w:after="60"/>
      </w:pPr>
      <w:r>
        <w:rPr>
          <w:color w:val="222222"/>
        </w:rPr>
        <w:t>USERELATIONSHIP temporarily activates an inactive relationship for the duration of one measure evaluation, replacing the active one. It is the correct tool when a fact has two FK columns pointing to the same dimension (role-playing dimensions), such as gate_in_date_SK and gate_out_date_SK both referencing Dim_Date. CROSSFILTER changes the filter direction of an existing active relationship — switching one-directional to bidirectional to allow a dimension to filter across another fact table. CROSSFILTER is appropriate for bridging tables or many-to-many scenarios; USERELATIONSHIP is appropriate for role-playing date dimensions.</w:t>
      </w:r>
    </w:p>
    <w:p w14:paraId="15894039" w14:textId="77777777" w:rsidR="002F7550" w:rsidRDefault="002F7550">
      <w:pPr>
        <w:spacing w:before="80"/>
      </w:pPr>
    </w:p>
    <w:p w14:paraId="4D718560" w14:textId="77777777" w:rsidR="002F7550" w:rsidRDefault="00000000">
      <w:pPr>
        <w:pStyle w:val="Heading2"/>
      </w:pPr>
      <w:r>
        <w:rPr>
          <w:color w:val="2E75B6"/>
        </w:rPr>
        <w:lastRenderedPageBreak/>
        <w:t>Q9 — A KPI does not respond to the date slicer. How do you debug it?</w:t>
      </w:r>
    </w:p>
    <w:p w14:paraId="17169655" w14:textId="77777777" w:rsidR="002F7550" w:rsidRDefault="00000000">
      <w:pPr>
        <w:spacing w:before="60" w:after="60"/>
      </w:pPr>
      <w:r>
        <w:rPr>
          <w:color w:val="222222"/>
        </w:rPr>
        <w:t>Investigation order: (1) Check whether the measure uses a hardcoded FILTER or CALCULATE with fixed date values rather than relying on implicit filter context propagation. (2) Verify the relationship between the fact table and Dim_Date is not the inactive one without a USERELATIONSHIP override inside the measure — in this model, gate_out_date_SK is inactive by design and requires USERELATIONSHIP explicitly. (3) Confirm the slicer field originates from the table marked as Date Table in Power BI Modeling settings — a disconnected date column does not propagate filter context through the model. (4) Check for page-level or report-level filters that conflict with or override the slicer selection. (5) Verify the date_SK column in the fact table is INT matching Dim_Date.date_SK — a type mismatch causes the relationship join to silently produce no filter. (6) Open Performance Analyzer, capture the DAX query for the affected visual, and inspect whether the filter context from the slicer is reaching the measure at all.</w:t>
      </w:r>
    </w:p>
    <w:p w14:paraId="58920847" w14:textId="77777777" w:rsidR="002F7550" w:rsidRDefault="002F7550">
      <w:pPr>
        <w:pBdr>
          <w:bottom w:val="single" w:sz="6" w:space="1" w:color="2E75B6"/>
        </w:pBdr>
        <w:spacing w:before="100" w:after="100"/>
      </w:pPr>
    </w:p>
    <w:p w14:paraId="75547DFB" w14:textId="77777777" w:rsidR="002F7550" w:rsidRDefault="00000000">
      <w:pPr>
        <w:spacing w:before="120"/>
        <w:jc w:val="center"/>
      </w:pPr>
      <w:r>
        <w:rPr>
          <w:color w:val="999999"/>
          <w:sz w:val="16"/>
          <w:szCs w:val="16"/>
        </w:rPr>
        <w:t>PortOps Data Mart — Technical Assessment | Part 1 Design Document | Sondos Mohamed Said</w:t>
      </w:r>
    </w:p>
    <w:sectPr w:rsidR="002F7550">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05714"/>
    <w:multiLevelType w:val="hybridMultilevel"/>
    <w:tmpl w:val="D6424E8A"/>
    <w:lvl w:ilvl="0" w:tplc="74A69CC2">
      <w:start w:val="1"/>
      <w:numFmt w:val="bullet"/>
      <w:lvlText w:val="•"/>
      <w:lvlJc w:val="left"/>
      <w:pPr>
        <w:ind w:left="720" w:hanging="360"/>
      </w:pPr>
    </w:lvl>
    <w:lvl w:ilvl="1" w:tplc="385803C2">
      <w:numFmt w:val="decimal"/>
      <w:lvlText w:val=""/>
      <w:lvlJc w:val="left"/>
    </w:lvl>
    <w:lvl w:ilvl="2" w:tplc="73A89624">
      <w:numFmt w:val="decimal"/>
      <w:lvlText w:val=""/>
      <w:lvlJc w:val="left"/>
    </w:lvl>
    <w:lvl w:ilvl="3" w:tplc="49244F3E">
      <w:numFmt w:val="decimal"/>
      <w:lvlText w:val=""/>
      <w:lvlJc w:val="left"/>
    </w:lvl>
    <w:lvl w:ilvl="4" w:tplc="96E2CA86">
      <w:numFmt w:val="decimal"/>
      <w:lvlText w:val=""/>
      <w:lvlJc w:val="left"/>
    </w:lvl>
    <w:lvl w:ilvl="5" w:tplc="F5AED24C">
      <w:numFmt w:val="decimal"/>
      <w:lvlText w:val=""/>
      <w:lvlJc w:val="left"/>
    </w:lvl>
    <w:lvl w:ilvl="6" w:tplc="5060E210">
      <w:numFmt w:val="decimal"/>
      <w:lvlText w:val=""/>
      <w:lvlJc w:val="left"/>
    </w:lvl>
    <w:lvl w:ilvl="7" w:tplc="12B8A3AC">
      <w:numFmt w:val="decimal"/>
      <w:lvlText w:val=""/>
      <w:lvlJc w:val="left"/>
    </w:lvl>
    <w:lvl w:ilvl="8" w:tplc="8F8C63FA">
      <w:numFmt w:val="decimal"/>
      <w:lvlText w:val=""/>
      <w:lvlJc w:val="left"/>
    </w:lvl>
  </w:abstractNum>
  <w:abstractNum w:abstractNumId="1" w15:restartNumberingAfterBreak="0">
    <w:nsid w:val="49C37023"/>
    <w:multiLevelType w:val="hybridMultilevel"/>
    <w:tmpl w:val="9940DBAE"/>
    <w:lvl w:ilvl="0" w:tplc="380C9426">
      <w:start w:val="1"/>
      <w:numFmt w:val="bullet"/>
      <w:lvlText w:val="●"/>
      <w:lvlJc w:val="left"/>
      <w:pPr>
        <w:ind w:left="720" w:hanging="360"/>
      </w:pPr>
    </w:lvl>
    <w:lvl w:ilvl="1" w:tplc="D97ABA14">
      <w:start w:val="1"/>
      <w:numFmt w:val="bullet"/>
      <w:lvlText w:val="○"/>
      <w:lvlJc w:val="left"/>
      <w:pPr>
        <w:ind w:left="1440" w:hanging="360"/>
      </w:pPr>
    </w:lvl>
    <w:lvl w:ilvl="2" w:tplc="499E83B4">
      <w:start w:val="1"/>
      <w:numFmt w:val="bullet"/>
      <w:lvlText w:val="■"/>
      <w:lvlJc w:val="left"/>
      <w:pPr>
        <w:ind w:left="2160" w:hanging="360"/>
      </w:pPr>
    </w:lvl>
    <w:lvl w:ilvl="3" w:tplc="0FE88DA6">
      <w:start w:val="1"/>
      <w:numFmt w:val="bullet"/>
      <w:lvlText w:val="●"/>
      <w:lvlJc w:val="left"/>
      <w:pPr>
        <w:ind w:left="2880" w:hanging="360"/>
      </w:pPr>
    </w:lvl>
    <w:lvl w:ilvl="4" w:tplc="AC26C6EE">
      <w:start w:val="1"/>
      <w:numFmt w:val="bullet"/>
      <w:lvlText w:val="○"/>
      <w:lvlJc w:val="left"/>
      <w:pPr>
        <w:ind w:left="3600" w:hanging="360"/>
      </w:pPr>
    </w:lvl>
    <w:lvl w:ilvl="5" w:tplc="35BAB0EC">
      <w:start w:val="1"/>
      <w:numFmt w:val="bullet"/>
      <w:lvlText w:val="■"/>
      <w:lvlJc w:val="left"/>
      <w:pPr>
        <w:ind w:left="4320" w:hanging="360"/>
      </w:pPr>
    </w:lvl>
    <w:lvl w:ilvl="6" w:tplc="C2500432">
      <w:start w:val="1"/>
      <w:numFmt w:val="bullet"/>
      <w:lvlText w:val="●"/>
      <w:lvlJc w:val="left"/>
      <w:pPr>
        <w:ind w:left="5040" w:hanging="360"/>
      </w:pPr>
    </w:lvl>
    <w:lvl w:ilvl="7" w:tplc="57DC2F00">
      <w:start w:val="1"/>
      <w:numFmt w:val="bullet"/>
      <w:lvlText w:val="●"/>
      <w:lvlJc w:val="left"/>
      <w:pPr>
        <w:ind w:left="5760" w:hanging="360"/>
      </w:pPr>
    </w:lvl>
    <w:lvl w:ilvl="8" w:tplc="9A0EBB24">
      <w:start w:val="1"/>
      <w:numFmt w:val="bullet"/>
      <w:lvlText w:val="●"/>
      <w:lvlJc w:val="left"/>
      <w:pPr>
        <w:ind w:left="6480" w:hanging="360"/>
      </w:pPr>
    </w:lvl>
  </w:abstractNum>
  <w:num w:numId="1" w16cid:durableId="1025908655">
    <w:abstractNumId w:val="1"/>
    <w:lvlOverride w:ilvl="0">
      <w:startOverride w:val="1"/>
    </w:lvlOverride>
  </w:num>
  <w:num w:numId="2" w16cid:durableId="810707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550"/>
    <w:rsid w:val="002F7550"/>
    <w:rsid w:val="00C7147D"/>
    <w:rsid w:val="00F55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4AC4"/>
  <w15:docId w15:val="{82004DA6-EFD4-4A5D-BF0A-E07FB698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6"/>
      <w:szCs w:val="36"/>
    </w:rPr>
  </w:style>
  <w:style w:type="paragraph" w:styleId="Heading2">
    <w:name w:val="heading 2"/>
    <w:uiPriority w:val="9"/>
    <w:unhideWhenUsed/>
    <w:qFormat/>
    <w:pPr>
      <w:spacing w:before="22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3892</Words>
  <Characters>22188</Characters>
  <Application>Microsoft Office Word</Application>
  <DocSecurity>0</DocSecurity>
  <Lines>184</Lines>
  <Paragraphs>52</Paragraphs>
  <ScaleCrop>false</ScaleCrop>
  <Company/>
  <LinksUpToDate>false</LinksUpToDate>
  <CharactersWithSpaces>26028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Sondos Mohamed Said Mohamed</cp:lastModifiedBy>
  <cp:revision>2</cp:revision>
  <dcterms:created xsi:type="dcterms:W3CDTF">2026-04-29T09:44:00Z</dcterms:created>
  <dcterms:modified xsi:type="dcterms:W3CDTF">2026-04-29T10:05:00Z</dcterms:modified>
</cp:coreProperties>
</file>