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68A8" w14:textId="27B0F98C" w:rsidR="00883F82" w:rsidRDefault="00C1459B" w:rsidP="00883F82">
      <w:pPr>
        <w:pStyle w:val="Heading1"/>
        <w:rPr>
          <w:lang w:val="nb-NO"/>
        </w:rPr>
      </w:pPr>
      <w:r>
        <w:rPr>
          <w:lang w:val="nb-NO"/>
        </w:rPr>
        <w:t>Tirsdag: Layout og Wireframes</w:t>
      </w:r>
    </w:p>
    <w:p w14:paraId="36DA395E" w14:textId="1F4F67C8" w:rsidR="00883F82" w:rsidRDefault="002A7AEB">
      <w:pPr>
        <w:rPr>
          <w:lang w:val="nb-NO"/>
        </w:rPr>
      </w:pPr>
      <w:r>
        <w:rPr>
          <w:lang w:val="nb-NO"/>
        </w:rPr>
        <w:t xml:space="preserve">Bruk Øya festivalen som utgangspunkt for tema. </w:t>
      </w:r>
      <w:r w:rsidR="00883F82" w:rsidRPr="00883F82">
        <w:rPr>
          <w:lang w:val="nb-NO"/>
        </w:rPr>
        <w:t>Dere skal bevist bruke alle disse virkemid</w:t>
      </w:r>
      <w:r w:rsidR="00883F82">
        <w:rPr>
          <w:lang w:val="nb-NO"/>
        </w:rPr>
        <w:t xml:space="preserve">lene i designet deres, og kunne forklare </w:t>
      </w:r>
      <w:r w:rsidR="00834386">
        <w:rPr>
          <w:lang w:val="nb-NO"/>
        </w:rPr>
        <w:t>hvordan de er brukt</w:t>
      </w:r>
    </w:p>
    <w:p w14:paraId="169980ED" w14:textId="61AF8A72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Luft: Skap rom mellom elementene.</w:t>
      </w:r>
    </w:p>
    <w:p w14:paraId="19F3D253" w14:textId="6943A1E3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Marger: Ikke press innholdet helt ut i kantene.</w:t>
      </w:r>
    </w:p>
    <w:p w14:paraId="39D885E8" w14:textId="6FE2D79F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Rutenett: Del inn designet i kolonner/linjer og følg det.</w:t>
      </w:r>
    </w:p>
    <w:p w14:paraId="4295E142" w14:textId="2031BF32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Balanse: Fordel visuell tyngde jevnt.</w:t>
      </w:r>
    </w:p>
    <w:p w14:paraId="0AEF81DD" w14:textId="7CA7FAAF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Kontrast: Bruk farge, størrelse eller form for å skape kontrast.</w:t>
      </w:r>
    </w:p>
    <w:p w14:paraId="2155A971" w14:textId="78442E56" w:rsidR="00883F82" w:rsidRP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Hierarki: Det viktigste skal synes først.</w:t>
      </w:r>
    </w:p>
    <w:p w14:paraId="6E5229B1" w14:textId="27659866" w:rsidR="00883F82" w:rsidRDefault="00883F82" w:rsidP="00883F82">
      <w:pPr>
        <w:pStyle w:val="ListParagraph"/>
        <w:numPr>
          <w:ilvl w:val="0"/>
          <w:numId w:val="3"/>
        </w:numPr>
        <w:rPr>
          <w:lang w:val="nb-NO"/>
        </w:rPr>
      </w:pPr>
      <w:r w:rsidRPr="00883F82">
        <w:rPr>
          <w:lang w:val="nb-NO"/>
        </w:rPr>
        <w:t>Blikkfang: Ett tydelig element skal fange oppmerksomheten først.</w:t>
      </w:r>
    </w:p>
    <w:p w14:paraId="51B5B951" w14:textId="68CA065F" w:rsidR="00883F82" w:rsidRDefault="00A44A51" w:rsidP="00883F82">
      <w:pPr>
        <w:rPr>
          <w:lang w:val="nb-NO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DD8B5BD" wp14:editId="04A9F032">
            <wp:simplePos x="0" y="0"/>
            <wp:positionH relativeFrom="column">
              <wp:posOffset>2317750</wp:posOffset>
            </wp:positionH>
            <wp:positionV relativeFrom="paragraph">
              <wp:posOffset>317500</wp:posOffset>
            </wp:positionV>
            <wp:extent cx="2164080" cy="1729740"/>
            <wp:effectExtent l="0" t="0" r="7620" b="3810"/>
            <wp:wrapNone/>
            <wp:docPr id="1017239085" name="Picture 1" descr="A rough layout sketch of a future campa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ough layout sketch of a future campaig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5F7E9F" w14:textId="5FE9CC72" w:rsidR="00883F82" w:rsidRPr="00883F82" w:rsidRDefault="00883F82" w:rsidP="00883F82">
      <w:pPr>
        <w:rPr>
          <w:b/>
          <w:bCs/>
          <w:lang w:val="nb-NO"/>
        </w:rPr>
      </w:pPr>
      <w:r>
        <w:rPr>
          <w:b/>
          <w:bCs/>
          <w:lang w:val="nb-NO"/>
        </w:rPr>
        <w:t>Del</w:t>
      </w:r>
      <w:r w:rsidRPr="00883F82">
        <w:rPr>
          <w:b/>
          <w:bCs/>
          <w:lang w:val="nb-NO"/>
        </w:rPr>
        <w:t xml:space="preserve"> 1: Wireframes</w:t>
      </w:r>
    </w:p>
    <w:p w14:paraId="3820CFA4" w14:textId="018A3F36" w:rsidR="00883F82" w:rsidRDefault="00A44A51">
      <w:pPr>
        <w:rPr>
          <w:lang w:val="nb-NO"/>
        </w:rPr>
      </w:pPr>
      <w:r w:rsidRPr="001E2F0A">
        <w:rPr>
          <w:noProof/>
          <w:lang w:val="nb-NO"/>
        </w:rPr>
        <w:drawing>
          <wp:anchor distT="0" distB="0" distL="114300" distR="114300" simplePos="0" relativeHeight="251658240" behindDoc="0" locked="0" layoutInCell="1" allowOverlap="1" wp14:anchorId="0ACCC880" wp14:editId="64A6C634">
            <wp:simplePos x="0" y="0"/>
            <wp:positionH relativeFrom="column">
              <wp:posOffset>4597400</wp:posOffset>
            </wp:positionH>
            <wp:positionV relativeFrom="paragraph">
              <wp:posOffset>51435</wp:posOffset>
            </wp:positionV>
            <wp:extent cx="862330" cy="1219200"/>
            <wp:effectExtent l="0" t="0" r="0" b="0"/>
            <wp:wrapNone/>
            <wp:docPr id="365481729" name="Picture 1" descr="A person standing in fron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1729" name="Picture 1" descr="A person standing in front of a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F82">
        <w:rPr>
          <w:lang w:val="nb-NO"/>
        </w:rPr>
        <w:t xml:space="preserve">Bruk wireframes på ark, og lag </w:t>
      </w:r>
      <w:r>
        <w:rPr>
          <w:lang w:val="nb-NO"/>
        </w:rPr>
        <w:br/>
      </w:r>
      <w:r w:rsidR="00883F82">
        <w:rPr>
          <w:lang w:val="nb-NO"/>
        </w:rPr>
        <w:t xml:space="preserve">5 forskjellige versjoner for hvordan </w:t>
      </w:r>
      <w:r>
        <w:rPr>
          <w:lang w:val="nb-NO"/>
        </w:rPr>
        <w:br/>
      </w:r>
      <w:r w:rsidR="00883F82">
        <w:rPr>
          <w:lang w:val="nb-NO"/>
        </w:rPr>
        <w:t>layouten kan være</w:t>
      </w:r>
      <w:r w:rsidR="00834386">
        <w:rPr>
          <w:lang w:val="nb-NO"/>
        </w:rPr>
        <w:t xml:space="preserve">. Ønsker du å </w:t>
      </w:r>
      <w:r w:rsidR="00C1459B">
        <w:rPr>
          <w:lang w:val="nb-NO"/>
        </w:rPr>
        <w:t xml:space="preserve">ha </w:t>
      </w:r>
      <w:r>
        <w:rPr>
          <w:lang w:val="nb-NO"/>
        </w:rPr>
        <w:br/>
      </w:r>
      <w:r w:rsidR="00834386">
        <w:rPr>
          <w:lang w:val="nb-NO"/>
        </w:rPr>
        <w:t xml:space="preserve">et stort bilde som bakgrunn kan du </w:t>
      </w:r>
      <w:r>
        <w:rPr>
          <w:lang w:val="nb-NO"/>
        </w:rPr>
        <w:br/>
      </w:r>
      <w:r w:rsidR="00834386">
        <w:rPr>
          <w:lang w:val="nb-NO"/>
        </w:rPr>
        <w:t>bruke det som utgangspunkt</w:t>
      </w:r>
      <w:r w:rsidR="00C1459B">
        <w:rPr>
          <w:lang w:val="nb-NO"/>
        </w:rPr>
        <w:t xml:space="preserve"> i </w:t>
      </w:r>
      <w:r>
        <w:rPr>
          <w:lang w:val="nb-NO"/>
        </w:rPr>
        <w:br/>
      </w:r>
      <w:r w:rsidR="00C1459B">
        <w:rPr>
          <w:lang w:val="nb-NO"/>
        </w:rPr>
        <w:t>utformingen</w:t>
      </w:r>
      <w:r w:rsidR="00834386">
        <w:rPr>
          <w:lang w:val="nb-NO"/>
        </w:rPr>
        <w:t xml:space="preserve">. </w:t>
      </w:r>
    </w:p>
    <w:p w14:paraId="78A0EB38" w14:textId="3954C8D9" w:rsidR="00883F82" w:rsidRDefault="001E2F0A">
      <w:pPr>
        <w:rPr>
          <w:lang w:val="nb-NO"/>
        </w:rPr>
      </w:pPr>
      <w:r>
        <w:rPr>
          <w:lang w:val="nb-NO"/>
        </w:rPr>
        <w:br/>
      </w:r>
      <w:r w:rsidR="00883F82">
        <w:rPr>
          <w:lang w:val="nb-NO"/>
        </w:rPr>
        <w:t xml:space="preserve">Forklar </w:t>
      </w:r>
      <w:r w:rsidR="00834386">
        <w:rPr>
          <w:lang w:val="nb-NO"/>
        </w:rPr>
        <w:t xml:space="preserve">virkemidlene i </w:t>
      </w:r>
      <w:r w:rsidR="00883F82">
        <w:rPr>
          <w:lang w:val="nb-NO"/>
        </w:rPr>
        <w:t xml:space="preserve">dine </w:t>
      </w:r>
      <w:r w:rsidR="00A44A51">
        <w:rPr>
          <w:lang w:val="nb-NO"/>
        </w:rPr>
        <w:t>w</w:t>
      </w:r>
      <w:r w:rsidR="00883F82">
        <w:rPr>
          <w:lang w:val="nb-NO"/>
        </w:rPr>
        <w:t xml:space="preserve">ireframes med medstudent, og vurder sammen hva som kan fungere best. </w:t>
      </w:r>
    </w:p>
    <w:p w14:paraId="116D215A" w14:textId="77777777" w:rsidR="002D7712" w:rsidRDefault="002D7712">
      <w:pPr>
        <w:rPr>
          <w:lang w:val="nb-NO"/>
        </w:rPr>
      </w:pPr>
    </w:p>
    <w:p w14:paraId="093EC5C7" w14:textId="3DF7BBBC" w:rsidR="00A44A51" w:rsidRDefault="00A44A51">
      <w:pPr>
        <w:rPr>
          <w:lang w:val="nb-NO"/>
        </w:rPr>
      </w:pPr>
      <w:r w:rsidRPr="00A44A51">
        <w:rPr>
          <w:b/>
          <w:bCs/>
          <w:lang w:val="nb-NO"/>
        </w:rPr>
        <w:t>Del 3: Digital Wireframe og fargebalanse</w:t>
      </w:r>
      <w:r>
        <w:rPr>
          <w:lang w:val="nb-NO"/>
        </w:rPr>
        <w:br/>
        <w:t>Gjenskap din beste wireframe i et Adobe verktøy. Introduser farger til boksene for å teste fargebalansen i plakaten</w:t>
      </w:r>
    </w:p>
    <w:p w14:paraId="6CA17276" w14:textId="77777777" w:rsidR="00A44A51" w:rsidRDefault="00A44A51">
      <w:pPr>
        <w:rPr>
          <w:lang w:val="nb-NO"/>
        </w:rPr>
      </w:pPr>
    </w:p>
    <w:p w14:paraId="67048A2A" w14:textId="5B564814" w:rsidR="001E2F0A" w:rsidRDefault="001E2F0A">
      <w:pPr>
        <w:rPr>
          <w:b/>
          <w:bCs/>
          <w:lang w:val="nb-NO"/>
        </w:rPr>
      </w:pPr>
      <w:r w:rsidRPr="001E2F0A">
        <w:rPr>
          <w:b/>
          <w:bCs/>
          <w:lang w:val="nb-NO"/>
        </w:rPr>
        <w:t xml:space="preserve">Del </w:t>
      </w:r>
      <w:r w:rsidR="00A44A51">
        <w:rPr>
          <w:b/>
          <w:bCs/>
          <w:lang w:val="nb-NO"/>
        </w:rPr>
        <w:t>4</w:t>
      </w:r>
      <w:r w:rsidRPr="001E2F0A">
        <w:rPr>
          <w:b/>
          <w:bCs/>
          <w:lang w:val="nb-NO"/>
        </w:rPr>
        <w:t xml:space="preserve">: </w:t>
      </w:r>
      <w:r w:rsidR="002D7712">
        <w:rPr>
          <w:b/>
          <w:bCs/>
          <w:lang w:val="nb-NO"/>
        </w:rPr>
        <w:t>Moodboard</w:t>
      </w:r>
    </w:p>
    <w:p w14:paraId="69F6EBF5" w14:textId="0CB4686D" w:rsidR="001E2F0A" w:rsidRDefault="00C1459B">
      <w:pPr>
        <w:rPr>
          <w:lang w:val="nb-NO"/>
        </w:rPr>
      </w:pPr>
      <w:r>
        <w:rPr>
          <w:lang w:val="nb-NO"/>
        </w:rPr>
        <w:t>Lag et moodboard</w:t>
      </w:r>
      <w:r w:rsidR="00A44A51">
        <w:rPr>
          <w:lang w:val="nb-NO"/>
        </w:rPr>
        <w:t xml:space="preserve"> av plakater med liknende uttrykk som du vil ta som inspirasjon.</w:t>
      </w:r>
    </w:p>
    <w:p w14:paraId="0642D8DF" w14:textId="77777777" w:rsidR="00A44A51" w:rsidRDefault="00A44A51">
      <w:pPr>
        <w:rPr>
          <w:lang w:val="nb-NO"/>
        </w:rPr>
      </w:pPr>
    </w:p>
    <w:p w14:paraId="3FA41499" w14:textId="1F1DEC08" w:rsidR="00A44A51" w:rsidRPr="00883F82" w:rsidRDefault="00A44A51">
      <w:pPr>
        <w:rPr>
          <w:lang w:val="nb-NO"/>
        </w:rPr>
      </w:pPr>
      <w:r w:rsidRPr="00A44A51">
        <w:rPr>
          <w:b/>
          <w:bCs/>
          <w:lang w:val="nb-NO"/>
        </w:rPr>
        <w:t xml:space="preserve">Del </w:t>
      </w:r>
      <w:r>
        <w:rPr>
          <w:b/>
          <w:bCs/>
          <w:lang w:val="nb-NO"/>
        </w:rPr>
        <w:t>5</w:t>
      </w:r>
      <w:r w:rsidRPr="00A44A51">
        <w:rPr>
          <w:b/>
          <w:bCs/>
          <w:lang w:val="nb-NO"/>
        </w:rPr>
        <w:t>:</w:t>
      </w:r>
      <w:r>
        <w:rPr>
          <w:lang w:val="nb-NO"/>
        </w:rPr>
        <w:t xml:space="preserve"> Lagre all dokumentasjonen du har laget i dag. </w:t>
      </w:r>
    </w:p>
    <w:sectPr w:rsidR="00A44A51" w:rsidRPr="0088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34B"/>
    <w:multiLevelType w:val="hybridMultilevel"/>
    <w:tmpl w:val="C6D8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72337"/>
    <w:multiLevelType w:val="hybridMultilevel"/>
    <w:tmpl w:val="D16C94C6"/>
    <w:lvl w:ilvl="0" w:tplc="677EA9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67530"/>
    <w:multiLevelType w:val="hybridMultilevel"/>
    <w:tmpl w:val="3800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058331">
    <w:abstractNumId w:val="0"/>
  </w:num>
  <w:num w:numId="2" w16cid:durableId="749931648">
    <w:abstractNumId w:val="1"/>
  </w:num>
  <w:num w:numId="3" w16cid:durableId="302581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82"/>
    <w:rsid w:val="000E54AD"/>
    <w:rsid w:val="001A7D97"/>
    <w:rsid w:val="001E2F0A"/>
    <w:rsid w:val="002A7AEB"/>
    <w:rsid w:val="002D7712"/>
    <w:rsid w:val="005C7E97"/>
    <w:rsid w:val="00834386"/>
    <w:rsid w:val="0087591D"/>
    <w:rsid w:val="00883F82"/>
    <w:rsid w:val="00A44A51"/>
    <w:rsid w:val="00C1459B"/>
    <w:rsid w:val="00C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A0CC"/>
  <w15:chartTrackingRefBased/>
  <w15:docId w15:val="{536FAAD5-466F-42A7-9C1F-1C6CE5E2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Sondre Kile Andersen</dc:creator>
  <cp:keywords/>
  <dc:description/>
  <cp:lastModifiedBy>Sondre Kile Andersen</cp:lastModifiedBy>
  <cp:revision>4</cp:revision>
  <dcterms:created xsi:type="dcterms:W3CDTF">2025-05-05T09:49:00Z</dcterms:created>
  <dcterms:modified xsi:type="dcterms:W3CDTF">2026-07-26T23:01:00Z</dcterms:modified>
</cp:coreProperties>
</file>