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480" w:lineRule="auto"/>
        <w:jc w:val="center"/>
        <w:rPr>
          <w:rFonts w:ascii="Courier New" w:cs="Courier New" w:eastAsia="Courier New" w:hAnsi="Courier New"/>
        </w:rPr>
      </w:pPr>
      <w:bookmarkStart w:colFirst="0" w:colLast="0" w:name="_heading=h.of6my3xrth62" w:id="0"/>
      <w:bookmarkEnd w:id="0"/>
      <w:r w:rsidDel="00000000" w:rsidR="00000000" w:rsidRPr="00000000">
        <w:rPr>
          <w:rFonts w:ascii="Courier New" w:cs="Courier New" w:eastAsia="Courier New" w:hAnsi="Courier New"/>
          <w:smallCaps w:val="1"/>
          <w:rtl w:val="0"/>
        </w:rPr>
        <w:t xml:space="preserve">IMPLEMENTING FIRST-IN FIRST-OUT(FIFO) QUEUE ALGORITHM FOR TASK SCHEDULING OF WISP: AN ASSISTIVE APPLICATION</w:t>
      </w:r>
      <w:r w:rsidDel="00000000" w:rsidR="00000000" w:rsidRPr="00000000">
        <w:rPr>
          <w:rtl w:val="0"/>
        </w:rPr>
      </w:r>
    </w:p>
    <w:p w:rsidR="00000000" w:rsidDel="00000000" w:rsidP="00000000" w:rsidRDefault="00000000" w:rsidRPr="00000000" w14:paraId="00000002">
      <w:pPr>
        <w:spacing w:line="48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An Undergraduate Thesis</w:t>
      </w:r>
    </w:p>
    <w:p w:rsidR="00000000" w:rsidDel="00000000" w:rsidP="00000000" w:rsidRDefault="00000000" w:rsidRPr="00000000" w14:paraId="00000004">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Presented to the Faculty of the</w:t>
      </w:r>
    </w:p>
    <w:p w:rsidR="00000000" w:rsidDel="00000000" w:rsidP="00000000" w:rsidRDefault="00000000" w:rsidRPr="00000000" w14:paraId="00000005">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College of Information and Communications Technology</w:t>
      </w:r>
    </w:p>
    <w:p w:rsidR="00000000" w:rsidDel="00000000" w:rsidP="00000000" w:rsidRDefault="00000000" w:rsidRPr="00000000" w14:paraId="00000006">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West Visayas State University</w:t>
      </w:r>
    </w:p>
    <w:p w:rsidR="00000000" w:rsidDel="00000000" w:rsidP="00000000" w:rsidRDefault="00000000" w:rsidRPr="00000000" w14:paraId="00000007">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La Paz, Iloilo City</w:t>
      </w:r>
    </w:p>
    <w:p w:rsidR="00000000" w:rsidDel="00000000" w:rsidP="00000000" w:rsidRDefault="00000000" w:rsidRPr="00000000" w14:paraId="00000008">
      <w:pPr>
        <w:spacing w:line="48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In Partial Fulfillment</w:t>
      </w:r>
    </w:p>
    <w:p w:rsidR="00000000" w:rsidDel="00000000" w:rsidP="00000000" w:rsidRDefault="00000000" w:rsidRPr="00000000" w14:paraId="0000000A">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of the Requirements for the Degree</w:t>
      </w:r>
    </w:p>
    <w:p w:rsidR="00000000" w:rsidDel="00000000" w:rsidP="00000000" w:rsidRDefault="00000000" w:rsidRPr="00000000" w14:paraId="0000000B">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Bachelor of Science in Information Technology</w:t>
      </w:r>
    </w:p>
    <w:p w:rsidR="00000000" w:rsidDel="00000000" w:rsidP="00000000" w:rsidRDefault="00000000" w:rsidRPr="00000000" w14:paraId="0000000C">
      <w:pPr>
        <w:spacing w:line="48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by</w:t>
      </w:r>
    </w:p>
    <w:p w:rsidR="00000000" w:rsidDel="00000000" w:rsidP="00000000" w:rsidRDefault="00000000" w:rsidRPr="00000000" w14:paraId="0000000E">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Fritz Bryan N.Angulo</w:t>
      </w:r>
    </w:p>
    <w:p w:rsidR="00000000" w:rsidDel="00000000" w:rsidP="00000000" w:rsidRDefault="00000000" w:rsidRPr="00000000" w14:paraId="0000000F">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Amiel John B. Macahilo</w:t>
      </w:r>
    </w:p>
    <w:p w:rsidR="00000000" w:rsidDel="00000000" w:rsidP="00000000" w:rsidRDefault="00000000" w:rsidRPr="00000000" w14:paraId="00000010">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Kristara C. Mendoza</w:t>
      </w:r>
    </w:p>
    <w:p w:rsidR="00000000" w:rsidDel="00000000" w:rsidP="00000000" w:rsidRDefault="00000000" w:rsidRPr="00000000" w14:paraId="00000011">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Vijay Tangub</w:t>
      </w:r>
    </w:p>
    <w:p w:rsidR="00000000" w:rsidDel="00000000" w:rsidP="00000000" w:rsidRDefault="00000000" w:rsidRPr="00000000" w14:paraId="00000012">
      <w:pPr>
        <w:spacing w:line="480" w:lineRule="auto"/>
        <w:jc w:val="center"/>
        <w:rPr>
          <w:rFonts w:ascii="Courier New" w:cs="Courier New" w:eastAsia="Courier New" w:hAnsi="Courier New"/>
        </w:rPr>
      </w:pPr>
      <w:r w:rsidDel="00000000" w:rsidR="00000000" w:rsidRPr="00000000">
        <w:rPr>
          <w:rtl w:val="0"/>
        </w:rPr>
      </w:r>
    </w:p>
    <w:sdt>
      <w:sdtPr>
        <w:tag w:val="goog_rdk_0"/>
      </w:sdtPr>
      <w:sdtContent>
        <w:p w:rsidR="00000000" w:rsidDel="00000000" w:rsidP="00000000" w:rsidRDefault="00000000" w:rsidRPr="00000000" w14:paraId="0000001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JUNE 2022</w:t>
          </w:r>
        </w:p>
      </w:sdtContent>
    </w:sdt>
    <w:p w:rsidR="00000000" w:rsidDel="00000000" w:rsidP="00000000" w:rsidRDefault="00000000" w:rsidRPr="00000000" w14:paraId="00000014">
      <w:pPr>
        <w:pStyle w:val="Heading1"/>
        <w:spacing w:line="480" w:lineRule="auto"/>
        <w:jc w:val="center"/>
        <w:rPr/>
      </w:pPr>
      <w:bookmarkStart w:colFirst="0" w:colLast="0" w:name="_heading=h.95yg3sgquchz"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480" w:lineRule="auto"/>
        <w:jc w:val="center"/>
        <w:rPr/>
      </w:pPr>
      <w:bookmarkStart w:colFirst="0" w:colLast="0" w:name="_heading=h.veskqvfyham6" w:id="2"/>
      <w:bookmarkEnd w:id="2"/>
      <w:r w:rsidDel="00000000" w:rsidR="00000000" w:rsidRPr="00000000">
        <w:rPr>
          <w:rtl w:val="0"/>
        </w:rPr>
        <w:t xml:space="preserve">Approval Sheet</w:t>
      </w:r>
    </w:p>
    <w:p w:rsidR="00000000" w:rsidDel="00000000" w:rsidP="00000000" w:rsidRDefault="00000000" w:rsidRPr="00000000" w14:paraId="00000016">
      <w:pPr>
        <w:spacing w:line="48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keepNext w:val="1"/>
        <w:spacing w:line="480" w:lineRule="auto"/>
        <w:jc w:val="center"/>
        <w:rPr>
          <w:rFonts w:ascii="Courier New" w:cs="Courier New" w:eastAsia="Courier New" w:hAnsi="Courier New"/>
        </w:rPr>
      </w:pPr>
      <w:bookmarkStart w:colFirst="0" w:colLast="0" w:name="_heading=h.of6my3xrth62" w:id="0"/>
      <w:bookmarkEnd w:id="0"/>
      <w:r w:rsidDel="00000000" w:rsidR="00000000" w:rsidRPr="00000000">
        <w:rPr>
          <w:rFonts w:ascii="Courier New" w:cs="Courier New" w:eastAsia="Courier New" w:hAnsi="Courier New"/>
          <w:smallCaps w:val="1"/>
          <w:rtl w:val="0"/>
        </w:rPr>
        <w:t xml:space="preserve">IMPLEMENTING FIRST-IN FIRST-OUT(FIFO) QUEUE ALGORITHM FOR TASK SCHEDULING OF WISP: AN ASSISTIVE APPLICATION</w:t>
      </w:r>
      <w:r w:rsidDel="00000000" w:rsidR="00000000" w:rsidRPr="00000000">
        <w:rPr>
          <w:rtl w:val="0"/>
        </w:rPr>
      </w:r>
    </w:p>
    <w:p w:rsidR="00000000" w:rsidDel="00000000" w:rsidP="00000000" w:rsidRDefault="00000000" w:rsidRPr="00000000" w14:paraId="00000018">
      <w:pPr>
        <w:spacing w:line="48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An Undergraduate Thesis for the Degree</w:t>
      </w:r>
    </w:p>
    <w:p w:rsidR="00000000" w:rsidDel="00000000" w:rsidP="00000000" w:rsidRDefault="00000000" w:rsidRPr="00000000" w14:paraId="0000001A">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Bachelor of Science in Information Technology</w:t>
      </w:r>
    </w:p>
    <w:p w:rsidR="00000000" w:rsidDel="00000000" w:rsidP="00000000" w:rsidRDefault="00000000" w:rsidRPr="00000000" w14:paraId="0000001B">
      <w:pPr>
        <w:spacing w:line="48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by</w:t>
      </w:r>
    </w:p>
    <w:p w:rsidR="00000000" w:rsidDel="00000000" w:rsidP="00000000" w:rsidRDefault="00000000" w:rsidRPr="00000000" w14:paraId="0000001D">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Fritz Bryan N.Angulo</w:t>
      </w:r>
    </w:p>
    <w:p w:rsidR="00000000" w:rsidDel="00000000" w:rsidP="00000000" w:rsidRDefault="00000000" w:rsidRPr="00000000" w14:paraId="0000001E">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Amiel John B. Macahilo</w:t>
      </w:r>
    </w:p>
    <w:p w:rsidR="00000000" w:rsidDel="00000000" w:rsidP="00000000" w:rsidRDefault="00000000" w:rsidRPr="00000000" w14:paraId="0000001F">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Kristara C. Mendoza</w:t>
      </w:r>
    </w:p>
    <w:p w:rsidR="00000000" w:rsidDel="00000000" w:rsidP="00000000" w:rsidRDefault="00000000" w:rsidRPr="00000000" w14:paraId="00000020">
      <w:pPr>
        <w:spacing w:line="480" w:lineRule="auto"/>
        <w:jc w:val="center"/>
        <w:rPr>
          <w:rFonts w:ascii="Courier New" w:cs="Courier New" w:eastAsia="Courier New" w:hAnsi="Courier New"/>
          <w:smallCaps w:val="1"/>
        </w:rPr>
      </w:pPr>
      <w:r w:rsidDel="00000000" w:rsidR="00000000" w:rsidRPr="00000000">
        <w:rPr>
          <w:rFonts w:ascii="Courier New" w:cs="Courier New" w:eastAsia="Courier New" w:hAnsi="Courier New"/>
          <w:rtl w:val="0"/>
        </w:rPr>
        <w:t xml:space="preserve">Vijay Tangub</w:t>
      </w:r>
      <w:r w:rsidDel="00000000" w:rsidR="00000000" w:rsidRPr="00000000">
        <w:rPr>
          <w:rtl w:val="0"/>
        </w:rPr>
      </w:r>
    </w:p>
    <w:p w:rsidR="00000000" w:rsidDel="00000000" w:rsidP="00000000" w:rsidRDefault="00000000" w:rsidRPr="00000000" w14:paraId="00000021">
      <w:pPr>
        <w:spacing w:line="48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2">
      <w:pPr>
        <w:spacing w:line="480" w:lineRule="auto"/>
        <w:rPr>
          <w:rFonts w:ascii="Courier New" w:cs="Courier New" w:eastAsia="Courier New" w:hAnsi="Courier New"/>
        </w:rPr>
      </w:pPr>
      <w:bookmarkStart w:colFirst="0" w:colLast="0" w:name="_heading=h.30j0zll" w:id="3"/>
      <w:bookmarkEnd w:id="3"/>
      <w:r w:rsidDel="00000000" w:rsidR="00000000" w:rsidRPr="00000000">
        <w:rPr>
          <w:rFonts w:ascii="Courier New" w:cs="Courier New" w:eastAsia="Courier New" w:hAnsi="Courier New"/>
          <w:rtl w:val="0"/>
        </w:rPr>
        <w:t xml:space="preserve">Approved: </w:t>
      </w:r>
    </w:p>
    <w:p w:rsidR="00000000" w:rsidDel="00000000" w:rsidP="00000000" w:rsidRDefault="00000000" w:rsidRPr="00000000" w14:paraId="00000023">
      <w:pPr>
        <w:spacing w:line="48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Cyreneo S</w:t>
      </w:r>
      <w:r w:rsidDel="00000000" w:rsidR="00000000" w:rsidRPr="00000000">
        <w:rPr>
          <w:rFonts w:ascii="Courier New" w:cs="Courier New" w:eastAsia="Courier New" w:hAnsi="Courier New"/>
          <w:rtl w:val="0"/>
        </w:rPr>
        <w:t xml:space="preserve">. Dofitas Jr.</w:t>
      </w:r>
    </w:p>
    <w:p w:rsidR="00000000" w:rsidDel="00000000" w:rsidP="00000000" w:rsidRDefault="00000000" w:rsidRPr="00000000" w14:paraId="00000025">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Adviser </w:t>
      </w:r>
    </w:p>
    <w:p w:rsidR="00000000" w:rsidDel="00000000" w:rsidP="00000000" w:rsidRDefault="00000000" w:rsidRPr="00000000" w14:paraId="00000026">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Cyreneo S. Dofitas Jr.</w:t>
        <w:tab/>
        <w:tab/>
        <w:t xml:space="preserve">    Dr. Ma. Beth S.Concepcion</w:t>
      </w:r>
    </w:p>
    <w:p w:rsidR="00000000" w:rsidDel="00000000" w:rsidP="00000000" w:rsidRDefault="00000000" w:rsidRPr="00000000" w14:paraId="00000028">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Department Chair, IT</w:t>
        <w:tab/>
        <w:tab/>
        <w:t xml:space="preserve">    Dean, CICT</w:t>
      </w:r>
    </w:p>
    <w:p w:rsidR="00000000" w:rsidDel="00000000" w:rsidP="00000000" w:rsidRDefault="00000000" w:rsidRPr="00000000" w14:paraId="00000029">
      <w:pPr>
        <w:spacing w:line="480" w:lineRule="auto"/>
        <w:jc w:val="center"/>
        <w:rPr>
          <w:rFonts w:ascii="Courier New" w:cs="Courier New" w:eastAsia="Courier New" w:hAnsi="Courier New"/>
        </w:rPr>
      </w:pPr>
      <w:r w:rsidDel="00000000" w:rsidR="00000000" w:rsidRPr="00000000">
        <w:rPr>
          <w:rtl w:val="0"/>
        </w:rPr>
      </w:r>
    </w:p>
    <w:sdt>
      <w:sdtPr>
        <w:tag w:val="goog_rdk_1"/>
      </w:sdtPr>
      <w:sdtContent>
        <w:p w:rsidR="00000000" w:rsidDel="00000000" w:rsidP="00000000" w:rsidRDefault="00000000" w:rsidRPr="00000000" w14:paraId="0000002A">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JUNE 2022</w:t>
          </w:r>
        </w:p>
      </w:sdtContent>
    </w:sdt>
    <w:p w:rsidR="00000000" w:rsidDel="00000000" w:rsidP="00000000" w:rsidRDefault="00000000" w:rsidRPr="00000000" w14:paraId="0000002B">
      <w:pPr>
        <w:pStyle w:val="Heading1"/>
        <w:spacing w:line="480" w:lineRule="auto"/>
        <w:rPr>
          <w:rFonts w:ascii="Courier New" w:cs="Courier New" w:eastAsia="Courier New" w:hAnsi="Courier New"/>
        </w:rPr>
      </w:pPr>
      <w:r w:rsidDel="00000000" w:rsidR="00000000" w:rsidRPr="00000000">
        <w:rPr>
          <w:rFonts w:ascii="Courier New" w:cs="Courier New" w:eastAsia="Courier New" w:hAnsi="Courier New"/>
          <w:b w:val="0"/>
          <w:sz w:val="24"/>
          <w:szCs w:val="24"/>
          <w:rtl w:val="0"/>
        </w:rPr>
        <w:t xml:space="preserve">Acknowledgment</w:t>
      </w:r>
      <w:r w:rsidDel="00000000" w:rsidR="00000000" w:rsidRPr="00000000">
        <w:rPr>
          <w:rtl w:val="0"/>
        </w:rPr>
      </w:r>
    </w:p>
    <w:p w:rsidR="00000000" w:rsidDel="00000000" w:rsidP="00000000" w:rsidRDefault="00000000" w:rsidRPr="00000000" w14:paraId="0000002C">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researchers would like to express their deepest appreciation to the following persons, who in one way or another have made this work possible: </w:t>
      </w:r>
    </w:p>
    <w:p w:rsidR="00000000" w:rsidDel="00000000" w:rsidP="00000000" w:rsidRDefault="00000000" w:rsidRPr="00000000" w14:paraId="0000002D">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Dr. Aimee Chua, child psychologist from the College of Medicine who made improvements and suggestions for the child-centered design of the application. Her expertise during the consultation made the application appropriate for the users; </w:t>
      </w:r>
    </w:p>
    <w:p w:rsidR="00000000" w:rsidDel="00000000" w:rsidP="00000000" w:rsidRDefault="00000000" w:rsidRPr="00000000" w14:paraId="0000002E">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Prof. John Christopher Mateo, subject teacher in mobile application development who guided the researchers in developing the application and aided the queries of the researchers in programming;</w:t>
      </w:r>
    </w:p>
    <w:p w:rsidR="00000000" w:rsidDel="00000000" w:rsidP="00000000" w:rsidRDefault="00000000" w:rsidRPr="00000000" w14:paraId="0000002F">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 Prof. Celesamae T. Vicente, for lending a helping hand in going-over the manuscript and guiding the researchers in preparations for every progress of their thesis defense and as well as being one of the evaluators of the application;  </w:t>
      </w:r>
    </w:p>
    <w:p w:rsidR="00000000" w:rsidDel="00000000" w:rsidP="00000000" w:rsidRDefault="00000000" w:rsidRPr="00000000" w14:paraId="00000030">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Prof. </w:t>
      </w:r>
      <w:r w:rsidDel="00000000" w:rsidR="00000000" w:rsidRPr="00000000">
        <w:rPr>
          <w:rFonts w:ascii="Courier New" w:cs="Courier New" w:eastAsia="Courier New" w:hAnsi="Courier New"/>
          <w:rtl w:val="0"/>
        </w:rPr>
        <w:t xml:space="preserve">Cyreneo</w:t>
      </w:r>
      <w:r w:rsidDel="00000000" w:rsidR="00000000" w:rsidRPr="00000000">
        <w:rPr>
          <w:rFonts w:ascii="Courier New" w:cs="Courier New" w:eastAsia="Courier New" w:hAnsi="Courier New"/>
          <w:rtl w:val="0"/>
        </w:rPr>
        <w:t xml:space="preserve"> S. Dofitas Jr., assigned research adviser for the study of the researchers, with his continuous support, patience, motivation, enthusiasm and immense knowledge. His guidance helped the researchers throughout the duration of the study and writing of this thesis;</w:t>
      </w:r>
    </w:p>
    <w:p w:rsidR="00000000" w:rsidDel="00000000" w:rsidP="00000000" w:rsidRDefault="00000000" w:rsidRPr="00000000" w14:paraId="00000031">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Prof. Mark Joseph Solidarios, assigned co-adviser, for his unending support and assistance in this study;</w:t>
      </w:r>
    </w:p>
    <w:p w:rsidR="00000000" w:rsidDel="00000000" w:rsidP="00000000" w:rsidRDefault="00000000" w:rsidRPr="00000000" w14:paraId="00000032">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 Dr. Bobby Gerardo and Prof. Arnel Secondes, subject teachers for Thesis Writing 1 and 2 respectively, aiding assistance and gave the researchers the golden opportunity to do this wonderful study on this topic under their supervision;</w:t>
      </w:r>
    </w:p>
    <w:p w:rsidR="00000000" w:rsidDel="00000000" w:rsidP="00000000" w:rsidRDefault="00000000" w:rsidRPr="00000000" w14:paraId="00000033">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Mr. Jenel T. Tidula, as one of the evaluators of our application, for assessing and investing his precious time to critically examine the application;</w:t>
      </w:r>
    </w:p>
    <w:p w:rsidR="00000000" w:rsidDel="00000000" w:rsidP="00000000" w:rsidRDefault="00000000" w:rsidRPr="00000000" w14:paraId="00000034">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 The faculty and staff of College of Information and Communications Technology, accommodating and catering their queries regarding to the study and signing for their various letters;</w:t>
      </w:r>
    </w:p>
    <w:p w:rsidR="00000000" w:rsidDel="00000000" w:rsidP="00000000" w:rsidRDefault="00000000" w:rsidRPr="00000000" w14:paraId="00000035">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Panel Members, Dr. Frank I. Elijorde; Dr. Evans Sansolis; Engr. Lea M. Gabawa, for assessing the quality of the thesis and giving their constructive criticisms to make this study a worthy contribution and a publishable quality, therefore, making it a success;</w:t>
      </w:r>
    </w:p>
    <w:p w:rsidR="00000000" w:rsidDel="00000000" w:rsidP="00000000" w:rsidRDefault="00000000" w:rsidRPr="00000000" w14:paraId="00000036">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 the various households, both parents and their children, who willingly and enthusiastically test out the researcher’s application and giving their feedback through the questionnaires;  </w:t>
      </w:r>
    </w:p>
    <w:p w:rsidR="00000000" w:rsidDel="00000000" w:rsidP="00000000" w:rsidRDefault="00000000" w:rsidRPr="00000000" w14:paraId="00000037">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 the friends and classmates, who also shared their ideas, suggestions, and support to the researchers to complete this study;</w:t>
      </w:r>
    </w:p>
    <w:p w:rsidR="00000000" w:rsidDel="00000000" w:rsidP="00000000" w:rsidRDefault="00000000" w:rsidRPr="00000000" w14:paraId="00000038">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 their ever supportive parents, for being their inspiration, giving their undying support, for their help, especially through financial needs of the researchers, understanding, patience, and love;</w:t>
      </w:r>
    </w:p>
    <w:p w:rsidR="00000000" w:rsidDel="00000000" w:rsidP="00000000" w:rsidRDefault="00000000" w:rsidRPr="00000000" w14:paraId="00000039">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Above all, the Almighty God who gives them the source of their physical, emotional, mental, and spiritual strength to be able to accomplish this study.</w:t>
      </w:r>
    </w:p>
    <w:p w:rsidR="00000000" w:rsidDel="00000000" w:rsidP="00000000" w:rsidRDefault="00000000" w:rsidRPr="00000000" w14:paraId="0000003A">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 God be the greatest glory!</w:t>
      </w:r>
    </w:p>
    <w:p w:rsidR="00000000" w:rsidDel="00000000" w:rsidP="00000000" w:rsidRDefault="00000000" w:rsidRPr="00000000" w14:paraId="0000003B">
      <w:pPr>
        <w:spacing w:line="4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the bottom of their hearts, a heartwarming thank you to all of you who made and helped this research study a success. </w:t>
      </w:r>
    </w:p>
    <w:p w:rsidR="00000000" w:rsidDel="00000000" w:rsidP="00000000" w:rsidRDefault="00000000" w:rsidRPr="00000000" w14:paraId="0000003C">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line="4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Fritz Bryan N.Angulo</w:t>
      </w:r>
    </w:p>
    <w:p w:rsidR="00000000" w:rsidDel="00000000" w:rsidP="00000000" w:rsidRDefault="00000000" w:rsidRPr="00000000" w14:paraId="00000044">
      <w:pPr>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Amiel John B. Macahilo</w:t>
      </w:r>
    </w:p>
    <w:p w:rsidR="00000000" w:rsidDel="00000000" w:rsidP="00000000" w:rsidRDefault="00000000" w:rsidRPr="00000000" w14:paraId="00000045">
      <w:pPr>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Kristara C. Mendoza</w:t>
      </w:r>
    </w:p>
    <w:p w:rsidR="00000000" w:rsidDel="00000000" w:rsidP="00000000" w:rsidRDefault="00000000" w:rsidRPr="00000000" w14:paraId="00000046">
      <w:pPr>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Vijay Tangub</w:t>
      </w:r>
    </w:p>
    <w:p w:rsidR="00000000" w:rsidDel="00000000" w:rsidP="00000000" w:rsidRDefault="00000000" w:rsidRPr="00000000" w14:paraId="00000047">
      <w:pPr>
        <w:spacing w:line="480" w:lineRule="auto"/>
        <w:jc w:val="center"/>
        <w:rPr>
          <w:rFonts w:ascii="Courier New" w:cs="Courier New" w:eastAsia="Courier New" w:hAnsi="Courier New"/>
        </w:rPr>
      </w:pPr>
      <w:r w:rsidDel="00000000" w:rsidR="00000000" w:rsidRPr="00000000">
        <w:rPr>
          <w:rtl w:val="0"/>
        </w:rPr>
      </w:r>
    </w:p>
    <w:sdt>
      <w:sdtPr>
        <w:tag w:val="goog_rdk_2"/>
      </w:sdtPr>
      <w:sdtContent>
        <w:p w:rsidR="00000000" w:rsidDel="00000000" w:rsidP="00000000" w:rsidRDefault="00000000" w:rsidRPr="00000000" w14:paraId="00000048">
          <w:pPr>
            <w:spacing w:line="48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JUNE 2022</w:t>
          </w:r>
        </w:p>
      </w:sdtContent>
    </w:sdt>
    <w:p w:rsidR="00000000" w:rsidDel="00000000" w:rsidP="00000000" w:rsidRDefault="00000000" w:rsidRPr="00000000" w14:paraId="0000004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Fritz Bryan N. Angulo; Amiel John B. Macahilo; Kristara C. Mendoza; Vijay Tangub; “Implementing First-In First-Out (FIFO) Queue Algorithm for Task Scheduling of WISP: An Assistive Application”. Unpublished Undergraduate Thesis, Bachelor of Science in Information Technology, West Visayas State University, Iloilo City, Philippines, [Completion/Graduation Month and Year].</w:t>
      </w:r>
    </w:p>
    <w:p w:rsidR="00000000" w:rsidDel="00000000" w:rsidP="00000000" w:rsidRDefault="00000000" w:rsidRPr="00000000" w14:paraId="0000004A">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pStyle w:val="Heading1"/>
        <w:spacing w:line="480" w:lineRule="auto"/>
        <w:rPr>
          <w:rFonts w:ascii="Courier New" w:cs="Courier New" w:eastAsia="Courier New" w:hAnsi="Courier New"/>
          <w:b w:val="0"/>
          <w:sz w:val="24"/>
          <w:szCs w:val="24"/>
        </w:rPr>
      </w:pPr>
      <w:bookmarkStart w:colFirst="0" w:colLast="0" w:name="_heading=h.1fob9te" w:id="4"/>
      <w:bookmarkEnd w:id="4"/>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line="480" w:lineRule="auto"/>
        <w:rPr>
          <w:rFonts w:ascii="Courier New" w:cs="Courier New" w:eastAsia="Courier New" w:hAnsi="Courier New"/>
        </w:rPr>
      </w:pPr>
      <w:bookmarkStart w:colFirst="0" w:colLast="0" w:name="_heading=h.3vlly4hx3fqu" w:id="5"/>
      <w:bookmarkEnd w:id="5"/>
      <w:r w:rsidDel="00000000" w:rsidR="00000000" w:rsidRPr="00000000">
        <w:rPr>
          <w:rFonts w:ascii="Courier New" w:cs="Courier New" w:eastAsia="Courier New" w:hAnsi="Courier New"/>
          <w:b w:val="0"/>
          <w:sz w:val="24"/>
          <w:szCs w:val="24"/>
          <w:rtl w:val="0"/>
        </w:rPr>
        <w:t xml:space="preserve">Abstract</w:t>
      </w:r>
      <w:r w:rsidDel="00000000" w:rsidR="00000000" w:rsidRPr="00000000">
        <w:rPr>
          <w:rtl w:val="0"/>
        </w:rPr>
      </w:r>
    </w:p>
    <w:p w:rsidR="00000000" w:rsidDel="00000000" w:rsidP="00000000" w:rsidRDefault="00000000" w:rsidRPr="00000000" w14:paraId="0000004D">
      <w:pPr>
        <w:spacing w:line="480" w:lineRule="auto"/>
        <w:jc w:val="both"/>
        <w:rPr>
          <w:rFonts w:ascii="Courier New" w:cs="Courier New" w:eastAsia="Courier New" w:hAnsi="Courier New"/>
        </w:rPr>
        <w:sectPr>
          <w:headerReference r:id="rId7" w:type="default"/>
          <w:headerReference r:id="rId8" w:type="first"/>
          <w:footerReference r:id="rId9" w:type="default"/>
          <w:footerReference r:id="rId10" w:type="first"/>
          <w:pgSz w:h="15840" w:w="12240" w:orient="portrait"/>
          <w:pgMar w:bottom="1440" w:top="2132" w:left="2160" w:right="1440" w:header="720" w:footer="720"/>
          <w:pgNumType w:start="1"/>
          <w:titlePg w:val="1"/>
        </w:sectPr>
      </w:pPr>
      <w:r w:rsidDel="00000000" w:rsidR="00000000" w:rsidRPr="00000000">
        <w:rPr>
          <w:rFonts w:ascii="Courier New" w:cs="Courier New" w:eastAsia="Courier New" w:hAnsi="Courier New"/>
          <w:rtl w:val="0"/>
        </w:rPr>
        <w:tab/>
        <w:t xml:space="preserve">Excessive screen times and unmoderated use of smartphones among children become a  huge concern for parents especially in this pandemic. This study aims to assist parents to help their children engage in physical activities with the help of Wisp: an assistive application. In this study, a total of 47 respondents were randomly selected. A group of  20 parents and 27 children with an age range of 7-12 years old, took part in testing the application. The overall computed mean of the children’s correspondence was 4.64 which is ruled as a strongly agreed rate or has positive feedback and the overall computed mean of the parent’s feedback was 4.39 which indicates that it is strongly agreed with the application. The assistive application achieved an overall “Good” rating based on the ISO 25010 standard garnering an overall mean of 3.85. Furthermore, the system was able to meet the needs and requirements of the end users and IT experts.</w:t>
      </w:r>
    </w:p>
    <w:p w:rsidR="00000000" w:rsidDel="00000000" w:rsidP="00000000" w:rsidRDefault="00000000" w:rsidRPr="00000000" w14:paraId="0000004E">
      <w:pPr>
        <w:pStyle w:val="Heading1"/>
        <w:spacing w:line="480" w:lineRule="auto"/>
        <w:rPr>
          <w:rFonts w:ascii="Courier New" w:cs="Courier New" w:eastAsia="Courier New" w:hAnsi="Courier New"/>
        </w:rPr>
      </w:pPr>
      <w:r w:rsidDel="00000000" w:rsidR="00000000" w:rsidRPr="00000000">
        <w:rPr>
          <w:rFonts w:ascii="Courier New" w:cs="Courier New" w:eastAsia="Courier New" w:hAnsi="Courier New"/>
          <w:b w:val="0"/>
          <w:sz w:val="24"/>
          <w:szCs w:val="24"/>
          <w:rtl w:val="0"/>
        </w:rPr>
        <w:t xml:space="preserve">Table of Contents</w:t>
      </w:r>
      <w:r w:rsidDel="00000000" w:rsidR="00000000" w:rsidRPr="00000000">
        <w:rPr>
          <w:rtl w:val="0"/>
        </w:rPr>
      </w:r>
    </w:p>
    <w:tbl>
      <w:tblPr>
        <w:tblStyle w:val="Table1"/>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22.784810126582"/>
        <w:gridCol w:w="1057.2151898734178"/>
        <w:tblGridChange w:id="0">
          <w:tblGrid>
            <w:gridCol w:w="7222.784810126582"/>
            <w:gridCol w:w="1057.215189873417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CHAPTER 1 Introduction to the Study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Background of the Study and Theoretical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Theoretical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Conceptual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Objectives of the Study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Significance of the Study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Delimitation of the Study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CHAPTER 2 REVIEW OF RELATED STUDIES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Screen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Parental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Gamification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FIFO Algorithm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Chapter 3 RESEARCH DESIGN AND METHODOLOGY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Description of the Proposed Study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Methods and Proposed Enhancements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Components and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51</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Software 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51</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System 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Database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Procedural and Object-Oriented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54</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Process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56</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System Development Life Cycle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CHAPTER 4 RESULTS AND DISCUSSION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59</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Screen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61</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Log-in Screen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62</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Sign-up Screen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63</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Home Screen Interface of Parent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64</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Add Child Interface of Parent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65</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Add Task Interface of Parent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66</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Pop-up Dialog for Add Task Interface of Parent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67</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Validator for Missing Details in Add Task Interface of Parent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68</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Menu Screen Interface of Parent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69</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Home Screen Interface of Child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70</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Pop-up Dialog for First Task Interface of Child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71</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Pop-up Dialog for Second and Remaining Tasks Interface of Child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Results Interpretation and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73</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Age range of the children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74</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Children Questionnaire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76</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Parent Questionnaire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80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System Evaluation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81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ISO 25010 - Functional Stability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82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ISO 25010 - Reliability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84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ISO 25010 - Portability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86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ISO 25010 - Usability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88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ISO 25010 - Performance Efficiency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ISO 25010 -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ISO 25010 - Compatibility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ISO 25010 - Maintainability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Summary of ISO 25010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98</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CHAPTER 5 SUMMARY, CONCLUSIONS, AND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RECOMMENDATIONS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Summary of the Proposed Study Design and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Conclusions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Recommendations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103</w:t>
            </w:r>
          </w:p>
        </w:tc>
      </w:tr>
    </w:tbl>
    <w:p w:rsidR="00000000" w:rsidDel="00000000" w:rsidP="00000000" w:rsidRDefault="00000000" w:rsidRPr="00000000" w14:paraId="000000BE">
      <w:pPr>
        <w:spacing w:after="200" w:line="48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ab/>
        <w:tab/>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4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spacing w:after="200"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rPr>
        <w:sectPr>
          <w:headerReference r:id="rId11" w:type="default"/>
          <w:headerReference r:id="rId12" w:type="first"/>
          <w:headerReference r:id="rId13" w:type="even"/>
          <w:footerReference r:id="rId14" w:type="default"/>
          <w:footerReference r:id="rId15" w:type="first"/>
          <w:footerReference r:id="rId16" w:type="even"/>
          <w:type w:val="nextPage"/>
          <w:pgSz w:h="15840" w:w="12240" w:orient="portrait"/>
          <w:pgMar w:bottom="1440" w:top="1440" w:left="2160" w:right="1800" w:header="720" w:footer="1170"/>
        </w:sect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tabs>
          <w:tab w:val="left" w:pos="1440"/>
        </w:tabs>
        <w:spacing w:line="480" w:lineRule="auto"/>
        <w:jc w:val="center"/>
        <w:rPr/>
      </w:pPr>
      <w:bookmarkStart w:colFirst="0" w:colLast="0" w:name="_heading=h.nz1e47xq1zko" w:id="6"/>
      <w:bookmarkEnd w:id="6"/>
      <w:r w:rsidDel="00000000" w:rsidR="00000000" w:rsidRPr="00000000">
        <w:rPr>
          <w:rtl w:val="0"/>
        </w:rPr>
        <w:t xml:space="preserve">List of Figures</w:t>
      </w:r>
    </w:p>
    <w:tbl>
      <w:tblPr>
        <w:tblStyle w:val="Table2"/>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90"/>
        <w:gridCol w:w="690"/>
        <w:tblGridChange w:id="0">
          <w:tblGrid>
            <w:gridCol w:w="7590"/>
            <w:gridCol w:w="69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1: Conceptual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12</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2: Software 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51</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3: System 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52</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4: Database Design of the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53</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5: Procedural Design for the Child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55</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6: Procedural Design for the Parent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56</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7: UML design of the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57</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8: Context Diagram of the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57</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9: SDLC Model of the proposed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58</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10: Start Screen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61</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11: Log-in Screen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62</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12: Sign-up Screen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63</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13: Home Screen Interface of Parent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64</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14: Add Child Interface of Parent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65</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15: Add Task Interface of Parent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66</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16: Pop-up Dialog for Add Task Interface of Parent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67</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17: Validator for Missing Details in Add Task Interface of Parent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68</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18: Menu Screen Interface of Parent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69</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19: Home Screen Interface of Child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70</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20: Pop-up Dialog for First Task Interface of Child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71</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21: Pop-up Dialog for Second and Remaining Tasks Interface of Child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72</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line="48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22: Age range of the children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480" w:lineRule="auto"/>
              <w:jc w:val="righ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75</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i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i w:val="1"/>
              </w:rPr>
            </w:pPr>
            <w:r w:rsidDel="00000000" w:rsidR="00000000" w:rsidRPr="00000000">
              <w:rPr>
                <w:rtl w:val="0"/>
              </w:rPr>
            </w:r>
          </w:p>
        </w:tc>
      </w:tr>
    </w:tbl>
    <w:p w:rsidR="00000000" w:rsidDel="00000000" w:rsidP="00000000" w:rsidRDefault="00000000" w:rsidRPr="00000000" w14:paraId="000000F1">
      <w:pPr>
        <w:spacing w:line="480" w:lineRule="auto"/>
        <w:jc w:val="left"/>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F2">
      <w:pPr>
        <w:spacing w:line="480" w:lineRule="auto"/>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F3">
      <w:pPr>
        <w:pStyle w:val="Heading1"/>
        <w:spacing w:line="480" w:lineRule="auto"/>
        <w:rPr>
          <w:rFonts w:ascii="Courier New" w:cs="Courier New" w:eastAsia="Courier New" w:hAnsi="Courier New"/>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spacing w:line="480" w:lineRule="auto"/>
        <w:rPr>
          <w:rFonts w:ascii="Courier New" w:cs="Courier New" w:eastAsia="Courier New" w:hAnsi="Courier New"/>
        </w:rPr>
      </w:pPr>
      <w:r w:rsidDel="00000000" w:rsidR="00000000" w:rsidRPr="00000000">
        <w:rPr>
          <w:rFonts w:ascii="Courier New" w:cs="Courier New" w:eastAsia="Courier New" w:hAnsi="Courier New"/>
          <w:b w:val="0"/>
          <w:sz w:val="24"/>
          <w:szCs w:val="24"/>
          <w:rtl w:val="0"/>
        </w:rPr>
        <w:t xml:space="preserve">List of Tables</w:t>
      </w:r>
      <w:r w:rsidDel="00000000" w:rsidR="00000000" w:rsidRPr="00000000">
        <w:rPr>
          <w:rtl w:val="0"/>
        </w:rPr>
      </w:r>
    </w:p>
    <w:tbl>
      <w:tblPr>
        <w:tblStyle w:val="Table3"/>
        <w:tblW w:w="8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80"/>
        <w:gridCol w:w="1160"/>
        <w:tblGridChange w:id="0">
          <w:tblGrid>
            <w:gridCol w:w="6980"/>
            <w:gridCol w:w="116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Table 1: Children Questionnaire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75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Table 2: Parent Questionnaire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79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Table 3: ISO 25010 - Functional Stability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82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Table 4: ISO 25010 - Reliability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84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Table 5: ISO 25010 - Portability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86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Table 6: ISO 25010 - Usability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88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Table 7: ISO 25010 - Performance Efficiency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91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Table 8: ISO 25010 -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92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Table 9: ISO 25010 - Compatibility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94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Table 10: ISO 25010 - Maintainability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96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Table 11: Summary of ISO 25010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48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98</w:t>
            </w:r>
          </w:p>
        </w:tc>
      </w:tr>
    </w:tbl>
    <w:p w:rsidR="00000000" w:rsidDel="00000000" w:rsidP="00000000" w:rsidRDefault="00000000" w:rsidRPr="00000000" w14:paraId="0000010B">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D">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E">
      <w:pPr>
        <w:spacing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pStyle w:val="Heading1"/>
        <w:spacing w:line="480" w:lineRule="auto"/>
        <w:jc w:val="center"/>
        <w:rPr/>
      </w:pPr>
      <w:bookmarkStart w:colFirst="0" w:colLast="0" w:name="_heading=h.xqw784yuzxts" w:id="7"/>
      <w:bookmarkEnd w:id="7"/>
      <w:r w:rsidDel="00000000" w:rsidR="00000000" w:rsidRPr="00000000">
        <w:rPr>
          <w:rtl w:val="0"/>
        </w:rPr>
        <w:t xml:space="preserve">List of Appendices</w:t>
      </w:r>
    </w:p>
    <w:tbl>
      <w:tblPr>
        <w:tblStyle w:val="Table4"/>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35"/>
        <w:gridCol w:w="645"/>
        <w:tblGridChange w:id="0">
          <w:tblGrid>
            <w:gridCol w:w="7635"/>
            <w:gridCol w:w="6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Appendix A: Thesis Adviser Invitation Letter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110</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Appendix B: Thesis Co-Advisor Invitation Letter</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111</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Appendix C: Consultation Letter for Child Psychologist</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112</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Appendix D: Request Letter for ISO Evaluation for Prof. Celesamae T. Vicente</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113</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Appendix E: Request Letter for ISO Evaluation for Mr. Jenel T. Tidula</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114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Appendix F: Request Letter for English Editor</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115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Appendix G: Gantt Chart</w:t>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116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Appendix H: Data Dictionary</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118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Appendix I: Entity-Relationship Diagram</w:t>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Appendix J: Sample Program Codes</w:t>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121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Appendix K: Child’s Questionnaire </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Appendix L: Parent’s Questionnaire </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129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Appendix M: ISO 50210 Evaluation Form</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133</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00"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spacing w:after="200" w:line="4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spacing w:after="200" w:line="480" w:lineRule="auto"/>
        <w:rPr>
          <w:rFonts w:ascii="Courier New" w:cs="Courier New" w:eastAsia="Courier New" w:hAnsi="Courier New"/>
        </w:rPr>
      </w:pPr>
      <w:r w:rsidDel="00000000" w:rsidR="00000000" w:rsidRPr="00000000">
        <w:rPr>
          <w:rtl w:val="0"/>
        </w:rPr>
      </w:r>
    </w:p>
    <w:sectPr>
      <w:footerReference r:id="rId17" w:type="default"/>
      <w:type w:val="continuous"/>
      <w:pgSz w:h="15840" w:w="12240" w:orient="portrait"/>
      <w:pgMar w:bottom="1440" w:top="1440" w:left="2160" w:right="1800" w:header="720" w:footer="1170"/>
      <w:pgNumType w:start="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mbria"/>
  <w:font w:name="Calibri"/>
  <w:font w:name="Georgia"/>
  <w:font w:name="Verdana"/>
  <w:font w:name="Times New Roman"/>
  <w:font w:name="Old English Text MT"/>
  <w:font w:name="AlbertaExtralight"/>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-266699</wp:posOffset>
              </wp:positionV>
              <wp:extent cx="5372100" cy="114299"/>
              <wp:effectExtent b="0" l="0" r="0" t="0"/>
              <wp:wrapNone/>
              <wp:docPr id="64" name=""/>
              <a:graphic>
                <a:graphicData uri="http://schemas.microsoft.com/office/word/2010/wordprocessingGroup">
                  <wpg:wgp>
                    <wpg:cNvGrpSpPr/>
                    <wpg:grpSpPr>
                      <a:xfrm>
                        <a:off x="2659950" y="3722850"/>
                        <a:ext cx="5372100" cy="114299"/>
                        <a:chOff x="2659950" y="3722850"/>
                        <a:chExt cx="5372100" cy="114300"/>
                      </a:xfrm>
                    </wpg:grpSpPr>
                    <wpg:grpSp>
                      <wpg:cNvGrpSpPr/>
                      <wpg:grpSpPr>
                        <a:xfrm rot="-10790845">
                          <a:off x="2659950" y="3722850"/>
                          <a:ext cx="5372100" cy="114300"/>
                          <a:chOff x="2160" y="3037"/>
                          <a:chExt cx="8460" cy="180"/>
                        </a:xfrm>
                      </wpg:grpSpPr>
                      <wps:wsp>
                        <wps:cNvSpPr/>
                        <wps:cNvPr id="3" name="Shape 3"/>
                        <wps:spPr>
                          <a:xfrm>
                            <a:off x="2160" y="3037"/>
                            <a:ext cx="84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6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rot="5400000">
                            <a:off x="1044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-266699</wp:posOffset>
              </wp:positionV>
              <wp:extent cx="5372100" cy="114299"/>
              <wp:effectExtent b="0" l="0" r="0" t="0"/>
              <wp:wrapNone/>
              <wp:docPr id="6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372100" cy="114299"/>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jc w:val="center"/>
      <w:rPr>
        <w:rFonts w:ascii="Old English Text MT" w:cs="Old English Text MT" w:eastAsia="Old English Text MT" w:hAnsi="Old English Text M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-304799</wp:posOffset>
              </wp:positionV>
              <wp:extent cx="5446395" cy="784225"/>
              <wp:effectExtent b="0" l="0" r="0" t="0"/>
              <wp:wrapNone/>
              <wp:docPr id="68" name=""/>
              <a:graphic>
                <a:graphicData uri="http://schemas.microsoft.com/office/word/2010/wordprocessingShape">
                  <wps:wsp>
                    <wps:cNvSpPr/>
                    <wps:cNvPr id="25" name="Shape 25"/>
                    <wps:spPr>
                      <a:xfrm>
                        <a:off x="2627565" y="3392650"/>
                        <a:ext cx="5436870" cy="77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ld English Text MT" w:cs="Old English Text MT" w:eastAsia="Old English Text MT" w:hAnsi="Old English Text MT"/>
                              <w:b w:val="0"/>
                              <w:i w:val="0"/>
                              <w:smallCaps w:val="0"/>
                              <w:strike w:val="0"/>
                              <w:color w:val="000000"/>
                              <w:sz w:val="22"/>
                              <w:vertAlign w:val="baseline"/>
                            </w:rPr>
                          </w:r>
                          <w:r w:rsidDel="00000000" w:rsidR="00000000" w:rsidRPr="00000000">
                            <w:rPr>
                              <w:rFonts w:ascii="Old English Text MT" w:cs="Old English Text MT" w:eastAsia="Old English Text MT" w:hAnsi="Old English Text MT"/>
                              <w:b w:val="0"/>
                              <w:i w:val="0"/>
                              <w:smallCaps w:val="0"/>
                              <w:strike w:val="0"/>
                              <w:color w:val="000000"/>
                              <w:sz w:val="22"/>
                              <w:vertAlign w:val="baseline"/>
                            </w:rPr>
                            <w:t xml:space="preserve">West Visayas State University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ld English Text MT" w:cs="Old English Text MT" w:eastAsia="Old English Text MT" w:hAnsi="Old English Text MT"/>
                              <w:b w:val="0"/>
                              <w:i w:val="0"/>
                              <w:smallCaps w:val="0"/>
                              <w:strike w:val="0"/>
                              <w:color w:val="000000"/>
                              <w:sz w:val="22"/>
                              <w:vertAlign w:val="baseline"/>
                            </w:rPr>
                          </w:r>
                          <w:r w:rsidDel="00000000" w:rsidR="00000000" w:rsidRPr="00000000">
                            <w:rPr>
                              <w:rFonts w:ascii="Gill Sans" w:cs="Gill Sans" w:eastAsia="Gill Sans" w:hAnsi="Gill Sans"/>
                              <w:b w:val="0"/>
                              <w:i w:val="0"/>
                              <w:smallCaps w:val="0"/>
                              <w:strike w:val="0"/>
                              <w:color w:val="000000"/>
                              <w:sz w:val="19"/>
                              <w:vertAlign w:val="baseline"/>
                            </w:rPr>
                            <w:t xml:space="preserve">COLLEGE OF INFORMATION AND COMMUNICATIONS TECHNOLOGY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0"/>
                              <w:i w:val="0"/>
                              <w:smallCaps w:val="0"/>
                              <w:strike w:val="0"/>
                              <w:color w:val="000000"/>
                              <w:sz w:val="19"/>
                              <w:vertAlign w:val="baseline"/>
                            </w:rPr>
                          </w:r>
                          <w:r w:rsidDel="00000000" w:rsidR="00000000" w:rsidRPr="00000000">
                            <w:rPr>
                              <w:rFonts w:ascii="Old English Text MT" w:cs="Old English Text MT" w:eastAsia="Old English Text MT" w:hAnsi="Old English Text MT"/>
                              <w:b w:val="0"/>
                              <w:i w:val="0"/>
                              <w:smallCaps w:val="0"/>
                              <w:strike w:val="0"/>
                              <w:color w:val="000000"/>
                              <w:sz w:val="22"/>
                              <w:vertAlign w:val="baseline"/>
                            </w:rPr>
                            <w:t xml:space="preserve">La Paz, Iloilo City, Philippines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-304799</wp:posOffset>
              </wp:positionV>
              <wp:extent cx="5446395" cy="784225"/>
              <wp:effectExtent b="0" l="0" r="0" t="0"/>
              <wp:wrapNone/>
              <wp:docPr id="6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446395" cy="784225"/>
                      </a:xfrm>
                      <a:prstGeom prst="rect"/>
                      <a:ln/>
                    </pic:spPr>
                  </pic:pic>
                </a:graphicData>
              </a:graphic>
            </wp:anchor>
          </w:drawing>
        </mc:Fallback>
      </mc:AlternateContent>
    </w:r>
  </w:p>
  <w:p w:rsidR="00000000" w:rsidDel="00000000" w:rsidP="00000000" w:rsidRDefault="00000000" w:rsidRPr="00000000" w14:paraId="00000130">
    <w:pPr>
      <w:jc w:val="center"/>
      <w:rPr>
        <w:rFonts w:ascii="Old English Text MT" w:cs="Old English Text MT" w:eastAsia="Old English Text MT" w:hAnsi="Old English Text MT"/>
      </w:rPr>
    </w:pPr>
    <w:r w:rsidDel="00000000" w:rsidR="00000000" w:rsidRPr="00000000">
      <w:rPr>
        <w:rtl w:val="0"/>
      </w:rPr>
    </w:r>
  </w:p>
  <w:p w:rsidR="00000000" w:rsidDel="00000000" w:rsidP="00000000" w:rsidRDefault="00000000" w:rsidRPr="00000000" w14:paraId="00000131">
    <w:pPr>
      <w:jc w:val="center"/>
      <w:rPr>
        <w:rFonts w:ascii="Old English Text MT" w:cs="Old English Text MT" w:eastAsia="Old English Text MT" w:hAnsi="Old English Text MT"/>
      </w:rPr>
    </w:pPr>
    <w:r w:rsidDel="00000000" w:rsidR="00000000" w:rsidRPr="00000000">
      <w:rPr>
        <w:rFonts w:ascii="Old English Text MT" w:cs="Old English Text MT" w:eastAsia="Old English Text MT" w:hAnsi="Old English Text MT"/>
        <w:rtl w:val="0"/>
      </w:rPr>
      <w:tab/>
      <w:tab/>
      <w:tab/>
      <w:tab/>
      <w:tab/>
      <w:tab/>
      <w:tab/>
      <w:tab/>
      <w:tab/>
      <w:tab/>
      <w:tab/>
    </w:r>
  </w:p>
  <w:p w:rsidR="00000000" w:rsidDel="00000000" w:rsidP="00000000" w:rsidRDefault="00000000" w:rsidRPr="00000000" w14:paraId="00000132">
    <w:pPr>
      <w:jc w:val="right"/>
      <w:rPr>
        <w:rFonts w:ascii="Verdana" w:cs="Verdana" w:eastAsia="Verdana" w:hAnsi="Verdana"/>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372100" cy="114300"/>
              <wp:effectExtent b="0" l="0" r="0" t="0"/>
              <wp:wrapNone/>
              <wp:docPr id="67" name=""/>
              <a:graphic>
                <a:graphicData uri="http://schemas.microsoft.com/office/word/2010/wordprocessingGroup">
                  <wpg:wgp>
                    <wpg:cNvGrpSpPr/>
                    <wpg:grpSpPr>
                      <a:xfrm>
                        <a:off x="2659950" y="3722850"/>
                        <a:ext cx="5372100" cy="114300"/>
                        <a:chOff x="2659950" y="3722850"/>
                        <a:chExt cx="5372100" cy="114300"/>
                      </a:xfrm>
                    </wpg:grpSpPr>
                    <wpg:grpSp>
                      <wpg:cNvGrpSpPr/>
                      <wpg:grpSpPr>
                        <a:xfrm>
                          <a:off x="2659950" y="3722850"/>
                          <a:ext cx="5372100" cy="114300"/>
                          <a:chOff x="2160" y="3037"/>
                          <a:chExt cx="8460" cy="180"/>
                        </a:xfrm>
                      </wpg:grpSpPr>
                      <wps:wsp>
                        <wps:cNvSpPr/>
                        <wps:cNvPr id="3" name="Shape 3"/>
                        <wps:spPr>
                          <a:xfrm>
                            <a:off x="2160" y="3037"/>
                            <a:ext cx="84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6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rot="5400000">
                            <a:off x="1044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372100" cy="114300"/>
              <wp:effectExtent b="0" l="0" r="0" t="0"/>
              <wp:wrapNone/>
              <wp:docPr id="6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372100" cy="1143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center"/>
      <w:rPr>
        <w:rFonts w:ascii="Old English Text MT" w:cs="Old English Text MT" w:eastAsia="Old English Text MT" w:hAnsi="Old English Text M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-304799</wp:posOffset>
              </wp:positionV>
              <wp:extent cx="5446395" cy="784225"/>
              <wp:effectExtent b="0" l="0" r="0" t="0"/>
              <wp:wrapNone/>
              <wp:docPr id="65" name=""/>
              <a:graphic>
                <a:graphicData uri="http://schemas.microsoft.com/office/word/2010/wordprocessingShape">
                  <wps:wsp>
                    <wps:cNvSpPr/>
                    <wps:cNvPr id="10" name="Shape 10"/>
                    <wps:spPr>
                      <a:xfrm>
                        <a:off x="2627565" y="3392650"/>
                        <a:ext cx="5436870" cy="77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ld English Text MT" w:cs="Old English Text MT" w:eastAsia="Old English Text MT" w:hAnsi="Old English Text MT"/>
                              <w:b w:val="0"/>
                              <w:i w:val="0"/>
                              <w:smallCaps w:val="0"/>
                              <w:strike w:val="0"/>
                              <w:color w:val="000000"/>
                              <w:sz w:val="22"/>
                              <w:vertAlign w:val="baseline"/>
                            </w:rPr>
                          </w:r>
                          <w:r w:rsidDel="00000000" w:rsidR="00000000" w:rsidRPr="00000000">
                            <w:rPr>
                              <w:rFonts w:ascii="Old English Text MT" w:cs="Old English Text MT" w:eastAsia="Old English Text MT" w:hAnsi="Old English Text MT"/>
                              <w:b w:val="0"/>
                              <w:i w:val="0"/>
                              <w:smallCaps w:val="0"/>
                              <w:strike w:val="0"/>
                              <w:color w:val="000000"/>
                              <w:sz w:val="22"/>
                              <w:vertAlign w:val="baseline"/>
                            </w:rPr>
                            <w:t xml:space="preserve">West Visayas State University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ld English Text MT" w:cs="Old English Text MT" w:eastAsia="Old English Text MT" w:hAnsi="Old English Text MT"/>
                              <w:b w:val="0"/>
                              <w:i w:val="0"/>
                              <w:smallCaps w:val="0"/>
                              <w:strike w:val="0"/>
                              <w:color w:val="000000"/>
                              <w:sz w:val="22"/>
                              <w:vertAlign w:val="baseline"/>
                            </w:rPr>
                          </w:r>
                          <w:r w:rsidDel="00000000" w:rsidR="00000000" w:rsidRPr="00000000">
                            <w:rPr>
                              <w:rFonts w:ascii="Gill Sans" w:cs="Gill Sans" w:eastAsia="Gill Sans" w:hAnsi="Gill Sans"/>
                              <w:b w:val="0"/>
                              <w:i w:val="0"/>
                              <w:smallCaps w:val="0"/>
                              <w:strike w:val="0"/>
                              <w:color w:val="000000"/>
                              <w:sz w:val="19"/>
                              <w:vertAlign w:val="baseline"/>
                            </w:rPr>
                            <w:t xml:space="preserve">COLLEGE OF INFORMATION AND COMMUNICATIONS TECHNOLOGY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0"/>
                              <w:i w:val="0"/>
                              <w:smallCaps w:val="0"/>
                              <w:strike w:val="0"/>
                              <w:color w:val="000000"/>
                              <w:sz w:val="19"/>
                              <w:vertAlign w:val="baseline"/>
                            </w:rPr>
                          </w:r>
                          <w:r w:rsidDel="00000000" w:rsidR="00000000" w:rsidRPr="00000000">
                            <w:rPr>
                              <w:rFonts w:ascii="Old English Text MT" w:cs="Old English Text MT" w:eastAsia="Old English Text MT" w:hAnsi="Old English Text MT"/>
                              <w:b w:val="0"/>
                              <w:i w:val="0"/>
                              <w:smallCaps w:val="0"/>
                              <w:strike w:val="0"/>
                              <w:color w:val="000000"/>
                              <w:sz w:val="22"/>
                              <w:vertAlign w:val="baseline"/>
                            </w:rPr>
                            <w:t xml:space="preserve">La Paz, Iloilo City, Philippines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-304799</wp:posOffset>
              </wp:positionV>
              <wp:extent cx="5446395" cy="784225"/>
              <wp:effectExtent b="0" l="0" r="0" t="0"/>
              <wp:wrapNone/>
              <wp:docPr id="6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46395" cy="784225"/>
                      </a:xfrm>
                      <a:prstGeom prst="rect"/>
                      <a:ln/>
                    </pic:spPr>
                  </pic:pic>
                </a:graphicData>
              </a:graphic>
            </wp:anchor>
          </w:drawing>
        </mc:Fallback>
      </mc:AlternateContent>
    </w:r>
  </w:p>
  <w:p w:rsidR="00000000" w:rsidDel="00000000" w:rsidP="00000000" w:rsidRDefault="00000000" w:rsidRPr="00000000" w14:paraId="00000135">
    <w:pPr>
      <w:jc w:val="center"/>
      <w:rPr>
        <w:rFonts w:ascii="Old English Text MT" w:cs="Old English Text MT" w:eastAsia="Old English Text MT" w:hAnsi="Old English Text MT"/>
      </w:rPr>
    </w:pPr>
    <w:r w:rsidDel="00000000" w:rsidR="00000000" w:rsidRPr="00000000">
      <w:rPr>
        <w:rtl w:val="0"/>
      </w:rPr>
    </w:r>
  </w:p>
  <w:p w:rsidR="00000000" w:rsidDel="00000000" w:rsidP="00000000" w:rsidRDefault="00000000" w:rsidRPr="00000000" w14:paraId="00000136">
    <w:pPr>
      <w:jc w:val="center"/>
      <w:rPr>
        <w:rFonts w:ascii="Old English Text MT" w:cs="Old English Text MT" w:eastAsia="Old English Text MT" w:hAnsi="Old English Text MT"/>
      </w:rPr>
    </w:pPr>
    <w:r w:rsidDel="00000000" w:rsidR="00000000" w:rsidRPr="00000000">
      <w:rPr>
        <w:rFonts w:ascii="Old English Text MT" w:cs="Old English Text MT" w:eastAsia="Old English Text MT" w:hAnsi="Old English Text MT"/>
        <w:rtl w:val="0"/>
      </w:rPr>
      <w:tab/>
      <w:tab/>
      <w:tab/>
      <w:tab/>
      <w:tab/>
      <w:tab/>
      <w:tab/>
      <w:tab/>
      <w:tab/>
      <w:tab/>
      <w:tab/>
    </w:r>
  </w:p>
  <w:p w:rsidR="00000000" w:rsidDel="00000000" w:rsidP="00000000" w:rsidRDefault="00000000" w:rsidRPr="00000000" w14:paraId="00000137">
    <w:pPr>
      <w:jc w:val="right"/>
      <w:rPr>
        <w:rFonts w:ascii="Verdana" w:cs="Verdana" w:eastAsia="Verdana" w:hAnsi="Verdana"/>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372100" cy="114300"/>
              <wp:effectExtent b="0" l="0" r="0" t="0"/>
              <wp:wrapNone/>
              <wp:docPr id="66" name=""/>
              <a:graphic>
                <a:graphicData uri="http://schemas.microsoft.com/office/word/2010/wordprocessingGroup">
                  <wpg:wgp>
                    <wpg:cNvGrpSpPr/>
                    <wpg:grpSpPr>
                      <a:xfrm>
                        <a:off x="2659950" y="3722850"/>
                        <a:ext cx="5372100" cy="114300"/>
                        <a:chOff x="2659950" y="3722850"/>
                        <a:chExt cx="5372100" cy="114300"/>
                      </a:xfrm>
                    </wpg:grpSpPr>
                    <wpg:grpSp>
                      <wpg:cNvGrpSpPr/>
                      <wpg:grpSpPr>
                        <a:xfrm>
                          <a:off x="2659950" y="3722850"/>
                          <a:ext cx="5372100" cy="114300"/>
                          <a:chOff x="2160" y="3037"/>
                          <a:chExt cx="8460" cy="180"/>
                        </a:xfrm>
                      </wpg:grpSpPr>
                      <wps:wsp>
                        <wps:cNvSpPr/>
                        <wps:cNvPr id="3" name="Shape 3"/>
                        <wps:spPr>
                          <a:xfrm>
                            <a:off x="2160" y="3037"/>
                            <a:ext cx="84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6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rot="5400000">
                            <a:off x="1044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372100" cy="114300"/>
              <wp:effectExtent b="0" l="0" r="0" t="0"/>
              <wp:wrapNone/>
              <wp:docPr id="6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372100" cy="1143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Old English Text MT" w:cs="Old English Text MT" w:eastAsia="Old English Text MT" w:hAnsi="Old English Text MT"/>
        <w:b w:val="0"/>
        <w:i w:val="0"/>
        <w:smallCaps w:val="0"/>
        <w:strike w:val="0"/>
        <w:color w:val="000000"/>
        <w:sz w:val="22"/>
        <w:szCs w:val="22"/>
        <w:u w:val="none"/>
        <w:shd w:fill="auto" w:val="clear"/>
        <w:vertAlign w:val="baseline"/>
      </w:rPr>
    </w:pPr>
    <w:r w:rsidDel="00000000" w:rsidR="00000000" w:rsidRPr="00000000">
      <w:rPr>
        <w:rFonts w:ascii="Old English Text MT" w:cs="Old English Text MT" w:eastAsia="Old English Text MT" w:hAnsi="Old English Text MT"/>
        <w:b w:val="0"/>
        <w:i w:val="0"/>
        <w:smallCaps w:val="0"/>
        <w:strike w:val="0"/>
        <w:color w:val="000000"/>
        <w:sz w:val="22"/>
        <w:szCs w:val="22"/>
        <w:u w:val="none"/>
        <w:shd w:fill="auto" w:val="clear"/>
        <w:vertAlign w:val="baseline"/>
        <w:rtl w:val="0"/>
      </w:rPr>
      <w:t xml:space="preserve">West Visayas State University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COLLEGE OF INFORMATION AND COMMUNICATIONS TECHNOLOGY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Old English Text MT" w:cs="Old English Text MT" w:eastAsia="Old English Text MT" w:hAnsi="Old English Text MT"/>
        <w:b w:val="0"/>
        <w:i w:val="0"/>
        <w:smallCaps w:val="0"/>
        <w:strike w:val="0"/>
        <w:color w:val="000000"/>
        <w:sz w:val="22"/>
        <w:szCs w:val="22"/>
        <w:u w:val="none"/>
        <w:shd w:fill="auto" w:val="clear"/>
        <w:vertAlign w:val="baseline"/>
      </w:rPr>
    </w:pPr>
    <w:r w:rsidDel="00000000" w:rsidR="00000000" w:rsidRPr="00000000">
      <w:rPr>
        <w:rFonts w:ascii="Old English Text MT" w:cs="Old English Text MT" w:eastAsia="Old English Text MT" w:hAnsi="Old English Text MT"/>
        <w:b w:val="0"/>
        <w:i w:val="0"/>
        <w:smallCaps w:val="0"/>
        <w:strike w:val="0"/>
        <w:color w:val="000000"/>
        <w:sz w:val="22"/>
        <w:szCs w:val="22"/>
        <w:u w:val="none"/>
        <w:shd w:fill="auto" w:val="clear"/>
        <w:vertAlign w:val="baseline"/>
        <w:rtl w:val="0"/>
      </w:rPr>
      <w:t xml:space="preserve">La Paz, Iloilo City</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Old English Text MT" w:cs="Old English Text MT" w:eastAsia="Old English Text MT" w:hAnsi="Old English Text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Old English Text MT" w:cs="Old English Text MT" w:eastAsia="Old English Text MT" w:hAnsi="Old English Text MT"/>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372100" cy="114300"/>
              <wp:effectExtent b="0" l="0" r="0" t="0"/>
              <wp:wrapNone/>
              <wp:docPr id="69" name=""/>
              <a:graphic>
                <a:graphicData uri="http://schemas.microsoft.com/office/word/2010/wordprocessingGroup">
                  <wpg:wgp>
                    <wpg:cNvGrpSpPr/>
                    <wpg:grpSpPr>
                      <a:xfrm>
                        <a:off x="2659950" y="3722850"/>
                        <a:ext cx="5372100" cy="114300"/>
                        <a:chOff x="2659950" y="3722850"/>
                        <a:chExt cx="5372100" cy="114300"/>
                      </a:xfrm>
                    </wpg:grpSpPr>
                    <wpg:grpSp>
                      <wpg:cNvGrpSpPr/>
                      <wpg:grpSpPr>
                        <a:xfrm>
                          <a:off x="2659950" y="3722850"/>
                          <a:ext cx="5372100" cy="114300"/>
                          <a:chOff x="2160" y="3037"/>
                          <a:chExt cx="8460" cy="180"/>
                        </a:xfrm>
                      </wpg:grpSpPr>
                      <wps:wsp>
                        <wps:cNvSpPr/>
                        <wps:cNvPr id="3" name="Shape 3"/>
                        <wps:spPr>
                          <a:xfrm>
                            <a:off x="2160" y="3037"/>
                            <a:ext cx="84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6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rot="5400000">
                            <a:off x="10440" y="3037"/>
                            <a:ext cx="180" cy="180"/>
                            <a:chOff x="2160" y="2160"/>
                            <a:chExt cx="180" cy="180"/>
                          </a:xfrm>
                        </wpg:grpSpPr>
                        <wps:wsp>
                          <wps:cNvCnPr/>
                          <wps:spPr>
                            <a:xfrm>
                              <a:off x="2160" y="2160"/>
                              <a:ext cx="0" cy="1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60" y="2160"/>
                              <a:ext cx="1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372100" cy="114300"/>
              <wp:effectExtent b="0" l="0" r="0" t="0"/>
              <wp:wrapNone/>
              <wp:docPr id="6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372100" cy="114300"/>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440"/>
      </w:tabs>
      <w:spacing w:line="480" w:lineRule="auto"/>
      <w:jc w:val="center"/>
    </w:pPr>
    <w:rPr>
      <w:rFonts w:ascii="Courier New" w:cs="Courier New" w:eastAsia="Courier New" w:hAnsi="Courier New"/>
    </w:rPr>
  </w:style>
  <w:style w:type="paragraph" w:styleId="Heading2">
    <w:name w:val="heading 2"/>
    <w:basedOn w:val="Normal"/>
    <w:next w:val="Normal"/>
    <w:pPr>
      <w:keepNext w:val="1"/>
      <w:jc w:val="center"/>
    </w:pPr>
    <w:rPr>
      <w:rFonts w:ascii="AlbertaExtralight" w:cs="AlbertaExtralight" w:eastAsia="AlbertaExtralight" w:hAnsi="AlbertaExtralight"/>
      <w:b w:val="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val="en-US"/>
    </w:rPr>
  </w:style>
  <w:style w:type="paragraph" w:styleId="Heading1">
    <w:name w:val="heading 1"/>
    <w:basedOn w:val="Normal"/>
    <w:next w:val="Normal"/>
    <w:link w:val="Heading1Char"/>
    <w:uiPriority w:val="9"/>
    <w:qFormat w:val="1"/>
    <w:rsid w:val="00616262"/>
    <w:pPr>
      <w:keepNext w:val="1"/>
      <w:jc w:val="center"/>
      <w:outlineLvl w:val="0"/>
    </w:pPr>
    <w:rPr>
      <w:rFonts w:ascii="AlexsHand" w:hAnsi="AlexsHand"/>
      <w:b w:val="1"/>
      <w:bCs w:val="1"/>
      <w:sz w:val="32"/>
      <w:lang w:eastAsia="x-none" w:val="x-none"/>
    </w:rPr>
  </w:style>
  <w:style w:type="paragraph" w:styleId="Heading2">
    <w:name w:val="heading 2"/>
    <w:basedOn w:val="Normal"/>
    <w:next w:val="Normal"/>
    <w:link w:val="Heading2Char"/>
    <w:qFormat w:val="1"/>
    <w:rsid w:val="00616262"/>
    <w:pPr>
      <w:keepNext w:val="1"/>
      <w:jc w:val="center"/>
      <w:outlineLvl w:val="1"/>
    </w:pPr>
    <w:rPr>
      <w:rFonts w:ascii="AlbertaExtralight" w:hAnsi="AlbertaExtralight"/>
      <w:b w:val="1"/>
      <w:bCs w:val="1"/>
      <w:lang w:eastAsia="x-none" w:val="x-none"/>
    </w:rPr>
  </w:style>
  <w:style w:type="paragraph" w:styleId="Heading3">
    <w:name w:val="heading 3"/>
    <w:basedOn w:val="Normal"/>
    <w:next w:val="Normal"/>
    <w:link w:val="Heading3Char"/>
    <w:uiPriority w:val="9"/>
    <w:unhideWhenUsed w:val="1"/>
    <w:qFormat w:val="1"/>
    <w:rsid w:val="00ED3F1C"/>
    <w:pPr>
      <w:keepNext w:val="1"/>
      <w:spacing w:after="60" w:before="240"/>
      <w:outlineLvl w:val="2"/>
    </w:pPr>
    <w:rPr>
      <w:rFonts w:ascii="Cambria" w:hAnsi="Cambria"/>
      <w:b w:val="1"/>
      <w:bCs w:val="1"/>
      <w:sz w:val="26"/>
      <w:szCs w:val="26"/>
      <w:lang w:eastAsia="x-none" w:val="x-none"/>
    </w:rPr>
  </w:style>
  <w:style w:type="paragraph" w:styleId="Heading4">
    <w:name w:val="heading 4"/>
    <w:basedOn w:val="Normal"/>
    <w:next w:val="Normal"/>
    <w:link w:val="Heading4Char"/>
    <w:uiPriority w:val="9"/>
    <w:unhideWhenUsed w:val="1"/>
    <w:qFormat w:val="1"/>
    <w:rsid w:val="00940FFF"/>
    <w:pPr>
      <w:keepNext w:val="1"/>
      <w:spacing w:after="60" w:before="240"/>
      <w:outlineLvl w:val="3"/>
    </w:pPr>
    <w:rPr>
      <w:rFonts w:ascii="Calibri" w:hAnsi="Calibri"/>
      <w:b w:val="1"/>
      <w:bCs w:val="1"/>
      <w:sz w:val="28"/>
      <w:szCs w:val="28"/>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pPr>
      <w:tabs>
        <w:tab w:val="center" w:pos="4320"/>
        <w:tab w:val="right" w:pos="8640"/>
      </w:tabs>
    </w:pPr>
    <w:rPr>
      <w:lang w:eastAsia="x-none" w:val="x-none"/>
    </w:rPr>
  </w:style>
  <w:style w:type="paragraph" w:styleId="Footer">
    <w:name w:val="footer"/>
    <w:basedOn w:val="Normal"/>
    <w:link w:val="FooterChar"/>
    <w:uiPriority w:val="99"/>
    <w:pPr>
      <w:tabs>
        <w:tab w:val="center" w:pos="4320"/>
        <w:tab w:val="right" w:pos="8640"/>
      </w:tabs>
    </w:pPr>
    <w:rPr>
      <w:lang w:eastAsia="x-none" w:val="x-none"/>
    </w:rPr>
  </w:style>
  <w:style w:type="paragraph" w:styleId="BodyTextIndent">
    <w:name w:val="Body Text Indent"/>
    <w:basedOn w:val="Normal"/>
    <w:semiHidden w:val="1"/>
    <w:pPr>
      <w:ind w:left="180"/>
    </w:pPr>
    <w:rPr>
      <w:rFonts w:ascii="Courier New" w:cs="Courier New" w:hAnsi="Courier New"/>
    </w:rPr>
  </w:style>
  <w:style w:type="character" w:styleId="PageNumber">
    <w:name w:val="page number"/>
    <w:basedOn w:val="DefaultParagraphFont"/>
    <w:semiHidden w:val="1"/>
  </w:style>
  <w:style w:type="paragraph" w:styleId="ListParagraph">
    <w:name w:val="List Paragraph"/>
    <w:basedOn w:val="Normal"/>
    <w:uiPriority w:val="34"/>
    <w:qFormat w:val="1"/>
    <w:rsid w:val="00581453"/>
    <w:pPr>
      <w:spacing w:after="200" w:line="276" w:lineRule="auto"/>
      <w:ind w:left="720"/>
      <w:contextualSpacing w:val="1"/>
    </w:pPr>
    <w:rPr>
      <w:rFonts w:ascii="Calibri" w:eastAsia="Calibri" w:hAnsi="Calibri"/>
      <w:sz w:val="22"/>
      <w:szCs w:val="22"/>
    </w:rPr>
  </w:style>
  <w:style w:type="character" w:styleId="apple-style-span" w:customStyle="1">
    <w:name w:val="apple-style-span"/>
    <w:basedOn w:val="DefaultParagraphFont"/>
    <w:rsid w:val="00581453"/>
  </w:style>
  <w:style w:type="character" w:styleId="apple-converted-space" w:customStyle="1">
    <w:name w:val="apple-converted-space"/>
    <w:basedOn w:val="DefaultParagraphFont"/>
    <w:rsid w:val="00581453"/>
  </w:style>
  <w:style w:type="paragraph" w:styleId="NormalWeb">
    <w:name w:val="Normal (Web)"/>
    <w:basedOn w:val="Normal"/>
    <w:uiPriority w:val="99"/>
    <w:unhideWhenUsed w:val="1"/>
    <w:rsid w:val="00581453"/>
    <w:pPr>
      <w:spacing w:after="100" w:afterAutospacing="1" w:before="100" w:beforeAutospacing="1"/>
    </w:pPr>
  </w:style>
  <w:style w:type="character" w:styleId="Heading1Char" w:customStyle="1">
    <w:name w:val="Heading 1 Char"/>
    <w:link w:val="Heading1"/>
    <w:uiPriority w:val="9"/>
    <w:rsid w:val="00616262"/>
    <w:rPr>
      <w:rFonts w:ascii="AlexsHand" w:hAnsi="AlexsHand"/>
      <w:b w:val="1"/>
      <w:bCs w:val="1"/>
      <w:sz w:val="32"/>
      <w:szCs w:val="24"/>
    </w:rPr>
  </w:style>
  <w:style w:type="character" w:styleId="Heading2Char" w:customStyle="1">
    <w:name w:val="Heading 2 Char"/>
    <w:link w:val="Heading2"/>
    <w:rsid w:val="00616262"/>
    <w:rPr>
      <w:rFonts w:ascii="AlbertaExtralight" w:hAnsi="AlbertaExtralight"/>
      <w:b w:val="1"/>
      <w:bCs w:val="1"/>
      <w:sz w:val="24"/>
      <w:szCs w:val="24"/>
    </w:rPr>
  </w:style>
  <w:style w:type="character" w:styleId="HeaderChar" w:customStyle="1">
    <w:name w:val="Header Char"/>
    <w:link w:val="Header"/>
    <w:uiPriority w:val="99"/>
    <w:rsid w:val="00616262"/>
    <w:rPr>
      <w:sz w:val="24"/>
      <w:szCs w:val="24"/>
    </w:rPr>
  </w:style>
  <w:style w:type="character" w:styleId="FooterChar" w:customStyle="1">
    <w:name w:val="Footer Char"/>
    <w:link w:val="Footer"/>
    <w:uiPriority w:val="99"/>
    <w:rsid w:val="00616262"/>
    <w:rPr>
      <w:sz w:val="24"/>
      <w:szCs w:val="24"/>
    </w:rPr>
  </w:style>
  <w:style w:type="paragraph" w:styleId="TOC2">
    <w:name w:val="toc 2"/>
    <w:basedOn w:val="Normal"/>
    <w:next w:val="Normal"/>
    <w:autoRedefine w:val="1"/>
    <w:uiPriority w:val="39"/>
    <w:unhideWhenUsed w:val="1"/>
    <w:rsid w:val="00954D88"/>
    <w:pPr>
      <w:tabs>
        <w:tab w:val="right" w:pos="9350"/>
      </w:tabs>
      <w:spacing w:after="100" w:line="480" w:lineRule="auto"/>
      <w:ind w:left="240"/>
    </w:pPr>
    <w:rPr>
      <w:rFonts w:ascii="Courier New" w:cs="Courier New" w:hAnsi="Courier New"/>
    </w:rPr>
  </w:style>
  <w:style w:type="character" w:styleId="Heading3Char" w:customStyle="1">
    <w:name w:val="Heading 3 Char"/>
    <w:link w:val="Heading3"/>
    <w:uiPriority w:val="9"/>
    <w:rsid w:val="00ED3F1C"/>
    <w:rPr>
      <w:rFonts w:ascii="Cambria" w:cs="Times New Roman" w:eastAsia="Times New Roman" w:hAnsi="Cambria"/>
      <w:b w:val="1"/>
      <w:bCs w:val="1"/>
      <w:sz w:val="26"/>
      <w:szCs w:val="26"/>
    </w:rPr>
  </w:style>
  <w:style w:type="character" w:styleId="Heading4Char" w:customStyle="1">
    <w:name w:val="Heading 4 Char"/>
    <w:link w:val="Heading4"/>
    <w:uiPriority w:val="9"/>
    <w:rsid w:val="00940FFF"/>
    <w:rPr>
      <w:rFonts w:ascii="Calibri" w:cs="Times New Roman" w:eastAsia="Times New Roman" w:hAnsi="Calibri"/>
      <w:b w:val="1"/>
      <w:bCs w:val="1"/>
      <w:sz w:val="28"/>
      <w:szCs w:val="28"/>
    </w:rPr>
  </w:style>
  <w:style w:type="character" w:styleId="Emphasis">
    <w:name w:val="Emphasis"/>
    <w:uiPriority w:val="20"/>
    <w:qFormat w:val="1"/>
    <w:rsid w:val="00D47B26"/>
    <w:rPr>
      <w:i w:val="1"/>
      <w:iCs w:val="1"/>
    </w:rPr>
  </w:style>
  <w:style w:type="paragraph" w:styleId="Caption">
    <w:name w:val="caption"/>
    <w:basedOn w:val="Normal"/>
    <w:next w:val="Normal"/>
    <w:uiPriority w:val="35"/>
    <w:unhideWhenUsed w:val="1"/>
    <w:qFormat w:val="1"/>
    <w:rsid w:val="00586FA9"/>
    <w:pPr>
      <w:spacing w:after="200"/>
    </w:pPr>
    <w:rPr>
      <w:b w:val="1"/>
      <w:bCs w:val="1"/>
      <w:color w:val="4f81bd"/>
      <w:sz w:val="18"/>
      <w:szCs w:val="18"/>
    </w:rPr>
  </w:style>
  <w:style w:type="character" w:styleId="Hyperlink">
    <w:name w:val="Hyperlink"/>
    <w:uiPriority w:val="99"/>
    <w:unhideWhenUsed w:val="1"/>
    <w:rsid w:val="007F5225"/>
    <w:rPr>
      <w:color w:val="0000ff"/>
      <w:u w:val="single"/>
    </w:rPr>
  </w:style>
  <w:style w:type="character" w:styleId="FollowedHyperlink">
    <w:name w:val="FollowedHyperlink"/>
    <w:uiPriority w:val="99"/>
    <w:semiHidden w:val="1"/>
    <w:unhideWhenUsed w:val="1"/>
    <w:rsid w:val="000C5408"/>
    <w:rPr>
      <w:color w:val="800080"/>
      <w:u w:val="single"/>
    </w:rPr>
  </w:style>
  <w:style w:type="table" w:styleId="TableGrid">
    <w:name w:val="Table Grid"/>
    <w:basedOn w:val="TableNormal"/>
    <w:uiPriority w:val="59"/>
    <w:rsid w:val="00AE49F2"/>
    <w:rPr>
      <w:rFonts w:ascii="Calibri" w:eastAsia="Calibri" w:hAnsi="Calibri"/>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NoSpacing">
    <w:name w:val="No Spacing"/>
    <w:uiPriority w:val="1"/>
    <w:qFormat w:val="1"/>
    <w:rsid w:val="00C0553E"/>
    <w:rPr>
      <w:rFonts w:ascii="Calibri" w:eastAsia="Calibri" w:hAnsi="Calibri"/>
      <w:sz w:val="22"/>
      <w:szCs w:val="22"/>
      <w:lang w:eastAsia="en-US"/>
    </w:rPr>
  </w:style>
  <w:style w:type="paragraph" w:styleId="BalloonText">
    <w:name w:val="Balloon Text"/>
    <w:basedOn w:val="Normal"/>
    <w:link w:val="BalloonTextChar"/>
    <w:uiPriority w:val="99"/>
    <w:semiHidden w:val="1"/>
    <w:unhideWhenUsed w:val="1"/>
    <w:rsid w:val="008C1107"/>
    <w:rPr>
      <w:rFonts w:ascii="Tahoma" w:hAnsi="Tahoma"/>
      <w:sz w:val="16"/>
      <w:szCs w:val="16"/>
      <w:lang w:eastAsia="x-none" w:val="x-none"/>
    </w:rPr>
  </w:style>
  <w:style w:type="character" w:styleId="BalloonTextChar" w:customStyle="1">
    <w:name w:val="Balloon Text Char"/>
    <w:link w:val="BalloonText"/>
    <w:uiPriority w:val="99"/>
    <w:semiHidden w:val="1"/>
    <w:rsid w:val="008C1107"/>
    <w:rPr>
      <w:rFonts w:ascii="Tahoma" w:cs="Tahoma" w:hAnsi="Tahoma"/>
      <w:sz w:val="16"/>
      <w:szCs w:val="16"/>
    </w:rPr>
  </w:style>
  <w:style w:type="character" w:styleId="ssens" w:customStyle="1">
    <w:name w:val="ssens"/>
    <w:basedOn w:val="DefaultParagraphFont"/>
    <w:rsid w:val="00790050"/>
  </w:style>
  <w:style w:type="paragraph" w:styleId="Bibliography">
    <w:name w:val="Bibliography"/>
    <w:basedOn w:val="Normal"/>
    <w:next w:val="Normal"/>
    <w:semiHidden w:val="1"/>
    <w:unhideWhenUsed w:val="1"/>
    <w:rsid w:val="00A20012"/>
    <w:rPr>
      <w:rFonts w:eastAsia="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5.xml"/><Relationship Id="rId14" Type="http://schemas.openxmlformats.org/officeDocument/2006/relationships/footer" Target="footer6.xml"/><Relationship Id="rId17" Type="http://schemas.openxmlformats.org/officeDocument/2006/relationships/footer" Target="footer3.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7nHgd13DfgM6W24TFG7/lxyYxw==">AMUW2mUviIJrRhb/Lc17GqNVtDwMUBNGnvZcUSAwQP1CW1DzaYDa/J3d5ofFMgbq6nYjgL5bjNii31TSNQ0wo2coNTANAwp+IvkPpATV6KXck4TTgRgahwL7Os+/mZuFwR1Ox5e39u+vgHlD1dgTfbcBtve+6mfrAIZpGqR4B53cJMka5b8trx6aPyjvlx4EUpW7LGR07hdm5TJUCtjGuvWrjVj99kzyxAQ7arA8n3u7Q0Iun77ubQE9MBfURkF+gBLyo3pwq5BCBRlaJuIAcxt8VJgBe1Fl/Km75WZXvrVEuKVURBsO/crs5EZTd+p9JxLkqjvGrfJD3I2qC3xIwoS6qdTxVgNm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2021-05-04T02:10:00Z</dcterms:created>
  <dc:creator>iict</dc:creator>
</cp:coreProperties>
</file>