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D6D0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一元一次方程标准解法教学设计</w:t>
      </w:r>
    </w:p>
    <w:p w14:paraId="6C106DDE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一、教学目标</w:t>
      </w:r>
      <w:bookmarkEnd w:id="0"/>
    </w:p>
    <w:p w14:paraId="03B253E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通过实际问题分析，感受方程是刻画现实世界的有效模型，体会学习方程的意义；</w:t>
      </w:r>
    </w:p>
    <w:p w14:paraId="79F7A91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通过观察归纳一元一次方程的概念，培养归纳总结能力；</w:t>
      </w:r>
    </w:p>
    <w:p w14:paraId="672DB6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理解等式的基本性质，会用等式性质解一元一次方程，体会方程思想。</w:t>
      </w:r>
    </w:p>
    <w:p w14:paraId="07834508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二、教学重点与难点</w:t>
      </w:r>
      <w:bookmarkEnd w:id="1"/>
    </w:p>
    <w:p w14:paraId="6AA2888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：一元一次方程的概念；运用等式性质解方程；</w:t>
      </w:r>
    </w:p>
    <w:p w14:paraId="49314AE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：运用等式性质解方程的规范步骤。</w:t>
      </w:r>
    </w:p>
    <w:p w14:paraId="4C34ED62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三、教学过程</w:t>
      </w:r>
      <w:bookmarkEnd w:id="2"/>
    </w:p>
    <w:p w14:paraId="7E4533CC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活动1：情境导入——鸡兔同笼</w:t>
      </w:r>
      <w:bookmarkEnd w:id="3"/>
    </w:p>
    <w:p w14:paraId="78E6C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：鸡兔同笼，上有35个头，下有94只脚，问鸡兔各几只？</w:t>
      </w:r>
    </w:p>
    <w:p w14:paraId="4C6E4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引导学生设兔有x只，则鸡有(35−x)只，列出方程：</w:t>
      </w:r>
    </w:p>
    <w:p w14:paraId="0BC72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4x + 2(35 − x) = 94</w:t>
      </w:r>
    </w:p>
    <w:p w14:paraId="423BF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：用经典趣题引入，激发兴趣，为一元一次方程概念铺垫。</w:t>
      </w:r>
    </w:p>
    <w:p w14:paraId="0A9E7DC6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活动2：自主学习——建立方程</w:t>
      </w:r>
      <w:bookmarkEnd w:id="4"/>
    </w:p>
    <w:p w14:paraId="46DB9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问题1</w:t>
      </w:r>
      <w:r>
        <w:rPr>
          <w:rFonts w:ascii="Arial" w:hAnsi="Arial" w:eastAsia="等线" w:cs="Arial"/>
          <w:sz w:val="22"/>
        </w:rPr>
        <w:t>：2008年北京奥运会中国代表队中，羽毛球运动员19人，比跳水运动员的2倍少1人，跳水运动员有多少人？</w:t>
      </w:r>
    </w:p>
    <w:p w14:paraId="5CBE5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设跳水运动员有x人，列方程：</w:t>
      </w:r>
    </w:p>
    <w:p w14:paraId="70AC4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− 1 = 19</w:t>
      </w:r>
    </w:p>
    <w:p w14:paraId="453D3C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问题2</w:t>
      </w:r>
      <w:r>
        <w:rPr>
          <w:rFonts w:ascii="Arial" w:hAnsi="Arial" w:eastAsia="等线" w:cs="Arial"/>
          <w:sz w:val="22"/>
        </w:rPr>
        <w:t>：王玲今年12岁，爸爸36岁，再过几年爸爸年龄是王玲的2倍？</w:t>
      </w:r>
    </w:p>
    <w:p w14:paraId="08D85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设再过x年，则王玲(12+x)岁，爸爸(36+x)岁，列方程：</w:t>
      </w:r>
    </w:p>
    <w:p w14:paraId="53569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 + x = 2(12 + x)</w:t>
      </w:r>
    </w:p>
    <w:p w14:paraId="57B34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学生自主完成后小组交流。</w:t>
      </w:r>
    </w:p>
    <w:p w14:paraId="45226D41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活动3：合作探究——归纳概念</w:t>
      </w:r>
      <w:bookmarkEnd w:id="5"/>
    </w:p>
    <w:p w14:paraId="2E772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观察两个方程：</w:t>
      </w:r>
    </w:p>
    <w:p w14:paraId="042844A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− 1 = 19</w:t>
      </w:r>
    </w:p>
    <w:p w14:paraId="0A11FE1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 + x = 2(12 + x)</w:t>
      </w:r>
    </w:p>
    <w:p w14:paraId="1B7DE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引导学生从未知数个数和未知数次数两方面观察特征，师生共同归纳：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1EBC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8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一元一次方程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：只含有一个未知数，且未知数的次数都是1的整式方程。</w:t>
            </w:r>
          </w:p>
        </w:tc>
      </w:tr>
    </w:tbl>
    <w:p w14:paraId="130679EC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活动4：学以致用——概念辨析</w:t>
      </w:r>
      <w:bookmarkEnd w:id="6"/>
    </w:p>
    <w:p w14:paraId="212639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判断下列各式是不是一元一次方程，是的打"√"：</w:t>
      </w:r>
    </w:p>
    <w:p w14:paraId="671611A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− 4 = 5x + 3</w:t>
      </w:r>
    </w:p>
    <w:p w14:paraId="372AB5D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xy = 1</w:t>
      </w:r>
    </w:p>
    <w:p w14:paraId="1925818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x² − 3x + 1 = 0</w:t>
      </w:r>
    </w:p>
    <w:p w14:paraId="3045B0A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− 4</w:t>
      </w:r>
    </w:p>
    <w:p w14:paraId="635870C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= 3</w:t>
      </w:r>
    </w:p>
    <w:p w14:paraId="6F7FB29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− 4 = 4x − (2x − 4)</w:t>
      </w:r>
    </w:p>
    <w:p w14:paraId="3A35ADC9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活动5：回顾等式性质</w:t>
      </w:r>
      <w:bookmarkEnd w:id="7"/>
    </w:p>
    <w:p w14:paraId="2E759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学生回忆小学学过的等式基本性质，教师板书：</w:t>
      </w:r>
    </w:p>
    <w:p w14:paraId="07684F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若a = b，则a ± c = b ± c；</w:t>
      </w:r>
    </w:p>
    <w:p w14:paraId="0C507D6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若a = b，则ac = bc；</w:t>
      </w:r>
    </w:p>
    <w:p w14:paraId="49CC4E0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若a = b，则b = a；</w:t>
      </w:r>
    </w:p>
    <w:p w14:paraId="1E73BC1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若a = b，b = c，则a = c。</w:t>
      </w:r>
    </w:p>
    <w:p w14:paraId="13670E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方程的解</w:t>
      </w:r>
      <w:r>
        <w:rPr>
          <w:rFonts w:ascii="Arial" w:hAnsi="Arial" w:eastAsia="等线" w:cs="Arial"/>
          <w:sz w:val="22"/>
        </w:rPr>
        <w:t>：使方程左右两边相等的未知数的值。</w:t>
      </w:r>
    </w:p>
    <w:p w14:paraId="38286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判断括号里的数是不是方程的解：</w:t>
      </w:r>
    </w:p>
    <w:p w14:paraId="5E2EFA5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− 4 = 18（x = 11）</w:t>
      </w:r>
    </w:p>
    <w:p w14:paraId="75C26FD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 + x = 2(12 + x)（x = 12）</w:t>
      </w:r>
    </w:p>
    <w:p w14:paraId="22DE8BB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3x + 1 = 7（x = 3）</w:t>
      </w:r>
    </w:p>
    <w:p w14:paraId="73A94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：系统梳理等式性质，为解方程提供依据。</w:t>
      </w:r>
    </w:p>
    <w:p w14:paraId="0AB39E7F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活动6：巩固提高</w:t>
      </w:r>
      <w:bookmarkEnd w:id="8"/>
    </w:p>
    <w:p w14:paraId="43ABF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说明下列变形依据等式哪条性质</w:t>
      </w:r>
    </w:p>
    <w:p w14:paraId="1E98F0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若5x + 3 = 7，则5x = 4</w:t>
      </w:r>
    </w:p>
    <w:p w14:paraId="53D74FC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若−8x = 4，则x = 2</w:t>
      </w:r>
    </w:p>
    <w:p w14:paraId="280C16F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若−5a = −5b，则a = b</w:t>
      </w:r>
    </w:p>
    <w:p w14:paraId="271EA71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若3x = 2x + 1，则x = 1</w:t>
      </w:r>
    </w:p>
    <w:p w14:paraId="25EC247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若−0.25 = x，则x = −0.25</w:t>
      </w:r>
    </w:p>
    <w:p w14:paraId="7183751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若x = y，y = z，则x = z</w:t>
      </w:r>
    </w:p>
    <w:p w14:paraId="19AFF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用等式性质解方程并检验</w:t>
      </w:r>
    </w:p>
    <w:p w14:paraId="04742D6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− 7 = 8</w:t>
      </w:r>
    </w:p>
    <w:p w14:paraId="7A95065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 = 7 + 4x</w:t>
      </w:r>
    </w:p>
    <w:p w14:paraId="71BA6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小组合作订正。</w:t>
      </w:r>
    </w:p>
    <w:p w14:paraId="48E2F35A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活动7：课堂小结</w:t>
      </w:r>
      <w:bookmarkEnd w:id="9"/>
      <w:bookmarkStart w:id="10" w:name="_GoBack"/>
      <w:bookmarkEnd w:id="10"/>
    </w:p>
    <w:p w14:paraId="339C5BF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一元一次方程的概念；</w:t>
      </w:r>
    </w:p>
    <w:p w14:paraId="490797A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等式的基本性质；</w:t>
      </w:r>
    </w:p>
    <w:p w14:paraId="2BCD763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用等式性质解一元一次方程的基本思路。</w:t>
      </w:r>
    </w:p>
    <w:p w14:paraId="50E785E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9A1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4674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B780C"/>
    <w:rsid w:val="4EE510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423</Words>
  <Characters>456</Characters>
  <TotalTime>0</TotalTime>
  <ScaleCrop>false</ScaleCrop>
  <LinksUpToDate>false</LinksUpToDate>
  <CharactersWithSpaces>466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2026-09-12T02:07:00Z</dcterms:created>
  <dc:creator>Apache POI</dc:creator>
  <cp:lastModifiedBy>尘</cp:lastModifiedBy>
  <dcterms:modified xsi:type="dcterms:W3CDTF">2026-09-12T02:08:04Z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{"Label":"1","ContentProducer":"001191110102MACQD9K64010000","ProduceID":"7684464532719686047","ReservedCode1":"","ContentPropagator":"","PropagateID":"","ReservedCode2":""}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CF0B7614806340E8B642F23ADC48D312_13</vt:lpwstr>
  </property>
</Properties>
</file>