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549B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数学_案例_一元一次方程跨学科生活化教学案例</w:t>
      </w:r>
    </w:p>
    <w:p w14:paraId="235952A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一元一次方程跨学科生活化教学案例</w:t>
      </w:r>
      <w:bookmarkEnd w:id="0"/>
    </w:p>
    <w:p w14:paraId="158EE11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一、设计说明</w:t>
      </w:r>
      <w:bookmarkEnd w:id="1"/>
    </w:p>
    <w:p w14:paraId="3F0A9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本案例将一元一次方程与物理、生物、历史、生活经济等学科结合，设计5个跨学科教学活动，让学生体会方程是解决各学科实际问题的通用工具。</w:t>
      </w:r>
    </w:p>
    <w:p w14:paraId="6567274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二、活动1：物理中的方程——速度与路程</w:t>
      </w:r>
      <w:bookmarkEnd w:id="2"/>
    </w:p>
    <w:p w14:paraId="1F767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学科融合</w:t>
      </w:r>
      <w:r>
        <w:rPr>
          <w:rFonts w:ascii="Arial" w:hAnsi="Arial" w:eastAsia="等线" w:cs="Arial"/>
          <w:sz w:val="22"/>
        </w:rPr>
        <w:t>：数学 × 物理</w:t>
      </w:r>
    </w:p>
    <w:p w14:paraId="1F3A4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：一辆汽车以60 km/h的速度行驶，司机看到前方障碍物后刹车，刹车后汽车每秒减速10 m/s。已知反应时间为0.5秒，求汽车从发现情况到完全停止行驶的总距离。</w:t>
      </w:r>
    </w:p>
    <w:p w14:paraId="05B91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建模过程</w:t>
      </w:r>
      <w:r>
        <w:rPr>
          <w:rFonts w:ascii="Arial" w:hAnsi="Arial" w:eastAsia="等线" w:cs="Arial"/>
          <w:sz w:val="22"/>
        </w:rPr>
        <w:t>：</w:t>
      </w:r>
    </w:p>
    <w:p w14:paraId="46F981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反应距离：60 km/h = 16.7 m/s，反应距离 = 16.7 × 0.5 = 8.3 m</w:t>
      </w:r>
    </w:p>
    <w:p w14:paraId="5355F25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刹车距离：初速度16.7 m/s，每秒减10 m/s，需要1.67秒停住</w:t>
      </w:r>
    </w:p>
    <w:p w14:paraId="7D423B7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总距离 = 反应距离 + 刹车距离</w:t>
      </w:r>
    </w:p>
    <w:p w14:paraId="570B1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跨学科点</w:t>
      </w:r>
      <w:r>
        <w:rPr>
          <w:rFonts w:ascii="Arial" w:hAnsi="Arial" w:eastAsia="等线" w:cs="Arial"/>
          <w:sz w:val="22"/>
        </w:rPr>
        <w:t>：物理中的匀速运动、匀减速运动公式，用方程求解刹车距离。</w:t>
      </w:r>
    </w:p>
    <w:p w14:paraId="3213DDC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三、活动2：生物中的方程——细胞分裂</w:t>
      </w:r>
      <w:bookmarkEnd w:id="3"/>
    </w:p>
    <w:p w14:paraId="688AC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学科融合</w:t>
      </w:r>
      <w:r>
        <w:rPr>
          <w:rFonts w:ascii="Arial" w:hAnsi="Arial" w:eastAsia="等线" w:cs="Arial"/>
          <w:sz w:val="22"/>
        </w:rPr>
        <w:t>：数学 × 生物</w:t>
      </w:r>
    </w:p>
    <w:p w14:paraId="26DA3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：一种细菌每20分钟分裂一次（1个变2个），现在有1个细菌，经过多少时间后细菌数量达到128个？</w:t>
      </w:r>
    </w:p>
    <w:p w14:paraId="751D9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建模过程</w:t>
      </w:r>
      <w:r>
        <w:rPr>
          <w:rFonts w:ascii="Arial" w:hAnsi="Arial" w:eastAsia="等线" w:cs="Arial"/>
          <w:sz w:val="22"/>
        </w:rPr>
        <w:t>：</w:t>
      </w:r>
    </w:p>
    <w:p w14:paraId="35056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设分裂n次后达到128个：2^n = 128</w:t>
      </w:r>
    </w:p>
    <w:p w14:paraId="31027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学生发现这不是一元一次方程，引出问题：如果是某个细菌种群每天固定增加50个，初始有200个，多少天后达到500个？</w:t>
      </w:r>
    </w:p>
    <w:p w14:paraId="23EDF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列方程：200 + 50x = 500</w:t>
      </w:r>
    </w:p>
    <w:p w14:paraId="5B60C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跨学科点</w:t>
      </w:r>
      <w:r>
        <w:rPr>
          <w:rFonts w:ascii="Arial" w:hAnsi="Arial" w:eastAsia="等线" w:cs="Arial"/>
          <w:sz w:val="22"/>
        </w:rPr>
        <w:t>：区分指数增长和线性增长，体会不同增长规律对应不同数学模型。</w:t>
      </w:r>
    </w:p>
    <w:p w14:paraId="0D60545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四、活动3：历史中的方程——古题新解</w:t>
      </w:r>
      <w:bookmarkEnd w:id="4"/>
    </w:p>
    <w:p w14:paraId="6BD6D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学科融合</w:t>
      </w:r>
      <w:r>
        <w:rPr>
          <w:rFonts w:ascii="Arial" w:hAnsi="Arial" w:eastAsia="等线" w:cs="Arial"/>
          <w:sz w:val="22"/>
        </w:rPr>
        <w:t>：数学 × 历史</w:t>
      </w:r>
    </w:p>
    <w:p w14:paraId="1ED7C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：《九章算术》"盈不足"问题：今有共买物，人出八，盈三；人出七，不足四。问人数、物价各几何？</w:t>
      </w:r>
    </w:p>
    <w:p w14:paraId="6676B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白话</w:t>
      </w:r>
      <w:r>
        <w:rPr>
          <w:rFonts w:ascii="Arial" w:hAnsi="Arial" w:eastAsia="等线" w:cs="Arial"/>
          <w:sz w:val="22"/>
        </w:rPr>
        <w:t>：几个人一起买东西，每人出8元，多了3元；每人出7元，少了4元。问有几人、物价多少？</w:t>
      </w:r>
    </w:p>
    <w:p w14:paraId="3D591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建模过程</w:t>
      </w:r>
      <w:r>
        <w:rPr>
          <w:rFonts w:ascii="Arial" w:hAnsi="Arial" w:eastAsia="等线" w:cs="Arial"/>
          <w:sz w:val="22"/>
        </w:rPr>
        <w:t>：</w:t>
      </w:r>
    </w:p>
    <w:p w14:paraId="26C30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设有x人：8x − 3 = 7x + 4</w:t>
      </w:r>
    </w:p>
    <w:p w14:paraId="2FF73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 x = 7，物价 = 8×7 − 3 = 53元</w:t>
      </w:r>
    </w:p>
    <w:p w14:paraId="3C80F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跨学科点</w:t>
      </w:r>
      <w:r>
        <w:rPr>
          <w:rFonts w:ascii="Arial" w:hAnsi="Arial" w:eastAsia="等线" w:cs="Arial"/>
          <w:sz w:val="22"/>
        </w:rPr>
        <w:t>：了解中国古代数学成就，体会方程历史悠久。</w:t>
      </w:r>
    </w:p>
    <w:p w14:paraId="0A2AD1C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五、活动4：生活经济中的方程——手机套餐选择</w:t>
      </w:r>
      <w:bookmarkEnd w:id="5"/>
    </w:p>
    <w:p w14:paraId="1DDAB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学科融合</w:t>
      </w:r>
      <w:r>
        <w:rPr>
          <w:rFonts w:ascii="Arial" w:hAnsi="Arial" w:eastAsia="等线" w:cs="Arial"/>
          <w:sz w:val="22"/>
        </w:rPr>
        <w:t>：数学 × 生活经济</w:t>
      </w:r>
    </w:p>
    <w:p w14:paraId="11F51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：两种手机套餐：</w:t>
      </w:r>
    </w:p>
    <w:p w14:paraId="526EA85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A套餐：月租20元，通话每分钟0.1元</w:t>
      </w:r>
    </w:p>
    <w:p w14:paraId="48C190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B套餐：无月租，通话每分钟0.3元</w:t>
      </w:r>
    </w:p>
    <w:p w14:paraId="58A3B4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每月通话多少分钟时，两种套餐费用相同？</w:t>
      </w:r>
    </w:p>
    <w:p w14:paraId="08189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建模过程</w:t>
      </w:r>
      <w:r>
        <w:rPr>
          <w:rFonts w:ascii="Arial" w:hAnsi="Arial" w:eastAsia="等线" w:cs="Arial"/>
          <w:sz w:val="22"/>
        </w:rPr>
        <w:t>：</w:t>
      </w:r>
    </w:p>
    <w:p w14:paraId="0D0D9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设通话x分钟时费用相同：20 + 0.1x = 0.3x</w:t>
      </w:r>
    </w:p>
    <w:p w14:paraId="180A1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 x = 100分钟</w:t>
      </w:r>
    </w:p>
    <w:p w14:paraId="1AF35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</w:t>
      </w:r>
      <w:r>
        <w:rPr>
          <w:rFonts w:ascii="Arial" w:hAnsi="Arial" w:eastAsia="等线" w:cs="Arial"/>
          <w:sz w:val="22"/>
        </w:rPr>
        <w:t>：如果每月通话150分钟，选哪个套餐？通话80分钟呢？</w:t>
      </w:r>
    </w:p>
    <w:p w14:paraId="4F1E7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跨学科点</w:t>
      </w:r>
      <w:r>
        <w:rPr>
          <w:rFonts w:ascii="Arial" w:hAnsi="Arial" w:eastAsia="等线" w:cs="Arial"/>
          <w:sz w:val="22"/>
        </w:rPr>
        <w:t>：消费决策、成本分析，培养理财意识。</w:t>
      </w:r>
    </w:p>
    <w:p w14:paraId="06D6C3F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六、活动5：体育中的方程——跑步训练</w:t>
      </w:r>
      <w:bookmarkEnd w:id="6"/>
    </w:p>
    <w:p w14:paraId="59A912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学科融合</w:t>
      </w:r>
      <w:r>
        <w:rPr>
          <w:rFonts w:ascii="Arial" w:hAnsi="Arial" w:eastAsia="等线" w:cs="Arial"/>
          <w:sz w:val="22"/>
        </w:rPr>
        <w:t>：数学 × 体育</w:t>
      </w:r>
    </w:p>
    <w:p w14:paraId="70C85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：小明跑1000米，前400米速度为v，后600米速度比前400米慢1 m/s，总用时4分钟。求前400米的速度。</w:t>
      </w:r>
    </w:p>
    <w:p w14:paraId="33764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建模过程</w:t>
      </w:r>
      <w:r>
        <w:rPr>
          <w:rFonts w:ascii="Arial" w:hAnsi="Arial" w:eastAsia="等线" w:cs="Arial"/>
          <w:sz w:val="22"/>
        </w:rPr>
        <w:t>：</w:t>
      </w:r>
    </w:p>
    <w:p w14:paraId="05F46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设前400米速度为x m/s：400/x + 600/(x−1) = 240</w:t>
      </w:r>
    </w:p>
    <w:p w14:paraId="604EE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（引导学生发现这个方程需要交叉相乘，为后续学习分式方程铺垫）</w:t>
      </w:r>
    </w:p>
    <w:p w14:paraId="2D2CE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简化版</w:t>
      </w:r>
      <w:r>
        <w:rPr>
          <w:rFonts w:ascii="Arial" w:hAnsi="Arial" w:eastAsia="等线" w:cs="Arial"/>
          <w:sz w:val="22"/>
        </w:rPr>
        <w:t>：小明跑800米用了4分钟，前200米快跑，后600米慢跑，慢跑速度是快跑的一半。求快跑速度。</w:t>
      </w:r>
    </w:p>
    <w:p w14:paraId="39297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设快跑速度为x m/s：200/x + 600/(x/2) = 240</w:t>
      </w:r>
    </w:p>
    <w:p w14:paraId="2D6E8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 x = 5 m/s</w:t>
      </w:r>
    </w:p>
    <w:p w14:paraId="1D630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跨学科点</w:t>
      </w:r>
      <w:r>
        <w:rPr>
          <w:rFonts w:ascii="Arial" w:hAnsi="Arial" w:eastAsia="等线" w:cs="Arial"/>
          <w:sz w:val="22"/>
        </w:rPr>
        <w:t>：体育训练中的速度、时间、距离关系。</w:t>
      </w:r>
    </w:p>
    <w:p w14:paraId="1BEFF73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七、教学建议</w:t>
      </w:r>
      <w:bookmarkEnd w:id="7"/>
    </w:p>
    <w:p w14:paraId="7918A79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每个活动选1~2个在课堂上重点讨论，其余作为课后探究；</w:t>
      </w:r>
    </w:p>
    <w:p w14:paraId="3C63A9D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跨学科活动不宜追求深度，重点是让学生体会方程的通用性；</w:t>
      </w:r>
    </w:p>
    <w:p w14:paraId="7317708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可以让学生自己找生活中的跨学科问题，用方程解决；</w:t>
      </w:r>
    </w:p>
    <w:p w14:paraId="4F2C32A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鼓励学生联系其他学科老师，了解其他学科中用到的方程问题。</w:t>
      </w:r>
    </w:p>
    <w:p w14:paraId="38DA3987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E77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520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6A6F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457</Words>
  <Characters>509</Characters>
  <TotalTime>0</TotalTime>
  <ScaleCrop>false</ScaleCrop>
  <LinksUpToDate>false</LinksUpToDate>
  <CharactersWithSpaces>534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2026-09-12T02:54:00Z</dcterms:created>
  <dc:creator>Apache POI</dc:creator>
  <cp:lastModifiedBy>尘</cp:lastModifiedBy>
  <dcterms:modified xsi:type="dcterms:W3CDTF">2026-09-12T02:56:01Z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{"Label":"1","ContentProducer":"001191110102MACQD9K64010000","ProduceID":"7684476599404974390","ReservedCode1":"","ContentPropagator":"","PropagateID":"","ReservedCode2":""}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8CBA66B8E3F9472AAC867361EB6AE1A2_13</vt:lpwstr>
  </property>
</Properties>
</file>