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5A33C" w14:textId="6C825ED8" w:rsidR="00E03CF9" w:rsidRDefault="00A060CC">
      <w:r>
        <w:t>A</w:t>
      </w:r>
      <w:r>
        <w:rPr>
          <w:rFonts w:hint="eastAsia"/>
        </w:rPr>
        <w:t>uthor</w:t>
      </w:r>
      <w:r>
        <w:t xml:space="preserve"> </w:t>
      </w:r>
      <w:r>
        <w:rPr>
          <w:rFonts w:hint="eastAsia"/>
        </w:rPr>
        <w:t>=</w:t>
      </w:r>
      <w:r>
        <w:t xml:space="preserve"> S</w:t>
      </w:r>
      <w:r>
        <w:rPr>
          <w:rFonts w:hint="eastAsia"/>
        </w:rPr>
        <w:t>ong</w:t>
      </w:r>
      <w:r>
        <w:t xml:space="preserve"> J</w:t>
      </w:r>
      <w:r>
        <w:rPr>
          <w:rFonts w:hint="eastAsia"/>
        </w:rPr>
        <w:t>ian</w:t>
      </w:r>
    </w:p>
    <w:p w14:paraId="1FDDF137" w14:textId="247D7C39" w:rsidR="00A060CC" w:rsidRDefault="00A060CC" w:rsidP="00A060CC">
      <w:pPr>
        <w:pStyle w:val="4"/>
        <w:spacing w:line="377" w:lineRule="auto"/>
      </w:pPr>
      <w:r>
        <w:rPr>
          <w:rFonts w:hint="eastAsia"/>
        </w:rPr>
        <w:t>阅读论文：</w:t>
      </w:r>
      <w:r>
        <w:t xml:space="preserve"> </w:t>
      </w:r>
      <w:r w:rsidR="00A755AF">
        <w:t>DropEdge: Towards Deep Graph Convolutional Networks on Node Classification</w:t>
      </w:r>
    </w:p>
    <w:tbl>
      <w:tblPr>
        <w:tblStyle w:val="a3"/>
        <w:tblW w:w="0" w:type="auto"/>
        <w:tblLook w:val="04A0" w:firstRow="1" w:lastRow="0" w:firstColumn="1" w:lastColumn="0" w:noHBand="0" w:noVBand="1"/>
      </w:tblPr>
      <w:tblGrid>
        <w:gridCol w:w="2584"/>
        <w:gridCol w:w="3927"/>
        <w:gridCol w:w="1785"/>
      </w:tblGrid>
      <w:tr w:rsidR="000F0650" w14:paraId="3715647D" w14:textId="77777777" w:rsidTr="000F0650">
        <w:tc>
          <w:tcPr>
            <w:tcW w:w="2765" w:type="dxa"/>
          </w:tcPr>
          <w:p w14:paraId="4D31E051" w14:textId="77777777" w:rsidR="00A755AF" w:rsidRPr="00A755AF" w:rsidRDefault="00A755AF" w:rsidP="00A755AF">
            <w:pPr>
              <w:rPr>
                <w:b/>
                <w:bCs/>
              </w:rPr>
            </w:pPr>
            <w:r w:rsidRPr="00A755AF">
              <w:rPr>
                <w:b/>
                <w:bCs/>
                <w:lang w:val="af-ZA"/>
              </w:rPr>
              <w:t>@article{Etworks2020,</w:t>
            </w:r>
          </w:p>
          <w:p w14:paraId="0D77667C" w14:textId="77777777" w:rsidR="00A755AF" w:rsidRPr="00A755AF" w:rsidRDefault="00A755AF" w:rsidP="00A755AF">
            <w:pPr>
              <w:rPr>
                <w:b/>
                <w:bCs/>
              </w:rPr>
            </w:pPr>
            <w:r w:rsidRPr="00A755AF">
              <w:rPr>
                <w:b/>
                <w:bCs/>
                <w:lang w:val="af-ZA"/>
              </w:rPr>
              <w:t>author = {Etworks, Tional N and Ode, O N N},</w:t>
            </w:r>
          </w:p>
          <w:p w14:paraId="38A35B78" w14:textId="77777777" w:rsidR="00A755AF" w:rsidRPr="00A755AF" w:rsidRDefault="00A755AF" w:rsidP="00A755AF">
            <w:pPr>
              <w:rPr>
                <w:b/>
                <w:bCs/>
              </w:rPr>
            </w:pPr>
            <w:r w:rsidRPr="00A755AF">
              <w:rPr>
                <w:b/>
                <w:bCs/>
                <w:lang w:val="af-ZA"/>
              </w:rPr>
              <w:t>title = {{DropEdge: Towards Deep Graph Convolutional Networks on Node Classification}},</w:t>
            </w:r>
          </w:p>
          <w:p w14:paraId="6DF8DBD0" w14:textId="77777777" w:rsidR="00A755AF" w:rsidRPr="00A755AF" w:rsidRDefault="00A755AF" w:rsidP="00A755AF">
            <w:pPr>
              <w:rPr>
                <w:b/>
                <w:bCs/>
              </w:rPr>
            </w:pPr>
            <w:r w:rsidRPr="00A755AF">
              <w:rPr>
                <w:b/>
                <w:bCs/>
                <w:lang w:val="af-ZA"/>
              </w:rPr>
              <w:t>year = {2020}</w:t>
            </w:r>
          </w:p>
          <w:p w14:paraId="7F15B6DD" w14:textId="77777777" w:rsidR="00A755AF" w:rsidRPr="00A755AF" w:rsidRDefault="00A755AF" w:rsidP="00A755AF">
            <w:pPr>
              <w:rPr>
                <w:b/>
                <w:bCs/>
              </w:rPr>
            </w:pPr>
            <w:r w:rsidRPr="00A755AF">
              <w:rPr>
                <w:b/>
                <w:bCs/>
                <w:lang w:val="af-ZA"/>
              </w:rPr>
              <w:t>}</w:t>
            </w:r>
          </w:p>
          <w:p w14:paraId="106D5B24" w14:textId="77777777" w:rsidR="000F0650" w:rsidRDefault="000F0650"/>
        </w:tc>
        <w:tc>
          <w:tcPr>
            <w:tcW w:w="2765" w:type="dxa"/>
          </w:tcPr>
          <w:p w14:paraId="2C797C0A" w14:textId="77777777" w:rsidR="00A755AF" w:rsidRPr="00A755AF" w:rsidRDefault="00A755AF" w:rsidP="00A755AF">
            <w:pPr>
              <w:jc w:val="left"/>
            </w:pPr>
            <w:r w:rsidRPr="00A755AF">
              <w:t>[1]</w:t>
            </w:r>
            <w:r w:rsidRPr="00A755AF">
              <w:tab/>
              <w:t>T. N. Etworks and O. N. N. Ode, “DropEdge: Towards Deep Graph Convolutional Networks on Node Classification,” no. 2019, pp. 1–17, 2020.</w:t>
            </w:r>
          </w:p>
          <w:p w14:paraId="4E4E3F75" w14:textId="4B984E2B" w:rsidR="000F0650" w:rsidRDefault="00A755AF" w:rsidP="00A755AF">
            <w:pPr>
              <w:jc w:val="left"/>
            </w:pPr>
            <w:r w:rsidRPr="00A755AF">
              <w:rPr>
                <w:rFonts w:hint="eastAsia"/>
              </w:rPr>
              <w:t>源代码：</w:t>
            </w:r>
            <w:r w:rsidRPr="00A755AF">
              <w:t>https://github.com/DropEdge/DropEdge.</w:t>
            </w:r>
          </w:p>
        </w:tc>
        <w:tc>
          <w:tcPr>
            <w:tcW w:w="2766" w:type="dxa"/>
          </w:tcPr>
          <w:p w14:paraId="34CD5E5D" w14:textId="77777777" w:rsidR="00A755AF" w:rsidRPr="00A755AF" w:rsidRDefault="00A755AF" w:rsidP="00A755AF">
            <w:r w:rsidRPr="00A755AF">
              <w:rPr>
                <w:rFonts w:hint="eastAsia"/>
                <w:b/>
                <w:bCs/>
              </w:rPr>
              <w:t>腾讯</w:t>
            </w:r>
            <w:r w:rsidRPr="00A755AF">
              <w:rPr>
                <w:b/>
                <w:bCs/>
              </w:rPr>
              <w:t>AI</w:t>
            </w:r>
            <w:r w:rsidRPr="00A755AF">
              <w:rPr>
                <w:rFonts w:hint="eastAsia"/>
                <w:b/>
                <w:bCs/>
              </w:rPr>
              <w:t>实验室</w:t>
            </w:r>
          </w:p>
          <w:p w14:paraId="45A9EE33" w14:textId="77777777" w:rsidR="00A755AF" w:rsidRPr="00A755AF" w:rsidRDefault="00A755AF" w:rsidP="00A755AF">
            <w:r w:rsidRPr="00A755AF">
              <w:rPr>
                <w:rFonts w:hint="eastAsia"/>
                <w:b/>
                <w:bCs/>
              </w:rPr>
              <w:t>清华大学</w:t>
            </w:r>
          </w:p>
          <w:p w14:paraId="2AE53B01" w14:textId="77777777" w:rsidR="000F0650" w:rsidRDefault="000F0650" w:rsidP="00A755AF"/>
        </w:tc>
      </w:tr>
    </w:tbl>
    <w:p w14:paraId="37F979DF" w14:textId="77777777" w:rsidR="00B7255D" w:rsidRDefault="00B7255D" w:rsidP="00B7255D">
      <w:pPr>
        <w:pStyle w:val="4"/>
      </w:pPr>
      <w:r>
        <w:rPr>
          <w:rFonts w:hint="eastAsia"/>
        </w:rPr>
        <w:t>文档由以下几个部分组成：</w:t>
      </w:r>
    </w:p>
    <w:p w14:paraId="78C537F9" w14:textId="77777777" w:rsidR="00B7255D" w:rsidRDefault="00B7255D" w:rsidP="00B7255D">
      <w:pPr>
        <w:pStyle w:val="a4"/>
        <w:numPr>
          <w:ilvl w:val="0"/>
          <w:numId w:val="1"/>
        </w:numPr>
        <w:ind w:firstLineChars="0"/>
      </w:pPr>
      <w:r>
        <w:rPr>
          <w:rFonts w:hint="eastAsia"/>
        </w:rPr>
        <w:t>文章简述</w:t>
      </w:r>
    </w:p>
    <w:p w14:paraId="4101551A" w14:textId="44C90672" w:rsidR="00B7255D" w:rsidRDefault="00461C0B" w:rsidP="00B7255D">
      <w:pPr>
        <w:pStyle w:val="a4"/>
        <w:numPr>
          <w:ilvl w:val="0"/>
          <w:numId w:val="1"/>
        </w:numPr>
        <w:ind w:firstLineChars="0"/>
      </w:pPr>
      <w:r>
        <w:rPr>
          <w:rFonts w:hint="eastAsia"/>
        </w:rPr>
        <w:t>作者贡献</w:t>
      </w:r>
    </w:p>
    <w:p w14:paraId="6B2A93D8" w14:textId="46EB67CE" w:rsidR="00B7255D" w:rsidRDefault="000F6FB5" w:rsidP="00B7255D">
      <w:pPr>
        <w:pStyle w:val="a4"/>
        <w:numPr>
          <w:ilvl w:val="0"/>
          <w:numId w:val="1"/>
        </w:numPr>
        <w:ind w:firstLineChars="0"/>
      </w:pPr>
      <w:r>
        <w:rPr>
          <w:rFonts w:hint="eastAsia"/>
        </w:rPr>
        <w:t>模型介绍</w:t>
      </w:r>
    </w:p>
    <w:p w14:paraId="7470A156" w14:textId="50513563" w:rsidR="00B7255D" w:rsidRDefault="00EA708F" w:rsidP="00B7255D">
      <w:pPr>
        <w:pStyle w:val="a4"/>
        <w:numPr>
          <w:ilvl w:val="0"/>
          <w:numId w:val="1"/>
        </w:numPr>
        <w:ind w:firstLineChars="0"/>
      </w:pPr>
      <w:r>
        <w:rPr>
          <w:rFonts w:hint="eastAsia"/>
        </w:rPr>
        <w:t>实验部分</w:t>
      </w:r>
    </w:p>
    <w:p w14:paraId="567A08C8" w14:textId="0C62F898" w:rsidR="008D022F" w:rsidRDefault="008D4224" w:rsidP="00B7255D">
      <w:pPr>
        <w:pStyle w:val="a4"/>
        <w:numPr>
          <w:ilvl w:val="0"/>
          <w:numId w:val="1"/>
        </w:numPr>
        <w:ind w:firstLineChars="0"/>
      </w:pPr>
      <w:r>
        <w:rPr>
          <w:rFonts w:hint="eastAsia"/>
        </w:rPr>
        <w:t>总结</w:t>
      </w:r>
    </w:p>
    <w:p w14:paraId="748030C1" w14:textId="77777777" w:rsidR="00B7255D" w:rsidRPr="00971D6B" w:rsidRDefault="00B7255D" w:rsidP="00B7255D">
      <w:pPr>
        <w:pStyle w:val="4"/>
        <w:spacing w:line="377" w:lineRule="auto"/>
      </w:pPr>
      <w:r>
        <w:rPr>
          <w:rFonts w:hint="eastAsia"/>
        </w:rPr>
        <w:t>文章简述</w:t>
      </w:r>
    </w:p>
    <w:p w14:paraId="607D7C21" w14:textId="00ACCC72" w:rsidR="00A060CC" w:rsidRPr="00967688" w:rsidRDefault="00B7255D" w:rsidP="00967688">
      <w:pPr>
        <w:jc w:val="center"/>
        <w:rPr>
          <w:sz w:val="24"/>
          <w:szCs w:val="24"/>
        </w:rPr>
      </w:pPr>
      <w:r w:rsidRPr="00967688">
        <w:rPr>
          <w:rFonts w:hint="eastAsia"/>
          <w:sz w:val="24"/>
          <w:szCs w:val="24"/>
        </w:rPr>
        <w:t>摘要</w:t>
      </w:r>
    </w:p>
    <w:p w14:paraId="160117D3" w14:textId="77777777" w:rsidR="00A755AF" w:rsidRPr="00A755AF" w:rsidRDefault="00A755AF" w:rsidP="00A755AF">
      <w:pPr>
        <w:jc w:val="left"/>
      </w:pPr>
      <w:r w:rsidRPr="00A755AF">
        <w:rPr>
          <w:rFonts w:hint="eastAsia"/>
        </w:rPr>
        <w:t>用于节点分类的</w:t>
      </w:r>
      <w:r w:rsidRPr="00A755AF">
        <w:t>GCN</w:t>
      </w:r>
      <w:r w:rsidRPr="00A755AF">
        <w:rPr>
          <w:rFonts w:hint="eastAsia"/>
        </w:rPr>
        <w:t>在层次过深时会遇到两个主要的问题：过度拟合和过度平滑。过度拟合会削弱小型数据集的泛化能力，而过度平滑会通过随着网络深度的增加将输出表示与输入特征隔离开来，从而阻碍模型训练。</w:t>
      </w:r>
    </w:p>
    <w:p w14:paraId="42FBA496" w14:textId="77777777" w:rsidR="00A755AF" w:rsidRPr="00A755AF" w:rsidRDefault="00A755AF" w:rsidP="00A755AF">
      <w:pPr>
        <w:jc w:val="left"/>
      </w:pPr>
      <w:r w:rsidRPr="00A755AF">
        <w:rPr>
          <w:rFonts w:hint="eastAsia"/>
        </w:rPr>
        <w:t>本文提出了</w:t>
      </w:r>
      <w:r w:rsidRPr="00A755AF">
        <w:t>DropEdge</w:t>
      </w:r>
      <w:r w:rsidRPr="00A755AF">
        <w:rPr>
          <w:rFonts w:hint="eastAsia"/>
        </w:rPr>
        <w:t>机制，在模型训练时随机删减掉原始图中的边，来缓解这两个问题。此外，作者还从理论上证明了</w:t>
      </w:r>
      <w:r w:rsidRPr="00A755AF">
        <w:t>DropEdge</w:t>
      </w:r>
      <w:r w:rsidRPr="00A755AF">
        <w:rPr>
          <w:rFonts w:hint="eastAsia"/>
        </w:rPr>
        <w:t>既可以降低过平滑的收敛速度，又可以减少由过平滑引起的信息损失。并且</w:t>
      </w:r>
      <w:r w:rsidRPr="00A755AF">
        <w:t>DropEdge</w:t>
      </w:r>
      <w:r w:rsidRPr="00A755AF">
        <w:rPr>
          <w:rFonts w:hint="eastAsia"/>
        </w:rPr>
        <w:t>可以用于许多</w:t>
      </w:r>
      <w:r w:rsidRPr="00A755AF">
        <w:t>GNN</w:t>
      </w:r>
      <w:r w:rsidRPr="00A755AF">
        <w:rPr>
          <w:rFonts w:hint="eastAsia"/>
        </w:rPr>
        <w:t>模型以增强其性能，例如</w:t>
      </w:r>
      <w:r w:rsidRPr="00A755AF">
        <w:t>JKNet</w:t>
      </w:r>
      <w:r w:rsidRPr="00A755AF">
        <w:rPr>
          <w:rFonts w:hint="eastAsia"/>
        </w:rPr>
        <w:t>、</w:t>
      </w:r>
      <w:r w:rsidRPr="00A755AF">
        <w:t>GCN</w:t>
      </w:r>
      <w:r w:rsidRPr="00A755AF">
        <w:rPr>
          <w:rFonts w:hint="eastAsia"/>
        </w:rPr>
        <w:t>、</w:t>
      </w:r>
      <w:r w:rsidRPr="00A755AF">
        <w:t>ResGCN</w:t>
      </w:r>
      <w:r w:rsidRPr="00A755AF">
        <w:rPr>
          <w:rFonts w:hint="eastAsia"/>
        </w:rPr>
        <w:t>、</w:t>
      </w:r>
      <w:r w:rsidRPr="00A755AF">
        <w:t>GraphSAGE</w:t>
      </w:r>
      <w:r w:rsidRPr="00A755AF">
        <w:rPr>
          <w:rFonts w:hint="eastAsia"/>
        </w:rPr>
        <w:t>。实验结果显示</w:t>
      </w:r>
      <w:r w:rsidRPr="00A755AF">
        <w:t>DropEdge</w:t>
      </w:r>
      <w:r w:rsidRPr="00A755AF">
        <w:rPr>
          <w:rFonts w:hint="eastAsia"/>
        </w:rPr>
        <w:t>可以提升多个浅层和深层</w:t>
      </w:r>
      <w:r w:rsidRPr="00A755AF">
        <w:t>GCN</w:t>
      </w:r>
      <w:r w:rsidRPr="00A755AF">
        <w:rPr>
          <w:rFonts w:hint="eastAsia"/>
        </w:rPr>
        <w:t>模型的性能。</w:t>
      </w:r>
    </w:p>
    <w:p w14:paraId="0AF9F102" w14:textId="68F46FE8" w:rsidR="00461C0B" w:rsidRDefault="00461C0B" w:rsidP="00461C0B">
      <w:pPr>
        <w:jc w:val="center"/>
        <w:rPr>
          <w:sz w:val="24"/>
          <w:szCs w:val="24"/>
        </w:rPr>
      </w:pPr>
      <w:r w:rsidRPr="00461C0B">
        <w:rPr>
          <w:rFonts w:hint="eastAsia"/>
          <w:sz w:val="24"/>
          <w:szCs w:val="24"/>
        </w:rPr>
        <w:t>简介</w:t>
      </w:r>
    </w:p>
    <w:p w14:paraId="0FB9F06A" w14:textId="77777777" w:rsidR="00A755AF" w:rsidRPr="00A755AF" w:rsidRDefault="00A755AF" w:rsidP="00A755AF">
      <w:pPr>
        <w:jc w:val="left"/>
      </w:pPr>
      <w:r w:rsidRPr="00A755AF">
        <w:rPr>
          <w:rFonts w:hint="eastAsia"/>
        </w:rPr>
        <w:t>过度拟合来自以下情况：当我们利用过度参数模型来拟合训练数据有限的分布时，我们所学习的模型非常适合训练数据，但对测试数据的泛化性很差。</w:t>
      </w:r>
    </w:p>
    <w:p w14:paraId="6B48DDBC" w14:textId="77777777" w:rsidR="00A755AF" w:rsidRPr="00A755AF" w:rsidRDefault="00A755AF" w:rsidP="00A755AF">
      <w:pPr>
        <w:jc w:val="left"/>
      </w:pPr>
      <w:r w:rsidRPr="00A755AF">
        <w:rPr>
          <w:rFonts w:hint="eastAsia"/>
        </w:rPr>
        <w:t>平滑的</w:t>
      </w:r>
      <w:r w:rsidRPr="00A755AF">
        <w:t>function</w:t>
      </w:r>
      <w:r w:rsidRPr="00A755AF">
        <w:rPr>
          <w:rFonts w:hint="eastAsia"/>
        </w:rPr>
        <w:t>可以降低对输入的敏感性，但是随着网络层数的加深，过于平滑的</w:t>
      </w:r>
      <w:r w:rsidRPr="00A755AF">
        <w:lastRenderedPageBreak/>
        <w:t>function</w:t>
      </w:r>
      <w:r w:rsidRPr="00A755AF">
        <w:rPr>
          <w:rFonts w:hint="eastAsia"/>
        </w:rPr>
        <w:t>则会走向极端，将输出与输入特征个离开来。比如</w:t>
      </w:r>
      <w:r w:rsidRPr="00A755AF">
        <w:t>Deeper insights into graph convolutional networks for semi-supervised learning</w:t>
      </w:r>
      <w:r w:rsidRPr="00A755AF">
        <w:rPr>
          <w:rFonts w:hint="eastAsia"/>
        </w:rPr>
        <w:t>以及</w:t>
      </w:r>
      <w:r w:rsidRPr="00A755AF">
        <w:t>A comprehensive survey on graph neural networks</w:t>
      </w:r>
      <w:r w:rsidRPr="00A755AF">
        <w:rPr>
          <w:rFonts w:hint="eastAsia"/>
        </w:rPr>
        <w:t>中都有介绍。在下图中展示了</w:t>
      </w:r>
      <w:r w:rsidRPr="00A755AF">
        <w:t>CORA</w:t>
      </w:r>
      <w:r w:rsidRPr="00A755AF">
        <w:rPr>
          <w:rFonts w:hint="eastAsia"/>
        </w:rPr>
        <w:t>数据集上的</w:t>
      </w:r>
      <w:r w:rsidRPr="00A755AF">
        <w:t>4</w:t>
      </w:r>
      <w:r w:rsidRPr="00A755AF">
        <w:rPr>
          <w:rFonts w:hint="eastAsia"/>
        </w:rPr>
        <w:t>层</w:t>
      </w:r>
      <w:r w:rsidRPr="00A755AF">
        <w:t>gcn</w:t>
      </w:r>
      <w:r w:rsidRPr="00A755AF">
        <w:rPr>
          <w:rFonts w:hint="eastAsia"/>
        </w:rPr>
        <w:t>的过拟合以及</w:t>
      </w:r>
      <w:r w:rsidRPr="00A755AF">
        <w:t>8</w:t>
      </w:r>
      <w:r w:rsidRPr="00A755AF">
        <w:rPr>
          <w:rFonts w:hint="eastAsia"/>
        </w:rPr>
        <w:t>层</w:t>
      </w:r>
      <w:r w:rsidRPr="00A755AF">
        <w:t>GCN</w:t>
      </w:r>
      <w:r w:rsidRPr="00A755AF">
        <w:rPr>
          <w:rFonts w:hint="eastAsia"/>
        </w:rPr>
        <w:t>的过平滑导致的收敛问题</w:t>
      </w:r>
    </w:p>
    <w:p w14:paraId="2C8AB848" w14:textId="77777777" w:rsidR="00A755AF" w:rsidRDefault="00A755AF" w:rsidP="00A755AF">
      <w:r w:rsidRPr="00A755AF">
        <w:drawing>
          <wp:inline distT="0" distB="0" distL="0" distR="0" wp14:anchorId="238708AF" wp14:editId="1EDA9D50">
            <wp:extent cx="5274310" cy="2058670"/>
            <wp:effectExtent l="0" t="0" r="2540" b="0"/>
            <wp:docPr id="7" name="图片 4">
              <a:extLst xmlns:a="http://schemas.openxmlformats.org/drawingml/2006/main">
                <a:ext uri="{FF2B5EF4-FFF2-40B4-BE49-F238E27FC236}">
                  <a16:creationId xmlns:a16="http://schemas.microsoft.com/office/drawing/2014/main" id="{90DE3AC4-F1D5-4105-8308-098D727366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90DE3AC4-F1D5-4105-8308-098D72736692}"/>
                        </a:ext>
                      </a:extLst>
                    </pic:cNvPr>
                    <pic:cNvPicPr>
                      <a:picLocks noChangeAspect="1"/>
                    </pic:cNvPicPr>
                  </pic:nvPicPr>
                  <pic:blipFill>
                    <a:blip r:embed="rId7"/>
                    <a:stretch>
                      <a:fillRect/>
                    </a:stretch>
                  </pic:blipFill>
                  <pic:spPr>
                    <a:xfrm>
                      <a:off x="0" y="0"/>
                      <a:ext cx="5274310" cy="2058670"/>
                    </a:xfrm>
                    <a:prstGeom prst="rect">
                      <a:avLst/>
                    </a:prstGeom>
                  </pic:spPr>
                </pic:pic>
              </a:graphicData>
            </a:graphic>
          </wp:inline>
        </w:drawing>
      </w:r>
    </w:p>
    <w:p w14:paraId="4CE4CA93" w14:textId="7B95D3F4" w:rsidR="00461C0B" w:rsidRDefault="00A755AF" w:rsidP="005519F2">
      <w:pPr>
        <w:pStyle w:val="a7"/>
        <w:jc w:val="center"/>
      </w:pPr>
      <w:r>
        <w:t>Figure 1: Performance of Multi-layer GCN</w:t>
      </w:r>
    </w:p>
    <w:p w14:paraId="435F51C6" w14:textId="77777777" w:rsidR="005519F2" w:rsidRPr="005519F2" w:rsidRDefault="005519F2" w:rsidP="005519F2">
      <w:r w:rsidRPr="005519F2">
        <w:rPr>
          <w:rFonts w:hint="eastAsia"/>
        </w:rPr>
        <w:t>作者提出的</w:t>
      </w:r>
      <w:r w:rsidRPr="005519F2">
        <w:t>DropEdge</w:t>
      </w:r>
      <w:r w:rsidRPr="005519F2">
        <w:rPr>
          <w:rFonts w:hint="eastAsia"/>
        </w:rPr>
        <w:t>方法可以缓解以上两个问题。</w:t>
      </w:r>
    </w:p>
    <w:p w14:paraId="3AD0FC83" w14:textId="77777777" w:rsidR="005519F2" w:rsidRPr="005519F2" w:rsidRDefault="005519F2" w:rsidP="005519F2">
      <w:pPr>
        <w:numPr>
          <w:ilvl w:val="0"/>
          <w:numId w:val="5"/>
        </w:numPr>
      </w:pPr>
      <w:r w:rsidRPr="005519F2">
        <w:rPr>
          <w:rFonts w:hint="eastAsia"/>
        </w:rPr>
        <w:t>首先可以将</w:t>
      </w:r>
      <w:r w:rsidRPr="005519F2">
        <w:t>DropEdge</w:t>
      </w:r>
      <w:r w:rsidRPr="005519F2">
        <w:rPr>
          <w:rFonts w:hint="eastAsia"/>
        </w:rPr>
        <w:t>视为一种数据增强技术。通过</w:t>
      </w:r>
      <w:r w:rsidRPr="005519F2">
        <w:t>DropEdge</w:t>
      </w:r>
      <w:r w:rsidRPr="005519F2">
        <w:rPr>
          <w:rFonts w:hint="eastAsia"/>
        </w:rPr>
        <w:t>，我们实际上是在生成原始图的不同随机变形副本。这样，我们增强了输入数据的随机性和多样性，因此能够更好地防止过度拟合。</w:t>
      </w:r>
    </w:p>
    <w:p w14:paraId="7E74076D" w14:textId="77777777" w:rsidR="005519F2" w:rsidRPr="005519F2" w:rsidRDefault="005519F2" w:rsidP="005519F2">
      <w:pPr>
        <w:numPr>
          <w:ilvl w:val="0"/>
          <w:numId w:val="5"/>
        </w:numPr>
      </w:pPr>
      <w:r w:rsidRPr="005519F2">
        <w:rPr>
          <w:rFonts w:hint="eastAsia"/>
        </w:rPr>
        <w:t>其次，</w:t>
      </w:r>
      <w:r w:rsidRPr="005519F2">
        <w:t>DropEdge</w:t>
      </w:r>
      <w:r w:rsidRPr="005519F2">
        <w:rPr>
          <w:rFonts w:hint="eastAsia"/>
        </w:rPr>
        <w:t>也可以被视为消息传递缩减器。在</w:t>
      </w:r>
      <w:r w:rsidRPr="005519F2">
        <w:t>GCN</w:t>
      </w:r>
      <w:r w:rsidRPr="005519F2">
        <w:rPr>
          <w:rFonts w:hint="eastAsia"/>
        </w:rPr>
        <w:t>中，在相邻节点之间传递的消息是沿着边缘路径进行的。删除某些边缘使节点连接更加稀疏，因此在</w:t>
      </w:r>
      <w:r w:rsidRPr="005519F2">
        <w:t>GCN</w:t>
      </w:r>
      <w:r w:rsidRPr="005519F2">
        <w:rPr>
          <w:rFonts w:hint="eastAsia"/>
        </w:rPr>
        <w:t>变得很深时在某种程度上避免了过度平滑。</w:t>
      </w:r>
    </w:p>
    <w:p w14:paraId="444DD8A2" w14:textId="77777777" w:rsidR="005519F2" w:rsidRPr="005519F2" w:rsidRDefault="005519F2" w:rsidP="005519F2">
      <w:r w:rsidRPr="005519F2">
        <w:rPr>
          <w:rFonts w:hint="eastAsia"/>
        </w:rPr>
        <w:t>实际上，</w:t>
      </w:r>
      <w:r w:rsidRPr="005519F2">
        <w:t>DropEdge</w:t>
      </w:r>
      <w:r w:rsidRPr="005519F2">
        <w:rPr>
          <w:rFonts w:hint="eastAsia"/>
        </w:rPr>
        <w:t>作为一种灵活而通用的技术，能够在多个基准上增强各种流行的骨干网的性能，包括</w:t>
      </w:r>
      <w:r w:rsidRPr="005519F2">
        <w:t>GCN</w:t>
      </w:r>
      <w:r w:rsidRPr="005519F2">
        <w:rPr>
          <w:rFonts w:hint="eastAsia"/>
        </w:rPr>
        <w:t>（</w:t>
      </w:r>
      <w:r w:rsidRPr="005519F2">
        <w:t>Kipf</w:t>
      </w:r>
      <w:r w:rsidRPr="005519F2">
        <w:rPr>
          <w:rFonts w:hint="eastAsia"/>
        </w:rPr>
        <w:t>＆</w:t>
      </w:r>
      <w:r w:rsidRPr="005519F2">
        <w:t>Welling</w:t>
      </w:r>
      <w:r w:rsidRPr="005519F2">
        <w:rPr>
          <w:rFonts w:hint="eastAsia"/>
        </w:rPr>
        <w:t>，</w:t>
      </w:r>
      <w:r w:rsidRPr="005519F2">
        <w:t>2017</w:t>
      </w:r>
      <w:r w:rsidRPr="005519F2">
        <w:rPr>
          <w:rFonts w:hint="eastAsia"/>
        </w:rPr>
        <w:t>），</w:t>
      </w:r>
      <w:r w:rsidRPr="005519F2">
        <w:t>ResGCN</w:t>
      </w:r>
      <w:r w:rsidRPr="005519F2">
        <w:rPr>
          <w:rFonts w:hint="eastAsia"/>
        </w:rPr>
        <w:t>（</w:t>
      </w:r>
      <w:r w:rsidRPr="005519F2">
        <w:t>Li</w:t>
      </w:r>
      <w:r w:rsidRPr="005519F2">
        <w:rPr>
          <w:rFonts w:hint="eastAsia"/>
        </w:rPr>
        <w:t>等，</w:t>
      </w:r>
      <w:r w:rsidRPr="005519F2">
        <w:t>2019</w:t>
      </w:r>
      <w:r w:rsidRPr="005519F2">
        <w:rPr>
          <w:rFonts w:hint="eastAsia"/>
        </w:rPr>
        <w:t>），</w:t>
      </w:r>
      <w:r w:rsidRPr="005519F2">
        <w:t>JKNet</w:t>
      </w:r>
      <w:r w:rsidRPr="005519F2">
        <w:rPr>
          <w:rFonts w:hint="eastAsia"/>
        </w:rPr>
        <w:t>（</w:t>
      </w:r>
      <w:r w:rsidRPr="005519F2">
        <w:t>Xu</w:t>
      </w:r>
      <w:r w:rsidRPr="005519F2">
        <w:rPr>
          <w:rFonts w:hint="eastAsia"/>
        </w:rPr>
        <w:t>等）。等人（</w:t>
      </w:r>
      <w:r w:rsidRPr="005519F2">
        <w:t>2018a</w:t>
      </w:r>
      <w:r w:rsidRPr="005519F2">
        <w:rPr>
          <w:rFonts w:hint="eastAsia"/>
        </w:rPr>
        <w:t>）和</w:t>
      </w:r>
      <w:r w:rsidRPr="005519F2">
        <w:t>GraphSAGE</w:t>
      </w:r>
      <w:r w:rsidRPr="005519F2">
        <w:rPr>
          <w:rFonts w:hint="eastAsia"/>
        </w:rPr>
        <w:t>（</w:t>
      </w:r>
      <w:r w:rsidRPr="005519F2">
        <w:t>Hamilton</w:t>
      </w:r>
      <w:r w:rsidRPr="005519F2">
        <w:rPr>
          <w:rFonts w:hint="eastAsia"/>
        </w:rPr>
        <w:t>等人，</w:t>
      </w:r>
      <w:r w:rsidRPr="005519F2">
        <w:t>2017</w:t>
      </w:r>
      <w:r w:rsidRPr="005519F2">
        <w:rPr>
          <w:rFonts w:hint="eastAsia"/>
        </w:rPr>
        <w:t>）。我们在实验中提供详细的评估。</w:t>
      </w:r>
    </w:p>
    <w:p w14:paraId="797C9863" w14:textId="77777777" w:rsidR="005519F2" w:rsidRPr="005519F2" w:rsidRDefault="005519F2" w:rsidP="005519F2">
      <w:r w:rsidRPr="005519F2">
        <w:rPr>
          <w:rFonts w:hint="eastAsia"/>
        </w:rPr>
        <w:t>作者还在理论上证明了</w:t>
      </w:r>
      <w:r w:rsidRPr="005519F2">
        <w:t>DropEdge</w:t>
      </w:r>
      <w:r w:rsidRPr="005519F2">
        <w:rPr>
          <w:rFonts w:hint="eastAsia"/>
        </w:rPr>
        <w:t>既可以降低过平滑的收敛速度，又可以减少由过平滑引起的信息损失</w:t>
      </w:r>
    </w:p>
    <w:p w14:paraId="3DF131B3" w14:textId="77777777" w:rsidR="005519F2" w:rsidRPr="005519F2" w:rsidRDefault="005519F2" w:rsidP="005519F2">
      <w:pPr>
        <w:rPr>
          <w:rFonts w:hint="eastAsia"/>
        </w:rPr>
      </w:pPr>
    </w:p>
    <w:p w14:paraId="0D4F2DB2" w14:textId="447E81A3" w:rsidR="00461C0B" w:rsidRDefault="00461C0B" w:rsidP="005519F2">
      <w:pPr>
        <w:pStyle w:val="a4"/>
        <w:ind w:left="360" w:firstLineChars="0" w:firstLine="0"/>
        <w:rPr>
          <w:rFonts w:hint="eastAsia"/>
        </w:rPr>
      </w:pPr>
    </w:p>
    <w:p w14:paraId="193F4D56" w14:textId="1122E8D5" w:rsidR="000F6FB5" w:rsidRDefault="000F6FB5" w:rsidP="000F6FB5">
      <w:pPr>
        <w:pStyle w:val="4"/>
        <w:spacing w:line="377" w:lineRule="auto"/>
      </w:pPr>
      <w:r>
        <w:rPr>
          <w:rFonts w:hint="eastAsia"/>
        </w:rPr>
        <w:t>模型介绍</w:t>
      </w:r>
    </w:p>
    <w:p w14:paraId="0F65E6C5" w14:textId="134DA512" w:rsidR="00094D94" w:rsidRPr="00094D94" w:rsidRDefault="00094D94" w:rsidP="00094D94">
      <w:r w:rsidRPr="00094D94">
        <w:rPr>
          <w:rFonts w:hint="eastAsia"/>
        </w:rPr>
        <w:t>首先</w:t>
      </w:r>
      <w:r w:rsidRPr="00094D94">
        <w:t>GCN</w:t>
      </w:r>
      <w:r w:rsidRPr="00094D94">
        <w:rPr>
          <w:rFonts w:hint="eastAsia"/>
        </w:rPr>
        <w:t>的公式为</w:t>
      </w:r>
      <m:oMath>
        <m:sSup>
          <m:sSupPr>
            <m:ctrlPr>
              <w:rPr>
                <w:rFonts w:ascii="Cambria Math" w:hAnsi="Cambria Math"/>
                <w:i/>
                <w:iCs/>
              </w:rPr>
            </m:ctrlPr>
          </m:sSupPr>
          <m:e>
            <m:r>
              <w:rPr>
                <w:rFonts w:ascii="Cambria Math" w:hAnsi="Cambria Math"/>
              </w:rPr>
              <m:t>H</m:t>
            </m:r>
          </m:e>
          <m:sup>
            <m:d>
              <m:dPr>
                <m:ctrlPr>
                  <w:rPr>
                    <w:rFonts w:ascii="Cambria Math" w:hAnsi="Cambria Math"/>
                    <w:i/>
                    <w:iCs/>
                  </w:rPr>
                </m:ctrlPr>
              </m:dPr>
              <m:e>
                <m:r>
                  <w:rPr>
                    <w:rFonts w:ascii="Cambria Math" w:hAnsi="Cambria Math"/>
                  </w:rPr>
                  <m:t>l+1</m:t>
                </m:r>
              </m:e>
            </m:d>
          </m:sup>
        </m:sSup>
        <m:r>
          <w:rPr>
            <w:rFonts w:ascii="Cambria Math" w:hAnsi="Cambria Math"/>
          </w:rPr>
          <m:t>=</m:t>
        </m:r>
        <m:r>
          <m:rPr>
            <m:sty m:val="p"/>
          </m:rPr>
          <w:rPr>
            <w:rFonts w:ascii="Cambria Math" w:hAnsi="Cambria Math"/>
          </w:rPr>
          <m:t>σ</m:t>
        </m:r>
        <m:d>
          <m:dPr>
            <m:ctrlPr>
              <w:rPr>
                <w:rFonts w:ascii="Cambria Math" w:hAnsi="Cambria Math"/>
                <w:i/>
                <w:iCs/>
              </w:rPr>
            </m:ctrlPr>
          </m:dPr>
          <m:e>
            <m:acc>
              <m:accPr>
                <m:ctrlPr>
                  <w:rPr>
                    <w:rFonts w:ascii="Cambria Math" w:hAnsi="Cambria Math"/>
                    <w:i/>
                    <w:iCs/>
                  </w:rPr>
                </m:ctrlPr>
              </m:accPr>
              <m:e>
                <m:r>
                  <w:rPr>
                    <w:rFonts w:ascii="Cambria Math" w:hAnsi="Cambria Math"/>
                  </w:rPr>
                  <m:t>A</m:t>
                </m:r>
              </m:e>
            </m:acc>
            <m:sSup>
              <m:sSupPr>
                <m:ctrlPr>
                  <w:rPr>
                    <w:rFonts w:ascii="Cambria Math" w:hAnsi="Cambria Math"/>
                    <w:i/>
                    <w:iCs/>
                  </w:rPr>
                </m:ctrlPr>
              </m:sSupPr>
              <m:e>
                <m:r>
                  <w:rPr>
                    <w:rFonts w:ascii="Cambria Math" w:hAnsi="Cambria Math"/>
                  </w:rPr>
                  <m:t>H</m:t>
                </m:r>
              </m:e>
              <m:sup>
                <m:d>
                  <m:dPr>
                    <m:ctrlPr>
                      <w:rPr>
                        <w:rFonts w:ascii="Cambria Math" w:hAnsi="Cambria Math"/>
                        <w:i/>
                        <w:iCs/>
                      </w:rPr>
                    </m:ctrlPr>
                  </m:dPr>
                  <m:e>
                    <m:r>
                      <w:rPr>
                        <w:rFonts w:ascii="Cambria Math" w:hAnsi="Cambria Math"/>
                      </w:rPr>
                      <m:t>l</m:t>
                    </m:r>
                  </m:e>
                </m:d>
              </m:sup>
            </m:sSup>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l</m:t>
                    </m:r>
                  </m:e>
                </m:d>
              </m:sup>
            </m:sSup>
          </m:e>
        </m:d>
      </m:oMath>
    </w:p>
    <w:p w14:paraId="5352BC40" w14:textId="00E5B9A6" w:rsidR="00094D94" w:rsidRPr="00094D94" w:rsidRDefault="00094D94" w:rsidP="00094D94">
      <w:r w:rsidRPr="00094D94">
        <w:rPr>
          <w:rFonts w:hint="eastAsia"/>
        </w:rPr>
        <w:t>每次训练时，</w:t>
      </w:r>
      <w:r w:rsidRPr="00094D94">
        <w:t>DropEdge</w:t>
      </w:r>
      <w:r w:rsidRPr="00094D94">
        <w:rPr>
          <w:rFonts w:hint="eastAsia"/>
        </w:rPr>
        <w:t>机制会随机删除掉原始图中固定比例的边。（只在训练集上使用，在测试集和验证集上不使用</w:t>
      </w:r>
      <w:r w:rsidRPr="00094D94">
        <w:t>DropEdge</w:t>
      </w:r>
      <w:r w:rsidRPr="00094D94">
        <w:rPr>
          <w:rFonts w:hint="eastAsia"/>
        </w:rPr>
        <w:t>机制）也就是说随机选取邻接矩阵</w:t>
      </w:r>
      <w:r w:rsidRPr="00094D94">
        <w:t>A</w:t>
      </w:r>
      <w:r w:rsidRPr="00094D94">
        <w:rPr>
          <w:rFonts w:hint="eastAsia"/>
        </w:rPr>
        <w:t>中</w:t>
      </w:r>
      <w:r w:rsidRPr="00094D94">
        <w:t>Vp</w:t>
      </w:r>
      <w:r w:rsidRPr="00094D94">
        <w:rPr>
          <w:rFonts w:hint="eastAsia"/>
        </w:rPr>
        <w:t>个非零的元素，将其置零。其中，</w:t>
      </w:r>
      <w:r w:rsidRPr="00094D94">
        <w:t>V</w:t>
      </w:r>
      <w:r w:rsidRPr="00094D94">
        <w:rPr>
          <w:rFonts w:hint="eastAsia"/>
        </w:rPr>
        <w:t>是原始图中的总边数，</w:t>
      </w:r>
      <w:r w:rsidRPr="00094D94">
        <w:t>p</w:t>
      </w:r>
      <w:r w:rsidRPr="00094D94">
        <w:rPr>
          <w:rFonts w:hint="eastAsia"/>
        </w:rPr>
        <w:t>是删除率。删除后得到邻接矩阵</w:t>
      </w:r>
      <m:oMath>
        <m:sSub>
          <m:sSubPr>
            <m:ctrlPr>
              <w:rPr>
                <w:rFonts w:ascii="Cambria Math" w:hAnsi="Cambria Math"/>
                <w:i/>
                <w:iCs/>
              </w:rPr>
            </m:ctrlPr>
          </m:sSubPr>
          <m:e>
            <m:r>
              <w:rPr>
                <w:rFonts w:ascii="Cambria Math" w:hAnsi="Cambria Math"/>
              </w:rPr>
              <m:t>A</m:t>
            </m:r>
          </m:e>
          <m:sub>
            <m:r>
              <w:rPr>
                <w:rFonts w:ascii="Cambria Math" w:hAnsi="Cambria Math"/>
              </w:rPr>
              <m:t>drop</m:t>
            </m:r>
          </m:sub>
        </m:sSub>
      </m:oMath>
      <w:r w:rsidRPr="00094D94">
        <w:rPr>
          <w:rFonts w:hint="eastAsia"/>
        </w:rPr>
        <w:t>：</w:t>
      </w:r>
    </w:p>
    <w:p w14:paraId="280CD54B" w14:textId="24405581" w:rsidR="00094D94" w:rsidRPr="00094D94" w:rsidRDefault="00094D94" w:rsidP="00094D94">
      <m:oMathPara>
        <m:oMathParaPr>
          <m:jc m:val="centerGroup"/>
        </m:oMathParaPr>
        <m:oMath>
          <m:sSub>
            <m:sSubPr>
              <m:ctrlPr>
                <w:rPr>
                  <w:rFonts w:ascii="Cambria Math" w:hAnsi="Cambria Math"/>
                  <w:i/>
                  <w:iCs/>
                </w:rPr>
              </m:ctrlPr>
            </m:sSubPr>
            <m:e>
              <m:acc>
                <m:accPr>
                  <m:ctrlPr>
                    <w:rPr>
                      <w:rFonts w:ascii="Cambria Math" w:hAnsi="Cambria Math"/>
                      <w:i/>
                      <w:iCs/>
                    </w:rPr>
                  </m:ctrlPr>
                </m:accPr>
                <m:e>
                  <m:r>
                    <w:rPr>
                      <w:rFonts w:ascii="Cambria Math" w:hAnsi="Cambria Math"/>
                    </w:rPr>
                    <m:t>A</m:t>
                  </m:r>
                </m:e>
              </m:acc>
            </m:e>
            <m:sub>
              <m:r>
                <m:rPr>
                  <m:sty m:val="bi"/>
                </m:rPr>
                <w:rPr>
                  <w:rFonts w:ascii="Cambria Math" w:hAnsi="Cambria Math"/>
                </w:rPr>
                <m:t>drop</m:t>
              </m:r>
            </m:sub>
          </m:sSub>
          <m:r>
            <w:rPr>
              <w:rFonts w:ascii="Cambria Math" w:hAnsi="Cambria Math"/>
            </w:rPr>
            <m:t>=A-</m:t>
          </m:r>
          <m:sSup>
            <m:sSupPr>
              <m:ctrlPr>
                <w:rPr>
                  <w:rFonts w:ascii="Cambria Math" w:hAnsi="Cambria Math"/>
                  <w:i/>
                  <w:iCs/>
                </w:rPr>
              </m:ctrlPr>
            </m:sSupPr>
            <m:e>
              <m:r>
                <w:rPr>
                  <w:rFonts w:ascii="Cambria Math" w:hAnsi="Cambria Math"/>
                </w:rPr>
                <m:t>A</m:t>
              </m:r>
            </m:e>
            <m:sup>
              <m:r>
                <w:rPr>
                  <w:rFonts w:ascii="Cambria Math" w:hAnsi="Cambria Math"/>
                </w:rPr>
                <m:t>'</m:t>
              </m:r>
            </m:sup>
          </m:sSup>
        </m:oMath>
      </m:oMathPara>
    </w:p>
    <w:p w14:paraId="034AEF67" w14:textId="097584FD" w:rsidR="00094D94" w:rsidRDefault="00094D94" w:rsidP="00094D94">
      <w:r w:rsidRPr="00094D94">
        <w:rPr>
          <w:rFonts w:hint="eastAsia"/>
        </w:rPr>
        <w:t>然后对</w:t>
      </w:r>
      <m:oMath>
        <m:sSub>
          <m:sSubPr>
            <m:ctrlPr>
              <w:rPr>
                <w:rFonts w:ascii="Cambria Math" w:hAnsi="Cambria Math"/>
                <w:i/>
                <w:iCs/>
              </w:rPr>
            </m:ctrlPr>
          </m:sSubPr>
          <m:e>
            <m:r>
              <m:rPr>
                <m:sty m:val="bi"/>
              </m:rPr>
              <w:rPr>
                <w:rFonts w:ascii="Cambria Math" w:hAnsi="Cambria Math"/>
              </w:rPr>
              <m:t>A</m:t>
            </m:r>
          </m:e>
          <m:sub>
            <m:r>
              <m:rPr>
                <m:sty m:val="bi"/>
              </m:rPr>
              <w:rPr>
                <w:rFonts w:ascii="Cambria Math" w:hAnsi="Cambria Math"/>
              </w:rPr>
              <m:t>drop</m:t>
            </m:r>
          </m:sub>
        </m:sSub>
      </m:oMath>
      <w:r w:rsidRPr="00094D94">
        <w:rPr>
          <w:rFonts w:hint="eastAsia"/>
        </w:rPr>
        <w:t>进行</w:t>
      </w:r>
      <w:r w:rsidRPr="00094D94">
        <w:rPr>
          <w:lang w:val="af-ZA"/>
        </w:rPr>
        <w:t>re-normalization</w:t>
      </w:r>
      <w:r w:rsidRPr="00094D94">
        <w:rPr>
          <w:rFonts w:hint="eastAsia"/>
        </w:rPr>
        <w:t>得到</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A</m:t>
                </m:r>
              </m:e>
            </m:acc>
          </m:e>
          <m:sub>
            <m:r>
              <m:rPr>
                <m:sty m:val="bi"/>
              </m:rPr>
              <w:rPr>
                <w:rFonts w:ascii="Cambria Math" w:hAnsi="Cambria Math"/>
              </w:rPr>
              <m:t>drop</m:t>
            </m:r>
          </m:sub>
        </m:sSub>
      </m:oMath>
      <w:r w:rsidRPr="00094D94">
        <w:rPr>
          <w:rFonts w:hint="eastAsia"/>
        </w:rPr>
        <w:t>，替换GCN中的</w:t>
      </w:r>
      <m:oMath>
        <m:acc>
          <m:accPr>
            <m:ctrlPr>
              <w:rPr>
                <w:rFonts w:ascii="Cambria Math" w:hAnsi="Cambria Math"/>
                <w:i/>
                <w:iCs/>
              </w:rPr>
            </m:ctrlPr>
          </m:accPr>
          <m:e>
            <m:r>
              <w:rPr>
                <w:rFonts w:ascii="Cambria Math" w:hAnsi="Cambria Math"/>
              </w:rPr>
              <m:t>A</m:t>
            </m:r>
          </m:e>
        </m:acc>
      </m:oMath>
      <w:r w:rsidRPr="00094D94">
        <w:rPr>
          <w:rFonts w:hint="eastAsia"/>
        </w:rPr>
        <w:t>。</w:t>
      </w:r>
    </w:p>
    <w:p w14:paraId="7C7B9115" w14:textId="6F54B55E" w:rsidR="005F5CA2" w:rsidRDefault="005F5CA2" w:rsidP="005F5CA2">
      <w:pPr>
        <w:pStyle w:val="5"/>
      </w:pPr>
      <w:r w:rsidRPr="005F5CA2">
        <w:rPr>
          <w:rFonts w:hint="eastAsia"/>
        </w:rPr>
        <w:t>阻止过拟合</w:t>
      </w:r>
    </w:p>
    <w:p w14:paraId="50DAB71C" w14:textId="77777777" w:rsidR="005F5CA2" w:rsidRPr="005F5CA2" w:rsidRDefault="005F5CA2" w:rsidP="005F5CA2">
      <w:r w:rsidRPr="005F5CA2">
        <w:t>DropEdge</w:t>
      </w:r>
      <w:r w:rsidRPr="005F5CA2">
        <w:rPr>
          <w:rFonts w:hint="eastAsia"/>
        </w:rPr>
        <w:t>对图中的连接带来了扰动，它对输入数据产生了不同的随机变形，可以看成是数</w:t>
      </w:r>
      <w:r w:rsidRPr="005F5CA2">
        <w:rPr>
          <w:rFonts w:hint="eastAsia"/>
        </w:rPr>
        <w:lastRenderedPageBreak/>
        <w:t>据增强。</w:t>
      </w:r>
      <w:r w:rsidRPr="005F5CA2">
        <w:t>GCNs</w:t>
      </w:r>
      <w:r w:rsidRPr="005F5CA2">
        <w:rPr>
          <w:rFonts w:hint="eastAsia"/>
        </w:rPr>
        <w:t>的核心思想是对每个节点的邻居特征进行加权求和（权重和边有关），实现对邻居信息的聚合。从这一角度出发，可以看出</w:t>
      </w:r>
      <w:r w:rsidRPr="005F5CA2">
        <w:t>DropEdge</w:t>
      </w:r>
      <w:r w:rsidRPr="005F5CA2">
        <w:rPr>
          <w:rFonts w:hint="eastAsia"/>
        </w:rPr>
        <w:t>在</w:t>
      </w:r>
      <w:r w:rsidRPr="005F5CA2">
        <w:t>GNN</w:t>
      </w:r>
      <w:r w:rsidRPr="005F5CA2">
        <w:rPr>
          <w:rFonts w:hint="eastAsia"/>
        </w:rPr>
        <w:t>训练时使用的是随机的邻居子集进行聚合，而没有使用所有的邻居。</w:t>
      </w:r>
      <w:r w:rsidRPr="005F5CA2">
        <w:t>DropEdge</w:t>
      </w:r>
      <w:r w:rsidRPr="005F5CA2">
        <w:rPr>
          <w:rFonts w:hint="eastAsia"/>
        </w:rPr>
        <w:t>删边率为</w:t>
      </w:r>
      <w:r w:rsidRPr="005F5CA2">
        <w:t>p</w:t>
      </w:r>
      <w:r w:rsidRPr="005F5CA2">
        <w:rPr>
          <w:rFonts w:hint="eastAsia"/>
        </w:rPr>
        <w:t>，对邻居聚合的期望是由</w:t>
      </w:r>
      <w:r w:rsidRPr="005F5CA2">
        <w:t>p</w:t>
      </w:r>
      <w:r w:rsidRPr="005F5CA2">
        <w:rPr>
          <w:rFonts w:hint="eastAsia"/>
        </w:rPr>
        <w:t>改变的。在对权重进行归一化后就不会再使用</w:t>
      </w:r>
      <w:r w:rsidRPr="005F5CA2">
        <w:t>p</w:t>
      </w:r>
      <w:r w:rsidRPr="005F5CA2">
        <w:rPr>
          <w:rFonts w:hint="eastAsia"/>
        </w:rPr>
        <w:t>。因此，</w:t>
      </w:r>
      <w:r w:rsidRPr="005F5CA2">
        <w:t>DropEdge</w:t>
      </w:r>
      <w:r w:rsidRPr="005F5CA2">
        <w:rPr>
          <w:rFonts w:hint="eastAsia"/>
        </w:rPr>
        <w:t>没有改变邻居聚合的期望，是用于</w:t>
      </w:r>
      <w:r w:rsidRPr="005F5CA2">
        <w:t>GNN</w:t>
      </w:r>
      <w:r w:rsidRPr="005F5CA2">
        <w:rPr>
          <w:rFonts w:hint="eastAsia"/>
        </w:rPr>
        <w:t>训练的无偏的数据增强方法，可以有效防止</w:t>
      </w:r>
      <w:r w:rsidRPr="005F5CA2">
        <w:t>GNN</w:t>
      </w:r>
      <w:r w:rsidRPr="005F5CA2">
        <w:rPr>
          <w:rFonts w:hint="eastAsia"/>
        </w:rPr>
        <w:t>训练时的过拟合问题。类似于经典的图像数据增强方法：</w:t>
      </w:r>
      <w:r w:rsidRPr="005F5CA2">
        <w:t>rotation, cropping, flapping</w:t>
      </w:r>
      <w:r w:rsidRPr="005F5CA2">
        <w:rPr>
          <w:rFonts w:hint="eastAsia"/>
        </w:rPr>
        <w:t>。</w:t>
      </w:r>
    </w:p>
    <w:p w14:paraId="1FBECB5D" w14:textId="6221DC5B" w:rsidR="005F5CA2" w:rsidRDefault="005F5CA2" w:rsidP="005F5CA2">
      <w:r w:rsidRPr="005F5CA2">
        <w:rPr>
          <w:rFonts w:hint="eastAsia"/>
        </w:rPr>
        <w:t>上述的方式是使用同一个邻接矩阵，也可以对每一层进行</w:t>
      </w:r>
      <w:r w:rsidRPr="005F5CA2">
        <w:t>DropEdge</w:t>
      </w:r>
      <w:r w:rsidRPr="005F5CA2">
        <w:rPr>
          <w:rFonts w:hint="eastAsia"/>
        </w:rPr>
        <w:t>。</w:t>
      </w:r>
    </w:p>
    <w:p w14:paraId="52E6BC6A" w14:textId="6DD43640" w:rsidR="005F5CA2" w:rsidRDefault="005F5CA2" w:rsidP="005F5CA2">
      <w:pPr>
        <w:pStyle w:val="5"/>
      </w:pPr>
      <w:r w:rsidRPr="005F5CA2">
        <w:rPr>
          <w:rFonts w:hint="eastAsia"/>
        </w:rPr>
        <w:t>阻止过平滑</w:t>
      </w:r>
    </w:p>
    <w:p w14:paraId="2C1624F6" w14:textId="77777777" w:rsidR="005F5CA2" w:rsidRPr="005F5CA2" w:rsidRDefault="005F5CA2" w:rsidP="005F5CA2">
      <w:r w:rsidRPr="005F5CA2">
        <w:rPr>
          <w:rFonts w:hint="eastAsia"/>
        </w:rPr>
        <w:t>过平滑指的是随着网络的不断加深，节点的表示最终会收敛到一个固定点。这种不必要的收敛使得深度</w:t>
      </w:r>
      <w:r w:rsidRPr="005F5CA2">
        <w:t>GCNs</w:t>
      </w:r>
      <w:r w:rsidRPr="005F5CA2">
        <w:rPr>
          <w:rFonts w:hint="eastAsia"/>
        </w:rPr>
        <w:t>的输出只和图的拓扑结构有关，独立于输入的节点特性，这会损害</w:t>
      </w:r>
      <w:r w:rsidRPr="005F5CA2">
        <w:t>GCNs</w:t>
      </w:r>
      <w:r w:rsidRPr="005F5CA2">
        <w:rPr>
          <w:rFonts w:hint="eastAsia"/>
        </w:rPr>
        <w:t>的表示能力。</w:t>
      </w:r>
      <w:r w:rsidRPr="005F5CA2">
        <w:t>Oono</w:t>
      </w:r>
      <w:r w:rsidRPr="005F5CA2">
        <w:rPr>
          <w:rFonts w:hint="eastAsia"/>
        </w:rPr>
        <w:t>和</w:t>
      </w:r>
      <w:r w:rsidRPr="005F5CA2">
        <w:t>Suzuki</w:t>
      </w:r>
      <w:r w:rsidRPr="005F5CA2">
        <w:rPr>
          <w:rFonts w:hint="eastAsia"/>
        </w:rPr>
        <w:t>同时考虑了非线性（例如</w:t>
      </w:r>
      <w:r w:rsidRPr="005F5CA2">
        <w:t>ReLu</w:t>
      </w:r>
      <w:r w:rsidRPr="005F5CA2">
        <w:rPr>
          <w:rFonts w:hint="eastAsia"/>
        </w:rPr>
        <w:t>函数）和卷积核，他们将过平滑看成是收敛到一个子空间，而不是收敛到一个固定点。本文使用的是这些学者提出的子空间的概念。</w:t>
      </w:r>
    </w:p>
    <w:p w14:paraId="6894C104" w14:textId="77777777" w:rsidR="005F5CA2" w:rsidRPr="005F5CA2" w:rsidRDefault="005F5CA2" w:rsidP="005F5CA2">
      <w:r w:rsidRPr="005F5CA2">
        <w:rPr>
          <w:rFonts w:hint="eastAsia"/>
        </w:rPr>
        <w:t>作者从两个角度解释了</w:t>
      </w:r>
      <w:r w:rsidRPr="005F5CA2">
        <w:t>DropEdge</w:t>
      </w:r>
      <w:r w:rsidRPr="005F5CA2">
        <w:rPr>
          <w:rFonts w:hint="eastAsia"/>
        </w:rPr>
        <w:t>有助于缓解</w:t>
      </w:r>
      <w:r w:rsidRPr="005F5CA2">
        <w:t>smoothing</w:t>
      </w:r>
      <w:r w:rsidRPr="005F5CA2">
        <w:rPr>
          <w:rFonts w:hint="eastAsia"/>
        </w:rPr>
        <w:t>问题：</w:t>
      </w:r>
    </w:p>
    <w:p w14:paraId="2DBD9384" w14:textId="77777777" w:rsidR="005F5CA2" w:rsidRPr="005F5CA2" w:rsidRDefault="005F5CA2" w:rsidP="005F5CA2">
      <w:r w:rsidRPr="005F5CA2">
        <w:t>1</w:t>
      </w:r>
      <w:r w:rsidRPr="005F5CA2">
        <w:rPr>
          <w:rFonts w:hint="eastAsia"/>
        </w:rPr>
        <w:t>）通过减少节点间的连接，</w:t>
      </w:r>
      <w:r w:rsidRPr="005F5CA2">
        <w:rPr>
          <w:lang w:val="af-ZA"/>
        </w:rPr>
        <w:t>DropEdge</w:t>
      </w:r>
      <w:r w:rsidRPr="005F5CA2">
        <w:rPr>
          <w:rFonts w:hint="eastAsia"/>
        </w:rPr>
        <w:t>可以降低过平滑的收敛速度</w:t>
      </w:r>
    </w:p>
    <w:p w14:paraId="5CD0F95B" w14:textId="77777777" w:rsidR="005F5CA2" w:rsidRPr="005F5CA2" w:rsidRDefault="005F5CA2" w:rsidP="005F5CA2">
      <w:r w:rsidRPr="005F5CA2">
        <w:t>2</w:t>
      </w:r>
      <w:r w:rsidRPr="005F5CA2">
        <w:rPr>
          <w:rFonts w:hint="eastAsia"/>
        </w:rPr>
        <w:t xml:space="preserve">）原始空间和收敛子空间的维度之差（例如 </w:t>
      </w:r>
      <w:r w:rsidRPr="005F5CA2">
        <w:rPr>
          <w:lang w:val="af-ZA"/>
        </w:rPr>
        <w:t>N</w:t>
      </w:r>
      <w:r w:rsidRPr="005F5CA2">
        <w:rPr>
          <w:rFonts w:ascii="微软雅黑" w:eastAsia="微软雅黑" w:hAnsi="微软雅黑" w:cs="微软雅黑" w:hint="eastAsia"/>
          <w:lang w:val="af-ZA"/>
        </w:rPr>
        <w:t>−</w:t>
      </w:r>
      <w:r w:rsidRPr="005F5CA2">
        <w:t>M</w:t>
      </w:r>
      <w:r w:rsidRPr="005F5CA2">
        <w:rPr>
          <w:rFonts w:hint="eastAsia"/>
        </w:rPr>
        <w:t>）衡量了信息的损失量，这个差越大说明信息损失越严重。</w:t>
      </w:r>
      <w:r w:rsidRPr="005F5CA2">
        <w:rPr>
          <w:lang w:val="af-ZA"/>
        </w:rPr>
        <w:t>DropEdge</w:t>
      </w:r>
      <w:r w:rsidRPr="005F5CA2">
        <w:rPr>
          <w:rFonts w:hint="eastAsia"/>
        </w:rPr>
        <w:t>可以增加子空间的维度，也就具有减少信息损失的能力。</w:t>
      </w:r>
    </w:p>
    <w:p w14:paraId="01321EC1" w14:textId="14D5550D" w:rsidR="005F5CA2" w:rsidRDefault="005F5CA2" w:rsidP="005F5CA2">
      <w:pPr>
        <w:pStyle w:val="5"/>
      </w:pPr>
      <w:r w:rsidRPr="005F5CA2">
        <w:rPr>
          <w:rFonts w:hint="eastAsia"/>
        </w:rPr>
        <w:t>比较</w:t>
      </w:r>
    </w:p>
    <w:p w14:paraId="7469627E" w14:textId="77777777" w:rsidR="005F5CA2" w:rsidRPr="005F5CA2" w:rsidRDefault="005F5CA2" w:rsidP="005F5CA2">
      <w:r w:rsidRPr="005F5CA2">
        <w:rPr>
          <w:rFonts w:hint="eastAsia"/>
        </w:rPr>
        <w:t>比较</w:t>
      </w:r>
      <w:r w:rsidRPr="005F5CA2">
        <w:rPr>
          <w:lang w:val="af-ZA"/>
        </w:rPr>
        <w:t>DropEdge</w:t>
      </w:r>
      <w:r w:rsidRPr="005F5CA2">
        <w:rPr>
          <w:rFonts w:hint="eastAsia"/>
        </w:rPr>
        <w:t>和其他相关概念的不同，包括</w:t>
      </w:r>
      <w:r w:rsidRPr="005F5CA2">
        <w:rPr>
          <w:lang w:val="af-ZA"/>
        </w:rPr>
        <w:t>Dropout</w:t>
      </w:r>
      <w:r w:rsidRPr="005F5CA2">
        <w:rPr>
          <w:rFonts w:hint="eastAsia"/>
        </w:rPr>
        <w:t>、</w:t>
      </w:r>
      <w:r w:rsidRPr="005F5CA2">
        <w:rPr>
          <w:lang w:val="af-ZA"/>
        </w:rPr>
        <w:t>DropNode</w:t>
      </w:r>
      <w:r w:rsidRPr="005F5CA2">
        <w:rPr>
          <w:rFonts w:hint="eastAsia"/>
        </w:rPr>
        <w:t>和</w:t>
      </w:r>
      <w:r w:rsidRPr="005F5CA2">
        <w:rPr>
          <w:lang w:val="af-ZA"/>
        </w:rPr>
        <w:t>Graph Sparsification</w:t>
      </w:r>
      <w:r w:rsidRPr="005F5CA2">
        <w:rPr>
          <w:rFonts w:hint="eastAsia"/>
        </w:rPr>
        <w:t>。</w:t>
      </w:r>
    </w:p>
    <w:p w14:paraId="73FBA64C" w14:textId="77777777" w:rsidR="005F5CA2" w:rsidRPr="005F5CA2" w:rsidRDefault="005F5CA2" w:rsidP="005F5CA2">
      <w:pPr>
        <w:rPr>
          <w:b/>
          <w:bCs/>
        </w:rPr>
      </w:pPr>
      <w:r w:rsidRPr="005F5CA2">
        <w:rPr>
          <w:rFonts w:hint="eastAsia"/>
          <w:b/>
          <w:bCs/>
        </w:rPr>
        <w:t>（</w:t>
      </w:r>
      <w:r w:rsidRPr="005F5CA2">
        <w:rPr>
          <w:b/>
          <w:bCs/>
        </w:rPr>
        <w:t>1</w:t>
      </w:r>
      <w:r w:rsidRPr="005F5CA2">
        <w:rPr>
          <w:rFonts w:hint="eastAsia"/>
          <w:b/>
          <w:bCs/>
        </w:rPr>
        <w:t>）</w:t>
      </w:r>
      <w:r w:rsidRPr="005F5CA2">
        <w:rPr>
          <w:b/>
          <w:bCs/>
        </w:rPr>
        <w:t>DropEdge vs. Dropout</w:t>
      </w:r>
    </w:p>
    <w:p w14:paraId="1827A574" w14:textId="77777777" w:rsidR="005F5CA2" w:rsidRPr="005F5CA2" w:rsidRDefault="005F5CA2" w:rsidP="005F5CA2">
      <w:r w:rsidRPr="005F5CA2">
        <w:t>Dropout</w:t>
      </w:r>
      <w:r w:rsidRPr="005F5CA2">
        <w:rPr>
          <w:rFonts w:hint="eastAsia"/>
        </w:rPr>
        <w:t>是对特征向量中的某些维度随机置零，可以缓解过拟合，但是不能缓解过平滑，因为它没有改变邻接矩阵。</w:t>
      </w:r>
      <w:r w:rsidRPr="005F5CA2">
        <w:t>DropEdge</w:t>
      </w:r>
      <w:r w:rsidRPr="005F5CA2">
        <w:rPr>
          <w:rFonts w:hint="eastAsia"/>
        </w:rPr>
        <w:t>可以看成</w:t>
      </w:r>
      <w:r w:rsidRPr="005F5CA2">
        <w:t>Dropout</w:t>
      </w:r>
      <w:r w:rsidRPr="005F5CA2">
        <w:rPr>
          <w:rFonts w:hint="eastAsia"/>
        </w:rPr>
        <w:t>向图数据的推广，将删除特征维度变换成删除边，有助于缓解过拟合和过平滑问题。</w:t>
      </w:r>
    </w:p>
    <w:p w14:paraId="4402FFB9" w14:textId="77777777" w:rsidR="005F5CA2" w:rsidRPr="005F5CA2" w:rsidRDefault="005F5CA2" w:rsidP="005F5CA2">
      <w:r w:rsidRPr="005F5CA2">
        <w:rPr>
          <w:rFonts w:hint="eastAsia"/>
        </w:rPr>
        <w:t>实际上两者是互补关系，实验中对两者进行了比较。</w:t>
      </w:r>
    </w:p>
    <w:p w14:paraId="421938F8" w14:textId="77777777" w:rsidR="005F5CA2" w:rsidRPr="005F5CA2" w:rsidRDefault="005F5CA2" w:rsidP="005F5CA2">
      <w:pPr>
        <w:rPr>
          <w:b/>
          <w:bCs/>
        </w:rPr>
      </w:pPr>
      <w:r w:rsidRPr="005F5CA2">
        <w:rPr>
          <w:rFonts w:hint="eastAsia"/>
          <w:b/>
          <w:bCs/>
        </w:rPr>
        <w:t>（</w:t>
      </w:r>
      <w:r w:rsidRPr="005F5CA2">
        <w:rPr>
          <w:b/>
          <w:bCs/>
        </w:rPr>
        <w:t>2</w:t>
      </w:r>
      <w:r w:rsidRPr="005F5CA2">
        <w:rPr>
          <w:rFonts w:hint="eastAsia"/>
          <w:b/>
          <w:bCs/>
        </w:rPr>
        <w:t>）</w:t>
      </w:r>
      <w:r w:rsidRPr="005F5CA2">
        <w:rPr>
          <w:b/>
          <w:bCs/>
        </w:rPr>
        <w:t>DropEdge vs. DropNode</w:t>
      </w:r>
    </w:p>
    <w:p w14:paraId="5CAB56FC" w14:textId="77777777" w:rsidR="005F5CA2" w:rsidRPr="005F5CA2" w:rsidRDefault="005F5CA2" w:rsidP="005F5CA2">
      <w:r w:rsidRPr="005F5CA2">
        <w:rPr>
          <w:rFonts w:hint="eastAsia"/>
        </w:rPr>
        <w:t>作者将基于节点采样的方法称为</w:t>
      </w:r>
      <w:r w:rsidRPr="005F5CA2">
        <w:t>DropNode</w:t>
      </w:r>
      <w:r w:rsidRPr="005F5CA2">
        <w:rPr>
          <w:rFonts w:hint="eastAsia"/>
        </w:rPr>
        <w:t>（</w:t>
      </w:r>
      <w:r w:rsidRPr="005F5CA2">
        <w:t>GraphSAGE, FastGCN, AS-GCN</w:t>
      </w:r>
      <w:r w:rsidRPr="005F5CA2">
        <w:rPr>
          <w:rFonts w:hint="eastAsia"/>
        </w:rPr>
        <w:t>中均有使用）。</w:t>
      </w:r>
      <w:r w:rsidRPr="005F5CA2">
        <w:t>DropNode</w:t>
      </w:r>
      <w:r w:rsidRPr="005F5CA2">
        <w:rPr>
          <w:rFonts w:hint="eastAsia"/>
        </w:rPr>
        <w:t>的思想是采样子图用于</w:t>
      </w:r>
      <w:r w:rsidRPr="005F5CA2">
        <w:t>mini-batch</w:t>
      </w:r>
      <w:r w:rsidRPr="005F5CA2">
        <w:rPr>
          <w:rFonts w:hint="eastAsia"/>
        </w:rPr>
        <w:t>训练，和删除的节点相连的边也被删除了，因此它可以看成是删除边的特殊形式。然而，</w:t>
      </w:r>
      <w:r w:rsidRPr="005F5CA2">
        <w:t>DropNode</w:t>
      </w:r>
      <w:r w:rsidRPr="005F5CA2">
        <w:rPr>
          <w:rFonts w:hint="eastAsia"/>
        </w:rPr>
        <w:t>中删除的边是面向节点（</w:t>
      </w:r>
      <w:r w:rsidRPr="005F5CA2">
        <w:t>node-oriented</w:t>
      </w:r>
      <w:r w:rsidRPr="005F5CA2">
        <w:rPr>
          <w:rFonts w:hint="eastAsia"/>
        </w:rPr>
        <w:t>）的且无向的。</w:t>
      </w:r>
      <w:r w:rsidRPr="005F5CA2">
        <w:t>DropEdge</w:t>
      </w:r>
      <w:r w:rsidRPr="005F5CA2">
        <w:rPr>
          <w:rFonts w:hint="eastAsia"/>
        </w:rPr>
        <w:t>是面向边（</w:t>
      </w:r>
      <w:r w:rsidRPr="005F5CA2">
        <w:t>edge-oriented</w:t>
      </w:r>
      <w:r w:rsidRPr="005F5CA2">
        <w:rPr>
          <w:rFonts w:hint="eastAsia"/>
        </w:rPr>
        <w:t>）的，它可以在训练时保留所有节点的特征，更具灵活性。而且，现有的</w:t>
      </w:r>
      <w:r w:rsidRPr="005F5CA2">
        <w:t>DropNode</w:t>
      </w:r>
      <w:r w:rsidRPr="005F5CA2">
        <w:rPr>
          <w:rFonts w:hint="eastAsia"/>
        </w:rPr>
        <w:t>的方法通常是低效的，</w:t>
      </w:r>
      <w:r w:rsidRPr="005F5CA2">
        <w:t>GraphSAGE</w:t>
      </w:r>
      <w:r w:rsidRPr="005F5CA2">
        <w:rPr>
          <w:rFonts w:hint="eastAsia"/>
        </w:rPr>
        <w:t>的</w:t>
      </w:r>
      <w:r w:rsidRPr="005F5CA2">
        <w:t>layer size</w:t>
      </w:r>
      <w:r w:rsidRPr="005F5CA2">
        <w:rPr>
          <w:rFonts w:hint="eastAsia"/>
        </w:rPr>
        <w:t>是指数级增长的，</w:t>
      </w:r>
      <w:r w:rsidRPr="005F5CA2">
        <w:t>AS-GCN</w:t>
      </w:r>
      <w:r w:rsidRPr="005F5CA2">
        <w:rPr>
          <w:rFonts w:hint="eastAsia"/>
        </w:rPr>
        <w:t>每层都需要进行采样。</w:t>
      </w:r>
      <w:r w:rsidRPr="005F5CA2">
        <w:t>DropEdge</w:t>
      </w:r>
      <w:r w:rsidRPr="005F5CA2">
        <w:rPr>
          <w:rFonts w:hint="eastAsia"/>
        </w:rPr>
        <w:t>在加深层数时不会增加</w:t>
      </w:r>
      <w:r w:rsidRPr="005F5CA2">
        <w:t>layer size</w:t>
      </w:r>
      <w:r w:rsidRPr="005F5CA2">
        <w:rPr>
          <w:rFonts w:hint="eastAsia"/>
        </w:rPr>
        <w:t>，也不需要递归地采样，</w:t>
      </w:r>
      <w:r w:rsidRPr="005F5CA2">
        <w:t>DropEdge</w:t>
      </w:r>
      <w:r w:rsidRPr="005F5CA2">
        <w:rPr>
          <w:rFonts w:hint="eastAsia"/>
        </w:rPr>
        <w:t>对所有边的采样是并行的。</w:t>
      </w:r>
    </w:p>
    <w:p w14:paraId="3434FA08" w14:textId="77777777" w:rsidR="005F5CA2" w:rsidRPr="005F5CA2" w:rsidRDefault="005F5CA2" w:rsidP="005F5CA2">
      <w:pPr>
        <w:rPr>
          <w:b/>
          <w:bCs/>
        </w:rPr>
      </w:pPr>
      <w:r w:rsidRPr="005F5CA2">
        <w:rPr>
          <w:rFonts w:hint="eastAsia"/>
        </w:rPr>
        <w:t>（</w:t>
      </w:r>
      <w:r w:rsidRPr="005F5CA2">
        <w:rPr>
          <w:b/>
          <w:bCs/>
        </w:rPr>
        <w:t>3</w:t>
      </w:r>
      <w:r w:rsidRPr="005F5CA2">
        <w:rPr>
          <w:rFonts w:hint="eastAsia"/>
          <w:b/>
          <w:bCs/>
        </w:rPr>
        <w:t>）</w:t>
      </w:r>
      <w:r w:rsidRPr="005F5CA2">
        <w:rPr>
          <w:b/>
          <w:bCs/>
        </w:rPr>
        <w:t>DropEdge vs. Graph-Sparsification</w:t>
      </w:r>
    </w:p>
    <w:p w14:paraId="6F68E1BD" w14:textId="77777777" w:rsidR="005F5CA2" w:rsidRPr="005F5CA2" w:rsidRDefault="005F5CA2" w:rsidP="005F5CA2">
      <w:r w:rsidRPr="005F5CA2">
        <w:rPr>
          <w:rFonts w:hint="eastAsia"/>
        </w:rPr>
        <w:t>图稀疏性的目标是去除掉不必要的边，以对图进行压缩，同时尽可能地保留原始输入图中的信息。</w:t>
      </w:r>
    </w:p>
    <w:p w14:paraId="25A911E3" w14:textId="77777777" w:rsidR="005F5CA2" w:rsidRPr="005F5CA2" w:rsidRDefault="005F5CA2" w:rsidP="005F5CA2">
      <w:r w:rsidRPr="005F5CA2">
        <w:t>DropEdge</w:t>
      </w:r>
      <w:r w:rsidRPr="005F5CA2">
        <w:rPr>
          <w:rFonts w:hint="eastAsia"/>
        </w:rPr>
        <w:t>在每次训练时会随机删除输入图中的一些边，而图稀疏性的方法需要复杂的优化过程来决定删除掉哪些边。</w:t>
      </w:r>
    </w:p>
    <w:p w14:paraId="62F2A14D" w14:textId="77777777" w:rsidR="00094D94" w:rsidRPr="00094D94" w:rsidRDefault="00094D94" w:rsidP="00094D94">
      <w:pPr>
        <w:rPr>
          <w:rFonts w:hint="eastAsia"/>
        </w:rPr>
      </w:pPr>
    </w:p>
    <w:p w14:paraId="64236706" w14:textId="166837E2" w:rsidR="00EA708F" w:rsidRDefault="00EA708F" w:rsidP="00EA708F">
      <w:pPr>
        <w:pStyle w:val="4"/>
        <w:spacing w:line="377" w:lineRule="auto"/>
      </w:pPr>
      <w:r>
        <w:rPr>
          <w:rFonts w:hint="eastAsia"/>
        </w:rPr>
        <w:lastRenderedPageBreak/>
        <w:t>实验部分</w:t>
      </w:r>
    </w:p>
    <w:p w14:paraId="530CF601" w14:textId="77777777" w:rsidR="005F5CA2" w:rsidRPr="005F5CA2" w:rsidRDefault="005F5CA2" w:rsidP="005F5CA2">
      <w:r w:rsidRPr="005F5CA2">
        <w:t>1</w:t>
      </w:r>
      <w:r w:rsidRPr="005F5CA2">
        <w:rPr>
          <w:rFonts w:hint="eastAsia"/>
        </w:rPr>
        <w:t>、数据集</w:t>
      </w:r>
    </w:p>
    <w:p w14:paraId="3346615A" w14:textId="77777777" w:rsidR="005F5CA2" w:rsidRPr="005F5CA2" w:rsidRDefault="005F5CA2" w:rsidP="005F5CA2">
      <w:r w:rsidRPr="005F5CA2">
        <w:rPr>
          <w:rFonts w:hint="eastAsia"/>
        </w:rPr>
        <w:t>（</w:t>
      </w:r>
      <w:r w:rsidRPr="005F5CA2">
        <w:t>1</w:t>
      </w:r>
      <w:r w:rsidRPr="005F5CA2">
        <w:rPr>
          <w:rFonts w:hint="eastAsia"/>
        </w:rPr>
        <w:t>）对</w:t>
      </w:r>
      <w:r w:rsidRPr="005F5CA2">
        <w:rPr>
          <w:lang w:val="af-ZA"/>
        </w:rPr>
        <w:t>papers</w:t>
      </w:r>
      <w:r w:rsidRPr="005F5CA2">
        <w:rPr>
          <w:rFonts w:hint="eastAsia"/>
        </w:rPr>
        <w:t>的研究领域进行分类：</w:t>
      </w:r>
      <w:r w:rsidRPr="005F5CA2">
        <w:rPr>
          <w:lang w:val="af-ZA"/>
        </w:rPr>
        <w:t>Cora</w:t>
      </w:r>
      <w:r w:rsidRPr="005F5CA2">
        <w:rPr>
          <w:rFonts w:hint="eastAsia"/>
        </w:rPr>
        <w:t>、</w:t>
      </w:r>
      <w:r w:rsidRPr="005F5CA2">
        <w:rPr>
          <w:lang w:val="af-ZA"/>
        </w:rPr>
        <w:t>Citeseer</w:t>
      </w:r>
      <w:r w:rsidRPr="005F5CA2">
        <w:rPr>
          <w:rFonts w:hint="eastAsia"/>
        </w:rPr>
        <w:t>、</w:t>
      </w:r>
      <w:r w:rsidRPr="005F5CA2">
        <w:rPr>
          <w:lang w:val="af-ZA"/>
        </w:rPr>
        <w:t>Pubmed</w:t>
      </w:r>
      <w:r w:rsidRPr="005F5CA2">
        <w:rPr>
          <w:rFonts w:hint="eastAsia"/>
        </w:rPr>
        <w:t>（</w:t>
      </w:r>
      <w:r w:rsidRPr="005F5CA2">
        <w:rPr>
          <w:lang w:val="af-ZA"/>
        </w:rPr>
        <w:t>transductive</w:t>
      </w:r>
      <w:r w:rsidRPr="005F5CA2">
        <w:rPr>
          <w:rFonts w:hint="eastAsia"/>
        </w:rPr>
        <w:t>）</w:t>
      </w:r>
    </w:p>
    <w:p w14:paraId="2E117D22" w14:textId="77777777" w:rsidR="005F5CA2" w:rsidRPr="005F5CA2" w:rsidRDefault="005F5CA2" w:rsidP="005F5CA2">
      <w:r w:rsidRPr="005F5CA2">
        <w:rPr>
          <w:rFonts w:hint="eastAsia"/>
        </w:rPr>
        <w:t>（</w:t>
      </w:r>
      <w:r w:rsidRPr="005F5CA2">
        <w:rPr>
          <w:lang w:val="af-ZA"/>
        </w:rPr>
        <w:t>2</w:t>
      </w:r>
      <w:r w:rsidRPr="005F5CA2">
        <w:rPr>
          <w:rFonts w:hint="eastAsia"/>
        </w:rPr>
        <w:t>）预测社交网络中的帖子属于哪个社区：</w:t>
      </w:r>
      <w:r w:rsidRPr="005F5CA2">
        <w:rPr>
          <w:lang w:val="af-ZA"/>
        </w:rPr>
        <w:t>Reddit</w:t>
      </w:r>
      <w:r w:rsidRPr="005F5CA2">
        <w:rPr>
          <w:rFonts w:hint="eastAsia"/>
        </w:rPr>
        <w:t>（</w:t>
      </w:r>
      <w:r w:rsidRPr="005F5CA2">
        <w:rPr>
          <w:lang w:val="af-ZA"/>
        </w:rPr>
        <w:t>inductive</w:t>
      </w:r>
      <w:r w:rsidRPr="005F5CA2">
        <w:rPr>
          <w:rFonts w:hint="eastAsia"/>
        </w:rPr>
        <w:t>）</w:t>
      </w:r>
    </w:p>
    <w:p w14:paraId="6FFA471B" w14:textId="77777777" w:rsidR="005F5CA2" w:rsidRPr="005F5CA2" w:rsidRDefault="005F5CA2" w:rsidP="005F5CA2">
      <w:r w:rsidRPr="005F5CA2">
        <w:rPr>
          <w:lang w:val="af-ZA"/>
        </w:rPr>
        <w:t>2</w:t>
      </w:r>
      <w:r w:rsidRPr="005F5CA2">
        <w:rPr>
          <w:rFonts w:hint="eastAsia"/>
        </w:rPr>
        <w:t>、对比方法</w:t>
      </w:r>
      <w:r w:rsidRPr="005F5CA2">
        <w:rPr>
          <w:lang w:val="af-ZA"/>
        </w:rPr>
        <w:t>GCN; ResGCN; JKNet; INcepGCN; GraphSAGE</w:t>
      </w:r>
    </w:p>
    <w:p w14:paraId="48F906C2" w14:textId="77777777" w:rsidR="005F5CA2" w:rsidRDefault="005F5CA2" w:rsidP="005F5CA2">
      <w:r w:rsidRPr="005F5CA2">
        <w:drawing>
          <wp:inline distT="0" distB="0" distL="0" distR="0" wp14:anchorId="684B470C" wp14:editId="70609836">
            <wp:extent cx="5274310" cy="3209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09290"/>
                    </a:xfrm>
                    <a:prstGeom prst="rect">
                      <a:avLst/>
                    </a:prstGeom>
                  </pic:spPr>
                </pic:pic>
              </a:graphicData>
            </a:graphic>
          </wp:inline>
        </w:drawing>
      </w:r>
    </w:p>
    <w:p w14:paraId="355103F8" w14:textId="2C457B6B" w:rsidR="00EA708F" w:rsidRDefault="005F5CA2" w:rsidP="005F5CA2">
      <w:pPr>
        <w:pStyle w:val="a7"/>
        <w:jc w:val="center"/>
      </w:pPr>
      <w:r>
        <w:t>Table 1: Testing accuracy (%) comparison</w:t>
      </w:r>
    </w:p>
    <w:p w14:paraId="6A0CCE51" w14:textId="77777777" w:rsidR="004D4D1D" w:rsidRDefault="004D4D1D" w:rsidP="004D4D1D"/>
    <w:p w14:paraId="0F12BE2A" w14:textId="6A142BC1" w:rsidR="008D022F" w:rsidRDefault="005F5CA2" w:rsidP="008D022F">
      <w:r w:rsidRPr="005F5CA2">
        <w:drawing>
          <wp:inline distT="0" distB="0" distL="0" distR="0" wp14:anchorId="032AA574" wp14:editId="06E3BE9C">
            <wp:extent cx="5274310" cy="20885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88515"/>
                    </a:xfrm>
                    <a:prstGeom prst="rect">
                      <a:avLst/>
                    </a:prstGeom>
                  </pic:spPr>
                </pic:pic>
              </a:graphicData>
            </a:graphic>
          </wp:inline>
        </w:drawing>
      </w:r>
    </w:p>
    <w:p w14:paraId="22DF7716" w14:textId="36E25D25" w:rsidR="005F5CA2" w:rsidRDefault="005F5CA2" w:rsidP="008D022F">
      <w:r w:rsidRPr="005F5CA2">
        <w:t>Table 2: Accuracy (%) comparisons with SOTAs. The number in parenthesis denotes the network depth for the models with DropEdge.</w:t>
      </w:r>
    </w:p>
    <w:p w14:paraId="251C2404" w14:textId="5C95974A" w:rsidR="005F5CA2" w:rsidRDefault="005F5CA2" w:rsidP="005F5CA2">
      <w:pPr>
        <w:pStyle w:val="5"/>
      </w:pPr>
      <w:r w:rsidRPr="005F5CA2">
        <w:rPr>
          <w:rFonts w:hint="eastAsia"/>
        </w:rPr>
        <w:t>过平滑的测试</w:t>
      </w:r>
    </w:p>
    <w:p w14:paraId="09A849FC" w14:textId="77696D94" w:rsidR="005F5CA2" w:rsidRPr="005F5CA2" w:rsidRDefault="005F5CA2" w:rsidP="005F5CA2">
      <w:r w:rsidRPr="005F5CA2">
        <w:rPr>
          <w:rFonts w:hint="eastAsia"/>
        </w:rPr>
        <w:t>计算当前层输出和上一层输出的欧氏距离，来衡量过平滑的程度。距离越小说明过平滑现象越严重。图</w:t>
      </w:r>
      <w:r>
        <w:t>1</w:t>
      </w:r>
      <w:r w:rsidRPr="005F5CA2">
        <w:t>a</w:t>
      </w:r>
      <w:r w:rsidRPr="005F5CA2">
        <w:rPr>
          <w:rFonts w:hint="eastAsia"/>
        </w:rPr>
        <w:t>可以看出，随着层数的加深，过平滑现象越来越严重。但是使用</w:t>
      </w:r>
      <w:r w:rsidRPr="005F5CA2">
        <w:t>DropEdge</w:t>
      </w:r>
      <w:r w:rsidRPr="005F5CA2">
        <w:rPr>
          <w:rFonts w:hint="eastAsia"/>
        </w:rPr>
        <w:lastRenderedPageBreak/>
        <w:t>（</w:t>
      </w:r>
      <w:r w:rsidRPr="005F5CA2">
        <w:t>p=0.8</w:t>
      </w:r>
      <w:r w:rsidRPr="005F5CA2">
        <w:rPr>
          <w:rFonts w:hint="eastAsia"/>
        </w:rPr>
        <w:t>）时过平滑的收敛速度明显减缓了。图</w:t>
      </w:r>
      <w:r>
        <w:t>1</w:t>
      </w:r>
      <w:r w:rsidRPr="005F5CA2">
        <w:t>b</w:t>
      </w:r>
      <w:r w:rsidRPr="005F5CA2">
        <w:rPr>
          <w:rFonts w:hint="eastAsia"/>
        </w:rPr>
        <w:t>显示，在训练之后，没有使用</w:t>
      </w:r>
      <w:r w:rsidRPr="005F5CA2">
        <w:t>DropEdge</w:t>
      </w:r>
      <w:r w:rsidRPr="005F5CA2">
        <w:rPr>
          <w:rFonts w:hint="eastAsia"/>
        </w:rPr>
        <w:t>的</w:t>
      </w:r>
      <w:r w:rsidRPr="005F5CA2">
        <w:t>GCN</w:t>
      </w:r>
      <w:r w:rsidRPr="005F5CA2">
        <w:rPr>
          <w:rFonts w:hint="eastAsia"/>
        </w:rPr>
        <w:t>第</w:t>
      </w:r>
      <w:r w:rsidRPr="005F5CA2">
        <w:t>5</w:t>
      </w:r>
      <w:r w:rsidRPr="005F5CA2">
        <w:rPr>
          <w:rFonts w:hint="eastAsia"/>
        </w:rPr>
        <w:t>层和第</w:t>
      </w:r>
      <w:r w:rsidRPr="005F5CA2">
        <w:t>6</w:t>
      </w:r>
      <w:r w:rsidRPr="005F5CA2">
        <w:rPr>
          <w:rFonts w:hint="eastAsia"/>
        </w:rPr>
        <w:t>层输出的差别为</w:t>
      </w:r>
      <w:r w:rsidRPr="005F5CA2">
        <w:t>0</w:t>
      </w:r>
      <w:r w:rsidRPr="005F5CA2">
        <w:rPr>
          <w:rFonts w:hint="eastAsia"/>
        </w:rPr>
        <w:t>，而使用了</w:t>
      </w:r>
      <w:r w:rsidRPr="005F5CA2">
        <w:t>DropEdge</w:t>
      </w:r>
      <w:r w:rsidRPr="005F5CA2">
        <w:rPr>
          <w:rFonts w:hint="eastAsia"/>
        </w:rPr>
        <w:t>的</w:t>
      </w:r>
      <w:r w:rsidRPr="005F5CA2">
        <w:t>GCN</w:t>
      </w:r>
      <w:r w:rsidRPr="005F5CA2">
        <w:rPr>
          <w:rFonts w:hint="eastAsia"/>
        </w:rPr>
        <w:t>随着层数的加深，不同层之间的差别并没有减为</w:t>
      </w:r>
      <w:r w:rsidRPr="005F5CA2">
        <w:t>0</w:t>
      </w:r>
      <w:r w:rsidRPr="005F5CA2">
        <w:rPr>
          <w:rFonts w:hint="eastAsia"/>
        </w:rPr>
        <w:t>。</w:t>
      </w:r>
    </w:p>
    <w:p w14:paraId="71D9E053" w14:textId="768A1B0D" w:rsidR="005F5CA2" w:rsidRDefault="005F5CA2" w:rsidP="005F5CA2">
      <w:r w:rsidRPr="005F5CA2">
        <w:drawing>
          <wp:inline distT="0" distB="0" distL="0" distR="0" wp14:anchorId="3C5135F3" wp14:editId="21B511DF">
            <wp:extent cx="5197033" cy="1196957"/>
            <wp:effectExtent l="0" t="0" r="3810" b="3810"/>
            <wp:docPr id="4" name="图片 3">
              <a:extLst xmlns:a="http://schemas.openxmlformats.org/drawingml/2006/main">
                <a:ext uri="{FF2B5EF4-FFF2-40B4-BE49-F238E27FC236}">
                  <a16:creationId xmlns:a16="http://schemas.microsoft.com/office/drawing/2014/main" id="{24CB99ED-E23D-4AB0-88A9-CD2B1F8C0B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24CB99ED-E23D-4AB0-88A9-CD2B1F8C0BBA}"/>
                        </a:ext>
                      </a:extLst>
                    </pic:cNvPr>
                    <pic:cNvPicPr>
                      <a:picLocks noChangeAspect="1"/>
                    </pic:cNvPicPr>
                  </pic:nvPicPr>
                  <pic:blipFill>
                    <a:blip r:embed="rId10"/>
                    <a:stretch>
                      <a:fillRect/>
                    </a:stretch>
                  </pic:blipFill>
                  <pic:spPr>
                    <a:xfrm>
                      <a:off x="0" y="0"/>
                      <a:ext cx="5257629" cy="1210913"/>
                    </a:xfrm>
                    <a:prstGeom prst="rect">
                      <a:avLst/>
                    </a:prstGeom>
                  </pic:spPr>
                </pic:pic>
              </a:graphicData>
            </a:graphic>
          </wp:inline>
        </w:drawing>
      </w:r>
    </w:p>
    <w:p w14:paraId="2B3CBBDB" w14:textId="47FECE7B" w:rsidR="005F5CA2" w:rsidRDefault="005F5CA2" w:rsidP="005F5CA2">
      <w:pPr>
        <w:jc w:val="center"/>
        <w:rPr>
          <w:rFonts w:hint="eastAsia"/>
        </w:rPr>
      </w:pPr>
      <w:r w:rsidRPr="005F5CA2">
        <w:t xml:space="preserve">Figure </w:t>
      </w:r>
      <w:r>
        <w:t>1</w:t>
      </w:r>
    </w:p>
    <w:p w14:paraId="2C139225" w14:textId="33522448" w:rsidR="005F5CA2" w:rsidRDefault="005F5CA2" w:rsidP="005F5CA2">
      <w:pPr>
        <w:pStyle w:val="5"/>
      </w:pPr>
      <w:r w:rsidRPr="005F5CA2">
        <w:rPr>
          <w:rFonts w:hint="eastAsia"/>
        </w:rPr>
        <w:t>和</w:t>
      </w:r>
      <w:r w:rsidRPr="005F5CA2">
        <w:t>DropOut</w:t>
      </w:r>
      <w:r w:rsidRPr="005F5CA2">
        <w:rPr>
          <w:rFonts w:hint="eastAsia"/>
        </w:rPr>
        <w:t>的兼容性</w:t>
      </w:r>
    </w:p>
    <w:p w14:paraId="6F0D9A72" w14:textId="1A76A360" w:rsidR="005F5CA2" w:rsidRPr="005F5CA2" w:rsidRDefault="005F5CA2" w:rsidP="005F5CA2">
      <w:r w:rsidRPr="005F5CA2">
        <w:rPr>
          <w:rFonts w:hint="eastAsia"/>
        </w:rPr>
        <w:t>在</w:t>
      </w:r>
      <w:r w:rsidRPr="005F5CA2">
        <w:t>4</w:t>
      </w:r>
      <w:r w:rsidRPr="005F5CA2">
        <w:rPr>
          <w:rFonts w:hint="eastAsia"/>
        </w:rPr>
        <w:t>层的</w:t>
      </w:r>
      <w:r w:rsidRPr="005F5CA2">
        <w:t>GCN</w:t>
      </w:r>
      <w:r w:rsidRPr="005F5CA2">
        <w:rPr>
          <w:rFonts w:hint="eastAsia"/>
        </w:rPr>
        <w:t>上进行消融实验。验证集上的损失如图</w:t>
      </w:r>
      <w:r>
        <w:t>2</w:t>
      </w:r>
      <w:r w:rsidRPr="005F5CA2">
        <w:t xml:space="preserve"> a</w:t>
      </w:r>
      <w:r w:rsidRPr="005F5CA2">
        <w:rPr>
          <w:rFonts w:hint="eastAsia"/>
        </w:rPr>
        <w:t>所示，结果表明若同时使用</w:t>
      </w:r>
      <w:r w:rsidRPr="005F5CA2">
        <w:t>Dropout</w:t>
      </w:r>
      <w:r w:rsidRPr="005F5CA2">
        <w:rPr>
          <w:rFonts w:hint="eastAsia"/>
        </w:rPr>
        <w:t>和</w:t>
      </w:r>
      <w:r w:rsidRPr="005F5CA2">
        <w:t>DropEdge</w:t>
      </w:r>
      <w:r w:rsidRPr="005F5CA2">
        <w:rPr>
          <w:rFonts w:hint="eastAsia"/>
        </w:rPr>
        <w:t>有助于</w:t>
      </w:r>
      <w:r w:rsidRPr="005F5CA2">
        <w:t>GCN</w:t>
      </w:r>
      <w:r w:rsidRPr="005F5CA2">
        <w:rPr>
          <w:rFonts w:hint="eastAsia"/>
        </w:rPr>
        <w:t>的训练。</w:t>
      </w:r>
    </w:p>
    <w:p w14:paraId="77EAF87A" w14:textId="3CA2E248" w:rsidR="005F5CA2" w:rsidRPr="005F5CA2" w:rsidRDefault="005F5CA2" w:rsidP="005F5CA2">
      <w:r w:rsidRPr="005F5CA2">
        <w:rPr>
          <w:rFonts w:hint="eastAsia"/>
        </w:rPr>
        <w:t>如图</w:t>
      </w:r>
      <w:r w:rsidR="00F573C3">
        <w:t>2</w:t>
      </w:r>
      <w:r w:rsidRPr="005F5CA2">
        <w:rPr>
          <w:lang w:val="af-ZA"/>
        </w:rPr>
        <w:t>b</w:t>
      </w:r>
      <w:r w:rsidRPr="005F5CA2">
        <w:rPr>
          <w:rFonts w:hint="eastAsia"/>
        </w:rPr>
        <w:t>所示，</w:t>
      </w:r>
      <w:r w:rsidRPr="005F5CA2">
        <w:rPr>
          <w:lang w:val="af-ZA"/>
        </w:rPr>
        <w:t>layer-wise</w:t>
      </w:r>
      <w:r w:rsidRPr="005F5CA2">
        <w:rPr>
          <w:rFonts w:hint="eastAsia"/>
        </w:rPr>
        <w:t>的</w:t>
      </w:r>
      <w:r w:rsidRPr="005F5CA2">
        <w:rPr>
          <w:lang w:val="af-ZA"/>
        </w:rPr>
        <w:t>DropEdge</w:t>
      </w:r>
      <w:r w:rsidRPr="005F5CA2">
        <w:rPr>
          <w:rFonts w:hint="eastAsia"/>
        </w:rPr>
        <w:t>比原始的</w:t>
      </w:r>
      <w:r w:rsidRPr="005F5CA2">
        <w:rPr>
          <w:lang w:val="af-ZA"/>
        </w:rPr>
        <w:t>DropEdge</w:t>
      </w:r>
      <w:r w:rsidRPr="005F5CA2">
        <w:rPr>
          <w:rFonts w:hint="eastAsia"/>
        </w:rPr>
        <w:t>在训练时的损失更小，两者在验证集上表现差不多。这表明</w:t>
      </w:r>
      <w:r w:rsidRPr="005F5CA2">
        <w:rPr>
          <w:lang w:val="af-ZA"/>
        </w:rPr>
        <w:t>layer-wise</w:t>
      </w:r>
      <w:r w:rsidRPr="005F5CA2">
        <w:rPr>
          <w:rFonts w:hint="eastAsia"/>
        </w:rPr>
        <w:t>的</w:t>
      </w:r>
      <w:r w:rsidRPr="005F5CA2">
        <w:rPr>
          <w:lang w:val="af-ZA"/>
        </w:rPr>
        <w:t>DropEdge</w:t>
      </w:r>
      <w:r w:rsidRPr="005F5CA2">
        <w:rPr>
          <w:rFonts w:hint="eastAsia"/>
        </w:rPr>
        <w:t>有助于训练的进行。但是为了避免过拟合的风险，以及减小计算复杂度，作者倾向于使用原始的</w:t>
      </w:r>
      <w:r w:rsidRPr="005F5CA2">
        <w:rPr>
          <w:lang w:val="af-ZA"/>
        </w:rPr>
        <w:t>DropEdge</w:t>
      </w:r>
      <w:r w:rsidRPr="005F5CA2">
        <w:rPr>
          <w:rFonts w:hint="eastAsia"/>
        </w:rPr>
        <w:t>而不是</w:t>
      </w:r>
      <w:r w:rsidRPr="005F5CA2">
        <w:rPr>
          <w:lang w:val="af-ZA"/>
        </w:rPr>
        <w:t>layer-wise</w:t>
      </w:r>
      <w:r w:rsidRPr="005F5CA2">
        <w:rPr>
          <w:rFonts w:hint="eastAsia"/>
        </w:rPr>
        <w:t>的</w:t>
      </w:r>
      <w:r w:rsidRPr="005F5CA2">
        <w:rPr>
          <w:lang w:val="af-ZA"/>
        </w:rPr>
        <w:t>DropEdge</w:t>
      </w:r>
      <w:r w:rsidRPr="005F5CA2">
        <w:rPr>
          <w:rFonts w:hint="eastAsia"/>
        </w:rPr>
        <w:t>。</w:t>
      </w:r>
    </w:p>
    <w:p w14:paraId="7146A363" w14:textId="30307213" w:rsidR="005F5CA2" w:rsidRDefault="005F5CA2" w:rsidP="005F5CA2">
      <w:r w:rsidRPr="005F5CA2">
        <w:drawing>
          <wp:inline distT="0" distB="0" distL="0" distR="0" wp14:anchorId="50B3E75E" wp14:editId="7F31E4D3">
            <wp:extent cx="5274310" cy="1874520"/>
            <wp:effectExtent l="0" t="0" r="2540" b="0"/>
            <wp:docPr id="6" name="图片 5">
              <a:extLst xmlns:a="http://schemas.openxmlformats.org/drawingml/2006/main">
                <a:ext uri="{FF2B5EF4-FFF2-40B4-BE49-F238E27FC236}">
                  <a16:creationId xmlns:a16="http://schemas.microsoft.com/office/drawing/2014/main" id="{DEEC1B40-D43E-4822-8BAB-DFA221F02A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DEEC1B40-D43E-4822-8BAB-DFA221F02AE8}"/>
                        </a:ext>
                      </a:extLst>
                    </pic:cNvPr>
                    <pic:cNvPicPr>
                      <a:picLocks noChangeAspect="1"/>
                    </pic:cNvPicPr>
                  </pic:nvPicPr>
                  <pic:blipFill>
                    <a:blip r:embed="rId11"/>
                    <a:stretch>
                      <a:fillRect/>
                    </a:stretch>
                  </pic:blipFill>
                  <pic:spPr>
                    <a:xfrm>
                      <a:off x="0" y="0"/>
                      <a:ext cx="5274310" cy="1874520"/>
                    </a:xfrm>
                    <a:prstGeom prst="rect">
                      <a:avLst/>
                    </a:prstGeom>
                  </pic:spPr>
                </pic:pic>
              </a:graphicData>
            </a:graphic>
          </wp:inline>
        </w:drawing>
      </w:r>
    </w:p>
    <w:p w14:paraId="4D950B48" w14:textId="42D0557B" w:rsidR="005F5CA2" w:rsidRDefault="005F5CA2" w:rsidP="005F5CA2">
      <w:pPr>
        <w:jc w:val="center"/>
      </w:pPr>
      <w:r w:rsidRPr="005F5CA2">
        <w:t xml:space="preserve">Figure </w:t>
      </w:r>
      <w:r w:rsidR="00F573C3">
        <w:t>2</w:t>
      </w:r>
    </w:p>
    <w:p w14:paraId="47BE7FA8" w14:textId="77777777" w:rsidR="008D4224" w:rsidRDefault="008D4224" w:rsidP="008D4224">
      <w:pPr>
        <w:pStyle w:val="4"/>
        <w:spacing w:line="377" w:lineRule="auto"/>
      </w:pPr>
      <w:r>
        <w:rPr>
          <w:rFonts w:hint="eastAsia"/>
        </w:rPr>
        <w:t>模型介绍</w:t>
      </w:r>
    </w:p>
    <w:p w14:paraId="4272075F" w14:textId="77777777" w:rsidR="008D4224" w:rsidRPr="008D4224" w:rsidRDefault="008D4224" w:rsidP="008D4224">
      <w:pPr>
        <w:jc w:val="left"/>
      </w:pPr>
      <w:r w:rsidRPr="008D4224">
        <w:rPr>
          <w:rFonts w:hint="eastAsia"/>
        </w:rPr>
        <w:t>本文提出</w:t>
      </w:r>
      <w:r w:rsidRPr="008D4224">
        <w:t>DropEdge</w:t>
      </w:r>
      <w:r w:rsidRPr="008D4224">
        <w:rPr>
          <w:rFonts w:hint="eastAsia"/>
        </w:rPr>
        <w:t>机制，有助于图卷积网络的加深，以用于节点分类任务。具体操作是在每次训练时随机删除图中固定比例的一些边。</w:t>
      </w:r>
      <w:r w:rsidRPr="008D4224">
        <w:t>DropEdge</w:t>
      </w:r>
      <w:r w:rsidRPr="008D4224">
        <w:rPr>
          <w:rFonts w:hint="eastAsia"/>
        </w:rPr>
        <w:t>增加了输入数据的多样性，从而缓解了过拟合问题；还减少了图卷积时信息的传递，从而缓解了过平滑问题。在多个数据集上进行实验，证明了在已有的</w:t>
      </w:r>
      <w:r w:rsidRPr="008D4224">
        <w:t>GCN</w:t>
      </w:r>
      <w:r w:rsidRPr="008D4224">
        <w:rPr>
          <w:rFonts w:hint="eastAsia"/>
        </w:rPr>
        <w:t>模型上使用</w:t>
      </w:r>
      <w:r w:rsidRPr="008D4224">
        <w:t>DropEdge</w:t>
      </w:r>
      <w:r w:rsidRPr="008D4224">
        <w:rPr>
          <w:rFonts w:hint="eastAsia"/>
        </w:rPr>
        <w:t>，可以提升原有模型的性能。</w:t>
      </w:r>
    </w:p>
    <w:p w14:paraId="4D6C1DC2" w14:textId="77777777" w:rsidR="008D4224" w:rsidRPr="005F5CA2" w:rsidRDefault="008D4224" w:rsidP="008D4224">
      <w:pPr>
        <w:jc w:val="left"/>
        <w:rPr>
          <w:rFonts w:hint="eastAsia"/>
        </w:rPr>
      </w:pPr>
    </w:p>
    <w:sectPr w:rsidR="008D4224" w:rsidRPr="005F5C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8A0BF" w14:textId="77777777" w:rsidR="008D022F" w:rsidRDefault="008D022F" w:rsidP="008D022F">
      <w:r>
        <w:separator/>
      </w:r>
    </w:p>
  </w:endnote>
  <w:endnote w:type="continuationSeparator" w:id="0">
    <w:p w14:paraId="7286B0A9" w14:textId="77777777" w:rsidR="008D022F" w:rsidRDefault="008D022F" w:rsidP="008D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7470F" w14:textId="77777777" w:rsidR="008D022F" w:rsidRDefault="008D022F" w:rsidP="008D022F">
      <w:r>
        <w:separator/>
      </w:r>
    </w:p>
  </w:footnote>
  <w:footnote w:type="continuationSeparator" w:id="0">
    <w:p w14:paraId="413C7194" w14:textId="77777777" w:rsidR="008D022F" w:rsidRDefault="008D022F" w:rsidP="008D0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04A81"/>
    <w:multiLevelType w:val="hybridMultilevel"/>
    <w:tmpl w:val="FABA6972"/>
    <w:lvl w:ilvl="0" w:tplc="A608F284">
      <w:start w:val="1"/>
      <w:numFmt w:val="bullet"/>
      <w:lvlText w:val="•"/>
      <w:lvlJc w:val="left"/>
      <w:pPr>
        <w:tabs>
          <w:tab w:val="num" w:pos="720"/>
        </w:tabs>
        <w:ind w:left="720" w:hanging="360"/>
      </w:pPr>
      <w:rPr>
        <w:rFonts w:ascii="Arial" w:hAnsi="Arial" w:hint="default"/>
      </w:rPr>
    </w:lvl>
    <w:lvl w:ilvl="1" w:tplc="4496C47A" w:tentative="1">
      <w:start w:val="1"/>
      <w:numFmt w:val="bullet"/>
      <w:lvlText w:val="•"/>
      <w:lvlJc w:val="left"/>
      <w:pPr>
        <w:tabs>
          <w:tab w:val="num" w:pos="1440"/>
        </w:tabs>
        <w:ind w:left="1440" w:hanging="360"/>
      </w:pPr>
      <w:rPr>
        <w:rFonts w:ascii="Arial" w:hAnsi="Arial" w:hint="default"/>
      </w:rPr>
    </w:lvl>
    <w:lvl w:ilvl="2" w:tplc="26D8B736" w:tentative="1">
      <w:start w:val="1"/>
      <w:numFmt w:val="bullet"/>
      <w:lvlText w:val="•"/>
      <w:lvlJc w:val="left"/>
      <w:pPr>
        <w:tabs>
          <w:tab w:val="num" w:pos="2160"/>
        </w:tabs>
        <w:ind w:left="2160" w:hanging="360"/>
      </w:pPr>
      <w:rPr>
        <w:rFonts w:ascii="Arial" w:hAnsi="Arial" w:hint="default"/>
      </w:rPr>
    </w:lvl>
    <w:lvl w:ilvl="3" w:tplc="0636B8CC" w:tentative="1">
      <w:start w:val="1"/>
      <w:numFmt w:val="bullet"/>
      <w:lvlText w:val="•"/>
      <w:lvlJc w:val="left"/>
      <w:pPr>
        <w:tabs>
          <w:tab w:val="num" w:pos="2880"/>
        </w:tabs>
        <w:ind w:left="2880" w:hanging="360"/>
      </w:pPr>
      <w:rPr>
        <w:rFonts w:ascii="Arial" w:hAnsi="Arial" w:hint="default"/>
      </w:rPr>
    </w:lvl>
    <w:lvl w:ilvl="4" w:tplc="177A1A84" w:tentative="1">
      <w:start w:val="1"/>
      <w:numFmt w:val="bullet"/>
      <w:lvlText w:val="•"/>
      <w:lvlJc w:val="left"/>
      <w:pPr>
        <w:tabs>
          <w:tab w:val="num" w:pos="3600"/>
        </w:tabs>
        <w:ind w:left="3600" w:hanging="360"/>
      </w:pPr>
      <w:rPr>
        <w:rFonts w:ascii="Arial" w:hAnsi="Arial" w:hint="default"/>
      </w:rPr>
    </w:lvl>
    <w:lvl w:ilvl="5" w:tplc="9BB26C4E" w:tentative="1">
      <w:start w:val="1"/>
      <w:numFmt w:val="bullet"/>
      <w:lvlText w:val="•"/>
      <w:lvlJc w:val="left"/>
      <w:pPr>
        <w:tabs>
          <w:tab w:val="num" w:pos="4320"/>
        </w:tabs>
        <w:ind w:left="4320" w:hanging="360"/>
      </w:pPr>
      <w:rPr>
        <w:rFonts w:ascii="Arial" w:hAnsi="Arial" w:hint="default"/>
      </w:rPr>
    </w:lvl>
    <w:lvl w:ilvl="6" w:tplc="799823C0" w:tentative="1">
      <w:start w:val="1"/>
      <w:numFmt w:val="bullet"/>
      <w:lvlText w:val="•"/>
      <w:lvlJc w:val="left"/>
      <w:pPr>
        <w:tabs>
          <w:tab w:val="num" w:pos="5040"/>
        </w:tabs>
        <w:ind w:left="5040" w:hanging="360"/>
      </w:pPr>
      <w:rPr>
        <w:rFonts w:ascii="Arial" w:hAnsi="Arial" w:hint="default"/>
      </w:rPr>
    </w:lvl>
    <w:lvl w:ilvl="7" w:tplc="C9A43676" w:tentative="1">
      <w:start w:val="1"/>
      <w:numFmt w:val="bullet"/>
      <w:lvlText w:val="•"/>
      <w:lvlJc w:val="left"/>
      <w:pPr>
        <w:tabs>
          <w:tab w:val="num" w:pos="5760"/>
        </w:tabs>
        <w:ind w:left="5760" w:hanging="360"/>
      </w:pPr>
      <w:rPr>
        <w:rFonts w:ascii="Arial" w:hAnsi="Arial" w:hint="default"/>
      </w:rPr>
    </w:lvl>
    <w:lvl w:ilvl="8" w:tplc="99F85C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8A26BE"/>
    <w:multiLevelType w:val="hybridMultilevel"/>
    <w:tmpl w:val="DBA621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DB541E"/>
    <w:multiLevelType w:val="hybridMultilevel"/>
    <w:tmpl w:val="A9825B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BC62C6"/>
    <w:multiLevelType w:val="hybridMultilevel"/>
    <w:tmpl w:val="4BCAE89A"/>
    <w:lvl w:ilvl="0" w:tplc="A42C9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6840D0"/>
    <w:multiLevelType w:val="hybridMultilevel"/>
    <w:tmpl w:val="6054010C"/>
    <w:lvl w:ilvl="0" w:tplc="A42C9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CC"/>
    <w:rsid w:val="000848DA"/>
    <w:rsid w:val="00094D94"/>
    <w:rsid w:val="000F0650"/>
    <w:rsid w:val="000F6FB5"/>
    <w:rsid w:val="002228ED"/>
    <w:rsid w:val="00240CF5"/>
    <w:rsid w:val="002C6CF0"/>
    <w:rsid w:val="003445E9"/>
    <w:rsid w:val="00461C0B"/>
    <w:rsid w:val="004D4D1D"/>
    <w:rsid w:val="005519F2"/>
    <w:rsid w:val="005C64C7"/>
    <w:rsid w:val="005D30DC"/>
    <w:rsid w:val="005F5CA2"/>
    <w:rsid w:val="00610F1D"/>
    <w:rsid w:val="006339C3"/>
    <w:rsid w:val="0066375A"/>
    <w:rsid w:val="00711BB5"/>
    <w:rsid w:val="0074702F"/>
    <w:rsid w:val="00846E9E"/>
    <w:rsid w:val="008631E2"/>
    <w:rsid w:val="008A120A"/>
    <w:rsid w:val="008B4CA6"/>
    <w:rsid w:val="008D022F"/>
    <w:rsid w:val="008D4224"/>
    <w:rsid w:val="00967688"/>
    <w:rsid w:val="00A03380"/>
    <w:rsid w:val="00A060CC"/>
    <w:rsid w:val="00A755AF"/>
    <w:rsid w:val="00B7255D"/>
    <w:rsid w:val="00C47EED"/>
    <w:rsid w:val="00D8259F"/>
    <w:rsid w:val="00DE4D96"/>
    <w:rsid w:val="00E03CF9"/>
    <w:rsid w:val="00EA708F"/>
    <w:rsid w:val="00F476EA"/>
    <w:rsid w:val="00F573C3"/>
    <w:rsid w:val="00FA4382"/>
    <w:rsid w:val="00FC0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9F8591"/>
  <w15:chartTrackingRefBased/>
  <w15:docId w15:val="{090ED7FE-82C8-4CB9-9167-ACF77C0B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22F"/>
    <w:pPr>
      <w:widowControl w:val="0"/>
      <w:jc w:val="both"/>
    </w:pPr>
  </w:style>
  <w:style w:type="paragraph" w:styleId="4">
    <w:name w:val="heading 4"/>
    <w:basedOn w:val="a"/>
    <w:next w:val="a"/>
    <w:link w:val="40"/>
    <w:uiPriority w:val="9"/>
    <w:unhideWhenUsed/>
    <w:qFormat/>
    <w:rsid w:val="00A060C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702F"/>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060CC"/>
    <w:rPr>
      <w:rFonts w:asciiTheme="majorHAnsi" w:eastAsiaTheme="majorEastAsia" w:hAnsiTheme="majorHAnsi" w:cstheme="majorBidi"/>
      <w:b/>
      <w:bCs/>
      <w:sz w:val="28"/>
      <w:szCs w:val="28"/>
    </w:rPr>
  </w:style>
  <w:style w:type="table" w:styleId="a3">
    <w:name w:val="Table Grid"/>
    <w:basedOn w:val="a1"/>
    <w:uiPriority w:val="39"/>
    <w:rsid w:val="000F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7255D"/>
    <w:pPr>
      <w:ind w:firstLineChars="200" w:firstLine="420"/>
    </w:pPr>
  </w:style>
  <w:style w:type="character" w:styleId="a5">
    <w:name w:val="Hyperlink"/>
    <w:basedOn w:val="a0"/>
    <w:uiPriority w:val="99"/>
    <w:unhideWhenUsed/>
    <w:rsid w:val="00461C0B"/>
    <w:rPr>
      <w:color w:val="0563C1" w:themeColor="hyperlink"/>
      <w:u w:val="single"/>
    </w:rPr>
  </w:style>
  <w:style w:type="character" w:styleId="a6">
    <w:name w:val="Unresolved Mention"/>
    <w:basedOn w:val="a0"/>
    <w:uiPriority w:val="99"/>
    <w:semiHidden/>
    <w:unhideWhenUsed/>
    <w:rsid w:val="00461C0B"/>
    <w:rPr>
      <w:color w:val="605E5C"/>
      <w:shd w:val="clear" w:color="auto" w:fill="E1DFDD"/>
    </w:rPr>
  </w:style>
  <w:style w:type="paragraph" w:styleId="a7">
    <w:name w:val="caption"/>
    <w:basedOn w:val="a"/>
    <w:next w:val="a"/>
    <w:uiPriority w:val="35"/>
    <w:unhideWhenUsed/>
    <w:qFormat/>
    <w:rsid w:val="000F6FB5"/>
    <w:rPr>
      <w:rFonts w:asciiTheme="majorHAnsi" w:eastAsia="黑体" w:hAnsiTheme="majorHAnsi" w:cstheme="majorBidi"/>
      <w:sz w:val="20"/>
      <w:szCs w:val="20"/>
    </w:rPr>
  </w:style>
  <w:style w:type="character" w:customStyle="1" w:styleId="50">
    <w:name w:val="标题 5 字符"/>
    <w:basedOn w:val="a0"/>
    <w:link w:val="5"/>
    <w:uiPriority w:val="9"/>
    <w:rsid w:val="0074702F"/>
    <w:rPr>
      <w:b/>
      <w:bCs/>
      <w:sz w:val="28"/>
      <w:szCs w:val="28"/>
    </w:rPr>
  </w:style>
  <w:style w:type="paragraph" w:styleId="a8">
    <w:name w:val="header"/>
    <w:basedOn w:val="a"/>
    <w:link w:val="a9"/>
    <w:uiPriority w:val="99"/>
    <w:unhideWhenUsed/>
    <w:rsid w:val="008D022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D022F"/>
    <w:rPr>
      <w:sz w:val="18"/>
      <w:szCs w:val="18"/>
    </w:rPr>
  </w:style>
  <w:style w:type="paragraph" w:styleId="aa">
    <w:name w:val="footer"/>
    <w:basedOn w:val="a"/>
    <w:link w:val="ab"/>
    <w:uiPriority w:val="99"/>
    <w:unhideWhenUsed/>
    <w:rsid w:val="008D022F"/>
    <w:pPr>
      <w:tabs>
        <w:tab w:val="center" w:pos="4153"/>
        <w:tab w:val="right" w:pos="8306"/>
      </w:tabs>
      <w:snapToGrid w:val="0"/>
      <w:jc w:val="left"/>
    </w:pPr>
    <w:rPr>
      <w:sz w:val="18"/>
      <w:szCs w:val="18"/>
    </w:rPr>
  </w:style>
  <w:style w:type="character" w:customStyle="1" w:styleId="ab">
    <w:name w:val="页脚 字符"/>
    <w:basedOn w:val="a0"/>
    <w:link w:val="aa"/>
    <w:uiPriority w:val="99"/>
    <w:rsid w:val="008D02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69855">
      <w:bodyDiv w:val="1"/>
      <w:marLeft w:val="0"/>
      <w:marRight w:val="0"/>
      <w:marTop w:val="0"/>
      <w:marBottom w:val="0"/>
      <w:divBdr>
        <w:top w:val="none" w:sz="0" w:space="0" w:color="auto"/>
        <w:left w:val="none" w:sz="0" w:space="0" w:color="auto"/>
        <w:bottom w:val="none" w:sz="0" w:space="0" w:color="auto"/>
        <w:right w:val="none" w:sz="0" w:space="0" w:color="auto"/>
      </w:divBdr>
    </w:div>
    <w:div w:id="267128930">
      <w:bodyDiv w:val="1"/>
      <w:marLeft w:val="0"/>
      <w:marRight w:val="0"/>
      <w:marTop w:val="0"/>
      <w:marBottom w:val="0"/>
      <w:divBdr>
        <w:top w:val="none" w:sz="0" w:space="0" w:color="auto"/>
        <w:left w:val="none" w:sz="0" w:space="0" w:color="auto"/>
        <w:bottom w:val="none" w:sz="0" w:space="0" w:color="auto"/>
        <w:right w:val="none" w:sz="0" w:space="0" w:color="auto"/>
      </w:divBdr>
    </w:div>
    <w:div w:id="317684731">
      <w:bodyDiv w:val="1"/>
      <w:marLeft w:val="0"/>
      <w:marRight w:val="0"/>
      <w:marTop w:val="0"/>
      <w:marBottom w:val="0"/>
      <w:divBdr>
        <w:top w:val="none" w:sz="0" w:space="0" w:color="auto"/>
        <w:left w:val="none" w:sz="0" w:space="0" w:color="auto"/>
        <w:bottom w:val="none" w:sz="0" w:space="0" w:color="auto"/>
        <w:right w:val="none" w:sz="0" w:space="0" w:color="auto"/>
      </w:divBdr>
    </w:div>
    <w:div w:id="320735992">
      <w:bodyDiv w:val="1"/>
      <w:marLeft w:val="0"/>
      <w:marRight w:val="0"/>
      <w:marTop w:val="0"/>
      <w:marBottom w:val="0"/>
      <w:divBdr>
        <w:top w:val="none" w:sz="0" w:space="0" w:color="auto"/>
        <w:left w:val="none" w:sz="0" w:space="0" w:color="auto"/>
        <w:bottom w:val="none" w:sz="0" w:space="0" w:color="auto"/>
        <w:right w:val="none" w:sz="0" w:space="0" w:color="auto"/>
      </w:divBdr>
    </w:div>
    <w:div w:id="367994172">
      <w:bodyDiv w:val="1"/>
      <w:marLeft w:val="0"/>
      <w:marRight w:val="0"/>
      <w:marTop w:val="0"/>
      <w:marBottom w:val="0"/>
      <w:divBdr>
        <w:top w:val="none" w:sz="0" w:space="0" w:color="auto"/>
        <w:left w:val="none" w:sz="0" w:space="0" w:color="auto"/>
        <w:bottom w:val="none" w:sz="0" w:space="0" w:color="auto"/>
        <w:right w:val="none" w:sz="0" w:space="0" w:color="auto"/>
      </w:divBdr>
    </w:div>
    <w:div w:id="419328773">
      <w:bodyDiv w:val="1"/>
      <w:marLeft w:val="0"/>
      <w:marRight w:val="0"/>
      <w:marTop w:val="0"/>
      <w:marBottom w:val="0"/>
      <w:divBdr>
        <w:top w:val="none" w:sz="0" w:space="0" w:color="auto"/>
        <w:left w:val="none" w:sz="0" w:space="0" w:color="auto"/>
        <w:bottom w:val="none" w:sz="0" w:space="0" w:color="auto"/>
        <w:right w:val="none" w:sz="0" w:space="0" w:color="auto"/>
      </w:divBdr>
    </w:div>
    <w:div w:id="441850528">
      <w:bodyDiv w:val="1"/>
      <w:marLeft w:val="0"/>
      <w:marRight w:val="0"/>
      <w:marTop w:val="0"/>
      <w:marBottom w:val="0"/>
      <w:divBdr>
        <w:top w:val="none" w:sz="0" w:space="0" w:color="auto"/>
        <w:left w:val="none" w:sz="0" w:space="0" w:color="auto"/>
        <w:bottom w:val="none" w:sz="0" w:space="0" w:color="auto"/>
        <w:right w:val="none" w:sz="0" w:space="0" w:color="auto"/>
      </w:divBdr>
    </w:div>
    <w:div w:id="585579219">
      <w:bodyDiv w:val="1"/>
      <w:marLeft w:val="0"/>
      <w:marRight w:val="0"/>
      <w:marTop w:val="0"/>
      <w:marBottom w:val="0"/>
      <w:divBdr>
        <w:top w:val="none" w:sz="0" w:space="0" w:color="auto"/>
        <w:left w:val="none" w:sz="0" w:space="0" w:color="auto"/>
        <w:bottom w:val="none" w:sz="0" w:space="0" w:color="auto"/>
        <w:right w:val="none" w:sz="0" w:space="0" w:color="auto"/>
      </w:divBdr>
    </w:div>
    <w:div w:id="707994090">
      <w:bodyDiv w:val="1"/>
      <w:marLeft w:val="0"/>
      <w:marRight w:val="0"/>
      <w:marTop w:val="0"/>
      <w:marBottom w:val="0"/>
      <w:divBdr>
        <w:top w:val="none" w:sz="0" w:space="0" w:color="auto"/>
        <w:left w:val="none" w:sz="0" w:space="0" w:color="auto"/>
        <w:bottom w:val="none" w:sz="0" w:space="0" w:color="auto"/>
        <w:right w:val="none" w:sz="0" w:space="0" w:color="auto"/>
      </w:divBdr>
    </w:div>
    <w:div w:id="715617031">
      <w:bodyDiv w:val="1"/>
      <w:marLeft w:val="0"/>
      <w:marRight w:val="0"/>
      <w:marTop w:val="0"/>
      <w:marBottom w:val="0"/>
      <w:divBdr>
        <w:top w:val="none" w:sz="0" w:space="0" w:color="auto"/>
        <w:left w:val="none" w:sz="0" w:space="0" w:color="auto"/>
        <w:bottom w:val="none" w:sz="0" w:space="0" w:color="auto"/>
        <w:right w:val="none" w:sz="0" w:space="0" w:color="auto"/>
      </w:divBdr>
    </w:div>
    <w:div w:id="745499445">
      <w:bodyDiv w:val="1"/>
      <w:marLeft w:val="0"/>
      <w:marRight w:val="0"/>
      <w:marTop w:val="0"/>
      <w:marBottom w:val="0"/>
      <w:divBdr>
        <w:top w:val="none" w:sz="0" w:space="0" w:color="auto"/>
        <w:left w:val="none" w:sz="0" w:space="0" w:color="auto"/>
        <w:bottom w:val="none" w:sz="0" w:space="0" w:color="auto"/>
        <w:right w:val="none" w:sz="0" w:space="0" w:color="auto"/>
      </w:divBdr>
    </w:div>
    <w:div w:id="758333359">
      <w:bodyDiv w:val="1"/>
      <w:marLeft w:val="0"/>
      <w:marRight w:val="0"/>
      <w:marTop w:val="0"/>
      <w:marBottom w:val="0"/>
      <w:divBdr>
        <w:top w:val="none" w:sz="0" w:space="0" w:color="auto"/>
        <w:left w:val="none" w:sz="0" w:space="0" w:color="auto"/>
        <w:bottom w:val="none" w:sz="0" w:space="0" w:color="auto"/>
        <w:right w:val="none" w:sz="0" w:space="0" w:color="auto"/>
      </w:divBdr>
    </w:div>
    <w:div w:id="812791448">
      <w:bodyDiv w:val="1"/>
      <w:marLeft w:val="0"/>
      <w:marRight w:val="0"/>
      <w:marTop w:val="0"/>
      <w:marBottom w:val="0"/>
      <w:divBdr>
        <w:top w:val="none" w:sz="0" w:space="0" w:color="auto"/>
        <w:left w:val="none" w:sz="0" w:space="0" w:color="auto"/>
        <w:bottom w:val="none" w:sz="0" w:space="0" w:color="auto"/>
        <w:right w:val="none" w:sz="0" w:space="0" w:color="auto"/>
      </w:divBdr>
    </w:div>
    <w:div w:id="832834637">
      <w:bodyDiv w:val="1"/>
      <w:marLeft w:val="0"/>
      <w:marRight w:val="0"/>
      <w:marTop w:val="0"/>
      <w:marBottom w:val="0"/>
      <w:divBdr>
        <w:top w:val="none" w:sz="0" w:space="0" w:color="auto"/>
        <w:left w:val="none" w:sz="0" w:space="0" w:color="auto"/>
        <w:bottom w:val="none" w:sz="0" w:space="0" w:color="auto"/>
        <w:right w:val="none" w:sz="0" w:space="0" w:color="auto"/>
      </w:divBdr>
    </w:div>
    <w:div w:id="915820687">
      <w:bodyDiv w:val="1"/>
      <w:marLeft w:val="0"/>
      <w:marRight w:val="0"/>
      <w:marTop w:val="0"/>
      <w:marBottom w:val="0"/>
      <w:divBdr>
        <w:top w:val="none" w:sz="0" w:space="0" w:color="auto"/>
        <w:left w:val="none" w:sz="0" w:space="0" w:color="auto"/>
        <w:bottom w:val="none" w:sz="0" w:space="0" w:color="auto"/>
        <w:right w:val="none" w:sz="0" w:space="0" w:color="auto"/>
      </w:divBdr>
    </w:div>
    <w:div w:id="966353054">
      <w:bodyDiv w:val="1"/>
      <w:marLeft w:val="0"/>
      <w:marRight w:val="0"/>
      <w:marTop w:val="0"/>
      <w:marBottom w:val="0"/>
      <w:divBdr>
        <w:top w:val="none" w:sz="0" w:space="0" w:color="auto"/>
        <w:left w:val="none" w:sz="0" w:space="0" w:color="auto"/>
        <w:bottom w:val="none" w:sz="0" w:space="0" w:color="auto"/>
        <w:right w:val="none" w:sz="0" w:space="0" w:color="auto"/>
      </w:divBdr>
    </w:div>
    <w:div w:id="1051348233">
      <w:bodyDiv w:val="1"/>
      <w:marLeft w:val="0"/>
      <w:marRight w:val="0"/>
      <w:marTop w:val="0"/>
      <w:marBottom w:val="0"/>
      <w:divBdr>
        <w:top w:val="none" w:sz="0" w:space="0" w:color="auto"/>
        <w:left w:val="none" w:sz="0" w:space="0" w:color="auto"/>
        <w:bottom w:val="none" w:sz="0" w:space="0" w:color="auto"/>
        <w:right w:val="none" w:sz="0" w:space="0" w:color="auto"/>
      </w:divBdr>
      <w:divsChild>
        <w:div w:id="1224682320">
          <w:marLeft w:val="446"/>
          <w:marRight w:val="0"/>
          <w:marTop w:val="0"/>
          <w:marBottom w:val="0"/>
          <w:divBdr>
            <w:top w:val="none" w:sz="0" w:space="0" w:color="auto"/>
            <w:left w:val="none" w:sz="0" w:space="0" w:color="auto"/>
            <w:bottom w:val="none" w:sz="0" w:space="0" w:color="auto"/>
            <w:right w:val="none" w:sz="0" w:space="0" w:color="auto"/>
          </w:divBdr>
        </w:div>
        <w:div w:id="1743257838">
          <w:marLeft w:val="446"/>
          <w:marRight w:val="0"/>
          <w:marTop w:val="0"/>
          <w:marBottom w:val="0"/>
          <w:divBdr>
            <w:top w:val="none" w:sz="0" w:space="0" w:color="auto"/>
            <w:left w:val="none" w:sz="0" w:space="0" w:color="auto"/>
            <w:bottom w:val="none" w:sz="0" w:space="0" w:color="auto"/>
            <w:right w:val="none" w:sz="0" w:space="0" w:color="auto"/>
          </w:divBdr>
        </w:div>
      </w:divsChild>
    </w:div>
    <w:div w:id="1055006790">
      <w:bodyDiv w:val="1"/>
      <w:marLeft w:val="0"/>
      <w:marRight w:val="0"/>
      <w:marTop w:val="0"/>
      <w:marBottom w:val="0"/>
      <w:divBdr>
        <w:top w:val="none" w:sz="0" w:space="0" w:color="auto"/>
        <w:left w:val="none" w:sz="0" w:space="0" w:color="auto"/>
        <w:bottom w:val="none" w:sz="0" w:space="0" w:color="auto"/>
        <w:right w:val="none" w:sz="0" w:space="0" w:color="auto"/>
      </w:divBdr>
    </w:div>
    <w:div w:id="1223448436">
      <w:bodyDiv w:val="1"/>
      <w:marLeft w:val="0"/>
      <w:marRight w:val="0"/>
      <w:marTop w:val="0"/>
      <w:marBottom w:val="0"/>
      <w:divBdr>
        <w:top w:val="none" w:sz="0" w:space="0" w:color="auto"/>
        <w:left w:val="none" w:sz="0" w:space="0" w:color="auto"/>
        <w:bottom w:val="none" w:sz="0" w:space="0" w:color="auto"/>
        <w:right w:val="none" w:sz="0" w:space="0" w:color="auto"/>
      </w:divBdr>
    </w:div>
    <w:div w:id="1277062066">
      <w:bodyDiv w:val="1"/>
      <w:marLeft w:val="0"/>
      <w:marRight w:val="0"/>
      <w:marTop w:val="0"/>
      <w:marBottom w:val="0"/>
      <w:divBdr>
        <w:top w:val="none" w:sz="0" w:space="0" w:color="auto"/>
        <w:left w:val="none" w:sz="0" w:space="0" w:color="auto"/>
        <w:bottom w:val="none" w:sz="0" w:space="0" w:color="auto"/>
        <w:right w:val="none" w:sz="0" w:space="0" w:color="auto"/>
      </w:divBdr>
    </w:div>
    <w:div w:id="1382704432">
      <w:bodyDiv w:val="1"/>
      <w:marLeft w:val="0"/>
      <w:marRight w:val="0"/>
      <w:marTop w:val="0"/>
      <w:marBottom w:val="0"/>
      <w:divBdr>
        <w:top w:val="none" w:sz="0" w:space="0" w:color="auto"/>
        <w:left w:val="none" w:sz="0" w:space="0" w:color="auto"/>
        <w:bottom w:val="none" w:sz="0" w:space="0" w:color="auto"/>
        <w:right w:val="none" w:sz="0" w:space="0" w:color="auto"/>
      </w:divBdr>
    </w:div>
    <w:div w:id="1402368529">
      <w:bodyDiv w:val="1"/>
      <w:marLeft w:val="0"/>
      <w:marRight w:val="0"/>
      <w:marTop w:val="0"/>
      <w:marBottom w:val="0"/>
      <w:divBdr>
        <w:top w:val="none" w:sz="0" w:space="0" w:color="auto"/>
        <w:left w:val="none" w:sz="0" w:space="0" w:color="auto"/>
        <w:bottom w:val="none" w:sz="0" w:space="0" w:color="auto"/>
        <w:right w:val="none" w:sz="0" w:space="0" w:color="auto"/>
      </w:divBdr>
    </w:div>
    <w:div w:id="1452086758">
      <w:bodyDiv w:val="1"/>
      <w:marLeft w:val="0"/>
      <w:marRight w:val="0"/>
      <w:marTop w:val="0"/>
      <w:marBottom w:val="0"/>
      <w:divBdr>
        <w:top w:val="none" w:sz="0" w:space="0" w:color="auto"/>
        <w:left w:val="none" w:sz="0" w:space="0" w:color="auto"/>
        <w:bottom w:val="none" w:sz="0" w:space="0" w:color="auto"/>
        <w:right w:val="none" w:sz="0" w:space="0" w:color="auto"/>
      </w:divBdr>
    </w:div>
    <w:div w:id="1458330719">
      <w:bodyDiv w:val="1"/>
      <w:marLeft w:val="0"/>
      <w:marRight w:val="0"/>
      <w:marTop w:val="0"/>
      <w:marBottom w:val="0"/>
      <w:divBdr>
        <w:top w:val="none" w:sz="0" w:space="0" w:color="auto"/>
        <w:left w:val="none" w:sz="0" w:space="0" w:color="auto"/>
        <w:bottom w:val="none" w:sz="0" w:space="0" w:color="auto"/>
        <w:right w:val="none" w:sz="0" w:space="0" w:color="auto"/>
      </w:divBdr>
    </w:div>
    <w:div w:id="1460563144">
      <w:bodyDiv w:val="1"/>
      <w:marLeft w:val="0"/>
      <w:marRight w:val="0"/>
      <w:marTop w:val="0"/>
      <w:marBottom w:val="0"/>
      <w:divBdr>
        <w:top w:val="none" w:sz="0" w:space="0" w:color="auto"/>
        <w:left w:val="none" w:sz="0" w:space="0" w:color="auto"/>
        <w:bottom w:val="none" w:sz="0" w:space="0" w:color="auto"/>
        <w:right w:val="none" w:sz="0" w:space="0" w:color="auto"/>
      </w:divBdr>
    </w:div>
    <w:div w:id="1505625962">
      <w:bodyDiv w:val="1"/>
      <w:marLeft w:val="0"/>
      <w:marRight w:val="0"/>
      <w:marTop w:val="0"/>
      <w:marBottom w:val="0"/>
      <w:divBdr>
        <w:top w:val="none" w:sz="0" w:space="0" w:color="auto"/>
        <w:left w:val="none" w:sz="0" w:space="0" w:color="auto"/>
        <w:bottom w:val="none" w:sz="0" w:space="0" w:color="auto"/>
        <w:right w:val="none" w:sz="0" w:space="0" w:color="auto"/>
      </w:divBdr>
    </w:div>
    <w:div w:id="1515731857">
      <w:bodyDiv w:val="1"/>
      <w:marLeft w:val="0"/>
      <w:marRight w:val="0"/>
      <w:marTop w:val="0"/>
      <w:marBottom w:val="0"/>
      <w:divBdr>
        <w:top w:val="none" w:sz="0" w:space="0" w:color="auto"/>
        <w:left w:val="none" w:sz="0" w:space="0" w:color="auto"/>
        <w:bottom w:val="none" w:sz="0" w:space="0" w:color="auto"/>
        <w:right w:val="none" w:sz="0" w:space="0" w:color="auto"/>
      </w:divBdr>
    </w:div>
    <w:div w:id="1552106999">
      <w:bodyDiv w:val="1"/>
      <w:marLeft w:val="0"/>
      <w:marRight w:val="0"/>
      <w:marTop w:val="0"/>
      <w:marBottom w:val="0"/>
      <w:divBdr>
        <w:top w:val="none" w:sz="0" w:space="0" w:color="auto"/>
        <w:left w:val="none" w:sz="0" w:space="0" w:color="auto"/>
        <w:bottom w:val="none" w:sz="0" w:space="0" w:color="auto"/>
        <w:right w:val="none" w:sz="0" w:space="0" w:color="auto"/>
      </w:divBdr>
    </w:div>
    <w:div w:id="1573853459">
      <w:bodyDiv w:val="1"/>
      <w:marLeft w:val="0"/>
      <w:marRight w:val="0"/>
      <w:marTop w:val="0"/>
      <w:marBottom w:val="0"/>
      <w:divBdr>
        <w:top w:val="none" w:sz="0" w:space="0" w:color="auto"/>
        <w:left w:val="none" w:sz="0" w:space="0" w:color="auto"/>
        <w:bottom w:val="none" w:sz="0" w:space="0" w:color="auto"/>
        <w:right w:val="none" w:sz="0" w:space="0" w:color="auto"/>
      </w:divBdr>
    </w:div>
    <w:div w:id="1576092483">
      <w:bodyDiv w:val="1"/>
      <w:marLeft w:val="0"/>
      <w:marRight w:val="0"/>
      <w:marTop w:val="0"/>
      <w:marBottom w:val="0"/>
      <w:divBdr>
        <w:top w:val="none" w:sz="0" w:space="0" w:color="auto"/>
        <w:left w:val="none" w:sz="0" w:space="0" w:color="auto"/>
        <w:bottom w:val="none" w:sz="0" w:space="0" w:color="auto"/>
        <w:right w:val="none" w:sz="0" w:space="0" w:color="auto"/>
      </w:divBdr>
    </w:div>
    <w:div w:id="1600068096">
      <w:bodyDiv w:val="1"/>
      <w:marLeft w:val="0"/>
      <w:marRight w:val="0"/>
      <w:marTop w:val="0"/>
      <w:marBottom w:val="0"/>
      <w:divBdr>
        <w:top w:val="none" w:sz="0" w:space="0" w:color="auto"/>
        <w:left w:val="none" w:sz="0" w:space="0" w:color="auto"/>
        <w:bottom w:val="none" w:sz="0" w:space="0" w:color="auto"/>
        <w:right w:val="none" w:sz="0" w:space="0" w:color="auto"/>
      </w:divBdr>
    </w:div>
    <w:div w:id="1693220082">
      <w:bodyDiv w:val="1"/>
      <w:marLeft w:val="0"/>
      <w:marRight w:val="0"/>
      <w:marTop w:val="0"/>
      <w:marBottom w:val="0"/>
      <w:divBdr>
        <w:top w:val="none" w:sz="0" w:space="0" w:color="auto"/>
        <w:left w:val="none" w:sz="0" w:space="0" w:color="auto"/>
        <w:bottom w:val="none" w:sz="0" w:space="0" w:color="auto"/>
        <w:right w:val="none" w:sz="0" w:space="0" w:color="auto"/>
      </w:divBdr>
    </w:div>
    <w:div w:id="1756587321">
      <w:bodyDiv w:val="1"/>
      <w:marLeft w:val="0"/>
      <w:marRight w:val="0"/>
      <w:marTop w:val="0"/>
      <w:marBottom w:val="0"/>
      <w:divBdr>
        <w:top w:val="none" w:sz="0" w:space="0" w:color="auto"/>
        <w:left w:val="none" w:sz="0" w:space="0" w:color="auto"/>
        <w:bottom w:val="none" w:sz="0" w:space="0" w:color="auto"/>
        <w:right w:val="none" w:sz="0" w:space="0" w:color="auto"/>
      </w:divBdr>
    </w:div>
    <w:div w:id="1759643240">
      <w:bodyDiv w:val="1"/>
      <w:marLeft w:val="0"/>
      <w:marRight w:val="0"/>
      <w:marTop w:val="0"/>
      <w:marBottom w:val="0"/>
      <w:divBdr>
        <w:top w:val="none" w:sz="0" w:space="0" w:color="auto"/>
        <w:left w:val="none" w:sz="0" w:space="0" w:color="auto"/>
        <w:bottom w:val="none" w:sz="0" w:space="0" w:color="auto"/>
        <w:right w:val="none" w:sz="0" w:space="0" w:color="auto"/>
      </w:divBdr>
    </w:div>
    <w:div w:id="1783187535">
      <w:bodyDiv w:val="1"/>
      <w:marLeft w:val="0"/>
      <w:marRight w:val="0"/>
      <w:marTop w:val="0"/>
      <w:marBottom w:val="0"/>
      <w:divBdr>
        <w:top w:val="none" w:sz="0" w:space="0" w:color="auto"/>
        <w:left w:val="none" w:sz="0" w:space="0" w:color="auto"/>
        <w:bottom w:val="none" w:sz="0" w:space="0" w:color="auto"/>
        <w:right w:val="none" w:sz="0" w:space="0" w:color="auto"/>
      </w:divBdr>
    </w:div>
    <w:div w:id="1836214928">
      <w:bodyDiv w:val="1"/>
      <w:marLeft w:val="0"/>
      <w:marRight w:val="0"/>
      <w:marTop w:val="0"/>
      <w:marBottom w:val="0"/>
      <w:divBdr>
        <w:top w:val="none" w:sz="0" w:space="0" w:color="auto"/>
        <w:left w:val="none" w:sz="0" w:space="0" w:color="auto"/>
        <w:bottom w:val="none" w:sz="0" w:space="0" w:color="auto"/>
        <w:right w:val="none" w:sz="0" w:space="0" w:color="auto"/>
      </w:divBdr>
    </w:div>
    <w:div w:id="186509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健</dc:creator>
  <cp:keywords/>
  <dc:description/>
  <cp:lastModifiedBy>宋 健</cp:lastModifiedBy>
  <cp:revision>2</cp:revision>
  <dcterms:created xsi:type="dcterms:W3CDTF">2020-06-22T05:36:00Z</dcterms:created>
  <dcterms:modified xsi:type="dcterms:W3CDTF">2020-06-22T05:36:00Z</dcterms:modified>
</cp:coreProperties>
</file>