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6B99">
      <w:pPr>
        <w:pStyle w:val="2"/>
        <w:spacing w:line="338" w:lineRule="auto"/>
        <w:rPr>
          <w:sz w:val="21"/>
        </w:rPr>
      </w:pPr>
    </w:p>
    <w:p w14:paraId="433CBC67">
      <w:pPr>
        <w:pStyle w:val="2"/>
        <w:spacing w:before="121" w:line="366" w:lineRule="auto"/>
        <w:ind w:left="928" w:right="2631" w:hanging="2"/>
        <w:rPr>
          <w:sz w:val="21"/>
        </w:rPr>
      </w:pPr>
      <w:r>
        <w:rPr>
          <w:rFonts w:hint="eastAsia" w:eastAsia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组员：宋佳刚、赵志国、陈佳宝</w:t>
      </w:r>
    </w:p>
    <w:p w14:paraId="61E65F87">
      <w:pPr>
        <w:pStyle w:val="2"/>
        <w:spacing w:before="121" w:line="366" w:lineRule="auto"/>
        <w:ind w:left="928" w:right="2631" w:hanging="2"/>
        <w:rPr>
          <w:color w:val="8F8F8F"/>
          <w:sz w:val="28"/>
          <w:szCs w:val="28"/>
        </w:rPr>
      </w:pPr>
      <w:r>
        <w:rPr>
          <w:rFonts w:ascii="微软雅黑" w:hAnsi="微软雅黑" w:eastAsia="微软雅黑" w:cs="微软雅黑"/>
          <w:color w:val="8F8F8F"/>
          <w:spacing w:val="13"/>
          <w:sz w:val="28"/>
          <w:szCs w:val="28"/>
        </w:rPr>
        <w:t xml:space="preserve">期末作品设计汇报：夏日律动 </w:t>
      </w:r>
      <w:r>
        <w:rPr>
          <w:color w:val="8F8F8F"/>
          <w:spacing w:val="13"/>
          <w:sz w:val="28"/>
          <w:szCs w:val="28"/>
        </w:rPr>
        <w:t>(</w:t>
      </w:r>
      <w:r>
        <w:rPr>
          <w:color w:val="8F8F8F"/>
          <w:sz w:val="28"/>
          <w:szCs w:val="28"/>
        </w:rPr>
        <w:t>Summer</w:t>
      </w:r>
      <w:r>
        <w:rPr>
          <w:color w:val="8F8F8F"/>
          <w:spacing w:val="13"/>
          <w:sz w:val="28"/>
          <w:szCs w:val="28"/>
        </w:rPr>
        <w:t xml:space="preserve"> </w:t>
      </w:r>
      <w:r>
        <w:rPr>
          <w:color w:val="8F8F8F"/>
          <w:sz w:val="28"/>
          <w:szCs w:val="28"/>
        </w:rPr>
        <w:t>Beats</w:t>
      </w:r>
      <w:r>
        <w:rPr>
          <w:color w:val="8F8F8F"/>
          <w:spacing w:val="13"/>
          <w:sz w:val="28"/>
          <w:szCs w:val="28"/>
        </w:rPr>
        <w:t xml:space="preserve">) </w:t>
      </w:r>
      <w:r>
        <w:rPr>
          <w:color w:val="8F8F8F"/>
          <w:sz w:val="28"/>
          <w:szCs w:val="28"/>
        </w:rPr>
        <w:t>Music App</w:t>
      </w:r>
    </w:p>
    <w:p w14:paraId="6FB7B7B6">
      <w:pPr>
        <w:pStyle w:val="2"/>
        <w:spacing w:before="121" w:line="366" w:lineRule="auto"/>
        <w:ind w:left="928" w:right="2631" w:hanging="2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color w:val="8F8F8F"/>
          <w:spacing w:val="3"/>
          <w:sz w:val="25"/>
          <w:szCs w:val="25"/>
        </w:rPr>
        <w:t>第一部分：</w:t>
      </w:r>
      <w:r>
        <w:rPr>
          <w:rFonts w:ascii="微软雅黑" w:hAnsi="微软雅黑" w:eastAsia="微软雅黑" w:cs="微软雅黑"/>
          <w:color w:val="8F8F8F"/>
          <w:spacing w:val="-16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  <w:sz w:val="25"/>
          <w:szCs w:val="25"/>
        </w:rPr>
        <w:t>目标作品解析与核心元素实践</w:t>
      </w:r>
    </w:p>
    <w:p w14:paraId="717B8332">
      <w:pPr>
        <w:pStyle w:val="2"/>
        <w:spacing w:before="67" w:line="205" w:lineRule="auto"/>
        <w:ind w:left="930"/>
        <w:rPr>
          <w:rFonts w:ascii="微软雅黑" w:hAnsi="微软雅黑" w:eastAsia="微软雅黑" w:cs="微软雅黑"/>
        </w:rPr>
      </w:pPr>
      <w:r>
        <w:rPr>
          <w:color w:val="8F8F8F"/>
          <w:spacing w:val="4"/>
        </w:rPr>
        <w:t>1.</w:t>
      </w:r>
      <w:r>
        <w:rPr>
          <w:color w:val="8F8F8F"/>
          <w:spacing w:val="26"/>
          <w:w w:val="10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 xml:space="preserve">目标作品 </w:t>
      </w:r>
      <w:r>
        <w:rPr>
          <w:color w:val="8F8F8F"/>
        </w:rPr>
        <w:t>GUI</w:t>
      </w:r>
      <w:r>
        <w:rPr>
          <w:rFonts w:ascii="微软雅黑" w:hAnsi="微软雅黑" w:eastAsia="微软雅黑" w:cs="微软雅黑"/>
          <w:color w:val="8F8F8F"/>
          <w:spacing w:val="4"/>
        </w:rPr>
        <w:t>设计效果展⽰</w:t>
      </w:r>
    </w:p>
    <w:p w14:paraId="5E470A3F">
      <w:pPr>
        <w:pStyle w:val="2"/>
        <w:spacing w:line="297" w:lineRule="auto"/>
        <w:rPr>
          <w:sz w:val="7"/>
          <w:szCs w:val="7"/>
        </w:rPr>
      </w:pPr>
      <w:r>
        <w:rPr>
          <w:rFonts w:hint="eastAsia" w:eastAsia="宋体"/>
          <w:lang w:val="en-US" w:eastAsia="zh-CN"/>
        </w:rPr>
        <w:t xml:space="preserve">                       </w:t>
      </w:r>
      <w:r>
        <w:drawing>
          <wp:inline distT="0" distB="0" distL="114300" distR="114300">
            <wp:extent cx="1722755" cy="2792730"/>
            <wp:effectExtent l="0" t="0" r="444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82750" cy="2771775"/>
            <wp:effectExtent l="0" t="0" r="635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8470" cy="2719705"/>
            <wp:effectExtent l="0" t="0" r="1143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9D15">
      <w:pPr>
        <w:pStyle w:val="2"/>
        <w:spacing w:line="454" w:lineRule="auto"/>
        <w:rPr>
          <w:sz w:val="21"/>
        </w:rPr>
      </w:pPr>
    </w:p>
    <w:p w14:paraId="5ABEA0AF">
      <w:pPr>
        <w:pStyle w:val="2"/>
        <w:spacing w:before="86" w:line="204" w:lineRule="auto"/>
        <w:ind w:left="929"/>
        <w:rPr>
          <w:rFonts w:ascii="微软雅黑" w:hAnsi="微软雅黑" w:eastAsia="微软雅黑" w:cs="微软雅黑"/>
        </w:rPr>
      </w:pPr>
      <w:r>
        <w:rPr>
          <w:color w:val="8F8F8F"/>
          <w:spacing w:val="4"/>
        </w:rPr>
        <w:t xml:space="preserve">2. </w:t>
      </w:r>
      <w:r>
        <w:rPr>
          <w:rFonts w:ascii="微软雅黑" w:hAnsi="微软雅黑" w:eastAsia="微软雅黑" w:cs="微软雅黑"/>
          <w:color w:val="8F8F8F"/>
          <w:spacing w:val="4"/>
        </w:rPr>
        <w:t>交互与视觉设计优点分析</w:t>
      </w:r>
    </w:p>
    <w:p w14:paraId="7561BA5D">
      <w:pPr>
        <w:pStyle w:val="2"/>
        <w:spacing w:before="144" w:line="202" w:lineRule="auto"/>
        <w:ind w:left="9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5"/>
        </w:rPr>
        <w:t xml:space="preserve">本产品的 </w:t>
      </w:r>
      <w:r>
        <w:rPr>
          <w:color w:val="8F8F8F"/>
        </w:rPr>
        <w:t>GUI</w:t>
      </w:r>
      <w:r>
        <w:rPr>
          <w:rFonts w:ascii="微软雅黑" w:hAnsi="微软雅黑" w:eastAsia="微软雅黑" w:cs="微软雅黑"/>
          <w:color w:val="8F8F8F"/>
          <w:spacing w:val="5"/>
        </w:rPr>
        <w:t>设计深度契合</w:t>
      </w:r>
      <w:r>
        <w:rPr>
          <w:color w:val="8F8F8F"/>
          <w:spacing w:val="5"/>
        </w:rPr>
        <w:t>“</w:t>
      </w:r>
      <w:r>
        <w:rPr>
          <w:rFonts w:ascii="微软雅黑" w:hAnsi="微软雅黑" w:eastAsia="微软雅黑" w:cs="微软雅黑"/>
          <w:color w:val="8F8F8F"/>
          <w:spacing w:val="5"/>
        </w:rPr>
        <w:t>夏日</w:t>
      </w:r>
      <w:r>
        <w:rPr>
          <w:rFonts w:ascii="微软雅黑" w:hAnsi="微软雅黑" w:eastAsia="微软雅黑" w:cs="微软雅黑"/>
          <w:color w:val="8F8F8F"/>
          <w:spacing w:val="-1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、清凉、沉浸</w:t>
      </w:r>
      <w:r>
        <w:rPr>
          <w:color w:val="8F8F8F"/>
          <w:spacing w:val="5"/>
        </w:rPr>
        <w:t>”</w:t>
      </w:r>
      <w:r>
        <w:rPr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的主题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，其突出的设计优点</w:t>
      </w:r>
      <w:r>
        <w:rPr>
          <w:rFonts w:ascii="微软雅黑" w:hAnsi="微软雅黑" w:eastAsia="微软雅黑" w:cs="微软雅黑"/>
          <w:color w:val="8F8F8F"/>
          <w:spacing w:val="4"/>
        </w:rPr>
        <w:t>包括：</w:t>
      </w:r>
    </w:p>
    <w:p w14:paraId="5DAC0AB4">
      <w:pPr>
        <w:pStyle w:val="2"/>
        <w:spacing w:before="172" w:line="252" w:lineRule="auto"/>
        <w:ind w:left="1375" w:right="1125" w:hanging="3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13"/>
        </w:rPr>
        <w:t>视觉层面的</w:t>
      </w:r>
      <w:r>
        <w:rPr>
          <w:color w:val="8F8F8F"/>
          <w:spacing w:val="13"/>
        </w:rPr>
        <w:t>“</w:t>
      </w:r>
      <w:r>
        <w:rPr>
          <w:rFonts w:ascii="微软雅黑" w:hAnsi="微软雅黑" w:eastAsia="微软雅黑" w:cs="微软雅黑"/>
          <w:color w:val="8F8F8F"/>
          <w:spacing w:val="13"/>
        </w:rPr>
        <w:t>通透感</w:t>
      </w:r>
      <w:r>
        <w:rPr>
          <w:color w:val="8F8F8F"/>
          <w:spacing w:val="13"/>
        </w:rPr>
        <w:t>”</w:t>
      </w:r>
      <w:r>
        <w:rPr>
          <w:rFonts w:ascii="微软雅黑" w:hAnsi="微软雅黑" w:eastAsia="微软雅黑" w:cs="微软雅黑"/>
          <w:color w:val="8F8F8F"/>
          <w:spacing w:val="13"/>
        </w:rPr>
        <w:t>（</w:t>
      </w:r>
      <w:r>
        <w:rPr>
          <w:color w:val="8F8F8F"/>
        </w:rPr>
        <w:t>Glassmorphism</w:t>
      </w:r>
      <w:r>
        <w:rPr>
          <w:rFonts w:ascii="微软雅黑" w:hAnsi="微软雅黑" w:eastAsia="微软雅黑" w:cs="微软雅黑"/>
          <w:color w:val="8F8F8F"/>
          <w:spacing w:val="-40"/>
        </w:rPr>
        <w:t>）：</w:t>
      </w:r>
      <w:r>
        <w:rPr>
          <w:rFonts w:ascii="微软雅黑" w:hAnsi="微软雅黑" w:eastAsia="微软雅黑" w:cs="微软雅黑"/>
          <w:color w:val="8F8F8F"/>
          <w:spacing w:val="13"/>
        </w:rPr>
        <w:t>摒弃了传统的纯色色块</w:t>
      </w:r>
      <w:r>
        <w:rPr>
          <w:rFonts w:ascii="微软雅黑" w:hAnsi="微软雅黑" w:eastAsia="微软雅黑" w:cs="微软雅黑"/>
          <w:color w:val="8F8F8F"/>
          <w:spacing w:val="-2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3"/>
        </w:rPr>
        <w:t>，大量运用</w:t>
      </w:r>
      <w:r>
        <w:rPr>
          <w:rFonts w:ascii="微软雅黑" w:hAnsi="微软雅黑" w:eastAsia="微软雅黑" w:cs="微软雅黑"/>
          <w:color w:val="8F8F8F"/>
          <w:spacing w:val="27"/>
        </w:rPr>
        <w:t xml:space="preserve"> </w:t>
      </w:r>
      <w:r>
        <w:rPr>
          <w:color w:val="8F8F8F"/>
        </w:rPr>
        <w:t>CSS</w:t>
      </w:r>
      <w:r>
        <w:rPr>
          <w:color w:val="8F8F8F"/>
          <w:spacing w:val="13"/>
        </w:rPr>
        <w:t xml:space="preserve">  </w:t>
      </w:r>
      <w:r>
        <w:rPr>
          <w:color w:val="717372"/>
          <w:sz w:val="17"/>
          <w:szCs w:val="17"/>
        </w:rPr>
        <w:t>backdrop</w:t>
      </w:r>
      <w:r>
        <w:rPr>
          <w:color w:val="717372"/>
          <w:spacing w:val="-22"/>
          <w:sz w:val="17"/>
          <w:szCs w:val="17"/>
        </w:rPr>
        <w:t xml:space="preserve"> </w:t>
      </w:r>
      <w:r>
        <w:rPr>
          <w:color w:val="717372"/>
          <w:spacing w:val="13"/>
          <w:sz w:val="17"/>
          <w:szCs w:val="17"/>
        </w:rPr>
        <w:t>-</w:t>
      </w:r>
      <w:r>
        <w:rPr>
          <w:color w:val="717372"/>
          <w:sz w:val="17"/>
          <w:szCs w:val="17"/>
        </w:rPr>
        <w:t xml:space="preserve"> </w:t>
      </w:r>
      <w:r>
        <w:rPr>
          <w:color w:val="717372"/>
          <w:spacing w:val="23"/>
          <w:w w:val="150"/>
          <w:sz w:val="17"/>
          <w:szCs w:val="17"/>
        </w:rPr>
        <w:t>filter</w:t>
      </w:r>
      <w:r>
        <w:rPr>
          <w:color w:val="717372"/>
          <w:spacing w:val="5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5"/>
        </w:rPr>
        <w:t>打造高斯模糊的</w:t>
      </w:r>
      <w:r>
        <w:rPr>
          <w:color w:val="8F8F8F"/>
          <w:spacing w:val="5"/>
        </w:rPr>
        <w:t>“</w:t>
      </w:r>
      <w:r>
        <w:rPr>
          <w:rFonts w:ascii="微软雅黑" w:hAnsi="微软雅黑" w:eastAsia="微软雅黑" w:cs="微软雅黑"/>
          <w:color w:val="8F8F8F"/>
          <w:spacing w:val="5"/>
        </w:rPr>
        <w:t>毛玻璃</w:t>
      </w:r>
      <w:r>
        <w:rPr>
          <w:color w:val="8F8F8F"/>
          <w:spacing w:val="5"/>
        </w:rPr>
        <w:t>”</w:t>
      </w:r>
      <w:r>
        <w:rPr>
          <w:rFonts w:ascii="微软雅黑" w:hAnsi="微软雅黑" w:eastAsia="微软雅黑" w:cs="微软雅黑"/>
          <w:color w:val="8F8F8F"/>
          <w:spacing w:val="5"/>
        </w:rPr>
        <w:t xml:space="preserve">面板。结合底层动态流动的 </w:t>
      </w:r>
      <w:r>
        <w:rPr>
          <w:color w:val="8F8F8F"/>
        </w:rPr>
        <w:t>Canvas</w:t>
      </w:r>
      <w:r>
        <w:rPr>
          <w:color w:val="8F8F8F"/>
          <w:spacing w:val="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渐变色彩</w:t>
      </w:r>
      <w:r>
        <w:rPr>
          <w:rFonts w:ascii="微软雅黑" w:hAnsi="微软雅黑" w:eastAsia="微软雅黑" w:cs="微软雅黑"/>
          <w:color w:val="8F8F8F"/>
          <w:spacing w:val="-3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，使得整</w:t>
      </w:r>
      <w:r>
        <w:rPr>
          <w:rFonts w:ascii="微软雅黑" w:hAnsi="微软雅黑" w:eastAsia="微软雅黑" w:cs="微软雅黑"/>
          <w:color w:val="8F8F8F"/>
          <w:spacing w:val="4"/>
        </w:rPr>
        <w:t xml:space="preserve">个 </w:t>
      </w:r>
      <w:r>
        <w:rPr>
          <w:color w:val="8F8F8F"/>
        </w:rPr>
        <w:t>UI</w:t>
      </w:r>
      <w:r>
        <w:rPr>
          <w:rFonts w:ascii="微软雅黑" w:hAnsi="微软雅黑" w:eastAsia="微软雅黑" w:cs="微软雅黑"/>
          <w:color w:val="8F8F8F"/>
          <w:spacing w:val="3"/>
        </w:rPr>
        <w:t>看起来像是在水底或是冰镇苏打水中</w:t>
      </w:r>
      <w:r>
        <w:rPr>
          <w:rFonts w:ascii="微软雅黑" w:hAnsi="微软雅黑" w:eastAsia="微软雅黑" w:cs="微软雅黑"/>
          <w:color w:val="8F8F8F"/>
          <w:spacing w:val="-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，极具呼吸感。</w:t>
      </w:r>
    </w:p>
    <w:p w14:paraId="07DC4DAE">
      <w:pPr>
        <w:pStyle w:val="2"/>
        <w:spacing w:before="103" w:line="251" w:lineRule="auto"/>
        <w:ind w:left="1411" w:right="1129" w:hanging="36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5"/>
        </w:rPr>
        <w:t>交互层面的</w:t>
      </w:r>
      <w:r>
        <w:rPr>
          <w:color w:val="8F8F8F"/>
          <w:spacing w:val="5"/>
        </w:rPr>
        <w:t>“</w:t>
      </w:r>
      <w:r>
        <w:rPr>
          <w:rFonts w:ascii="微软雅黑" w:hAnsi="微软雅黑" w:eastAsia="微软雅黑" w:cs="微软雅黑"/>
          <w:color w:val="8F8F8F"/>
          <w:spacing w:val="5"/>
        </w:rPr>
        <w:t>物理惯性</w:t>
      </w:r>
      <w:r>
        <w:rPr>
          <w:color w:val="8F8F8F"/>
          <w:spacing w:val="5"/>
        </w:rPr>
        <w:t>”</w:t>
      </w:r>
      <w:r>
        <w:rPr>
          <w:color w:val="8F8F8F"/>
          <w:spacing w:val="-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 xml:space="preserve">：引入 </w:t>
      </w:r>
      <w:r>
        <w:rPr>
          <w:color w:val="8F8F8F"/>
        </w:rPr>
        <w:t>GSAP</w:t>
      </w:r>
      <w:r>
        <w:rPr>
          <w:color w:val="8F8F8F"/>
          <w:spacing w:val="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 xml:space="preserve">动画库重构了默认的 </w:t>
      </w:r>
      <w:r>
        <w:rPr>
          <w:color w:val="8F8F8F"/>
        </w:rPr>
        <w:t>DOM</w:t>
      </w:r>
      <w:r>
        <w:rPr>
          <w:color w:val="8F8F8F"/>
          <w:spacing w:val="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交互。无论是卡片的滑动吸附</w:t>
      </w:r>
      <w:r>
        <w:rPr>
          <w:rFonts w:ascii="微软雅黑" w:hAnsi="微软雅黑" w:eastAsia="微软雅黑" w:cs="微软雅黑"/>
          <w:color w:val="8F8F8F"/>
        </w:rPr>
        <w:t>（</w:t>
      </w:r>
      <w:r>
        <w:rPr>
          <w:color w:val="8F8F8F"/>
        </w:rPr>
        <w:t>Scroll Snap</w:t>
      </w:r>
      <w:r>
        <w:rPr>
          <w:rFonts w:ascii="微软雅黑" w:hAnsi="微软雅黑" w:eastAsia="微软雅黑" w:cs="微软雅黑"/>
          <w:color w:val="8F8F8F"/>
        </w:rPr>
        <w:t xml:space="preserve">）、点击按钮时的 </w:t>
      </w:r>
      <w:r>
        <w:rPr>
          <w:color w:val="8F8F8F"/>
        </w:rPr>
        <w:t xml:space="preserve">Q </w:t>
      </w:r>
      <w:r>
        <w:rPr>
          <w:rFonts w:ascii="微软雅黑" w:hAnsi="微软雅黑" w:eastAsia="微软雅黑" w:cs="微软雅黑"/>
          <w:color w:val="8F8F8F"/>
        </w:rPr>
        <w:t>弹缩放（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color w:val="8F8F8F"/>
        </w:rPr>
        <w:t xml:space="preserve">Elastic </w:t>
      </w:r>
      <w:r>
        <w:rPr>
          <w:rFonts w:ascii="微软雅黑" w:hAnsi="微软雅黑" w:eastAsia="微软雅黑" w:cs="微软雅黑"/>
          <w:color w:val="8F8F8F"/>
        </w:rPr>
        <w:t>缓动</w:t>
      </w:r>
      <w:r>
        <w:rPr>
          <w:rFonts w:ascii="微软雅黑" w:hAnsi="微软雅黑" w:eastAsia="微软雅黑" w:cs="微软雅黑"/>
          <w:color w:val="8F8F8F"/>
          <w:spacing w:val="-44"/>
        </w:rPr>
        <w:t>），</w:t>
      </w:r>
      <w:r>
        <w:rPr>
          <w:rFonts w:ascii="微软雅黑" w:hAnsi="微软雅黑" w:eastAsia="微软雅黑" w:cs="微软雅黑"/>
          <w:color w:val="8F8F8F"/>
        </w:rPr>
        <w:t>还是歌词</w:t>
      </w:r>
      <w:r>
        <w:rPr>
          <w:rFonts w:ascii="微软雅黑" w:hAnsi="微软雅黑" w:eastAsia="微软雅黑" w:cs="微软雅黑"/>
          <w:color w:val="8F8F8F"/>
          <w:spacing w:val="-1"/>
        </w:rPr>
        <w:t>翻页时的物理回弹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，都让</w:t>
      </w:r>
    </w:p>
    <w:p w14:paraId="466E836A">
      <w:pPr>
        <w:pStyle w:val="2"/>
        <w:spacing w:before="1" w:line="188" w:lineRule="auto"/>
        <w:ind w:left="137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6"/>
        </w:rPr>
        <w:t>界面的反馈不再是死板的线性运动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6"/>
        </w:rPr>
        <w:t>，而是充满</w:t>
      </w:r>
      <w:r>
        <w:rPr>
          <w:color w:val="8F8F8F"/>
          <w:spacing w:val="6"/>
        </w:rPr>
        <w:t>“</w:t>
      </w:r>
      <w:r>
        <w:rPr>
          <w:rFonts w:ascii="微软雅黑" w:hAnsi="微软雅黑" w:eastAsia="微软雅黑" w:cs="微软雅黑"/>
          <w:color w:val="8F8F8F"/>
          <w:spacing w:val="6"/>
        </w:rPr>
        <w:t>液体质感</w:t>
      </w:r>
      <w:r>
        <w:rPr>
          <w:color w:val="8F8F8F"/>
          <w:spacing w:val="6"/>
        </w:rPr>
        <w:t>”</w:t>
      </w:r>
      <w:r>
        <w:rPr>
          <w:rFonts w:ascii="微软雅黑" w:hAnsi="微软雅黑" w:eastAsia="微软雅黑" w:cs="微软雅黑"/>
          <w:color w:val="8F8F8F"/>
          <w:spacing w:val="6"/>
        </w:rPr>
        <w:t>。</w:t>
      </w:r>
    </w:p>
    <w:p w14:paraId="50E48723">
      <w:pPr>
        <w:pStyle w:val="2"/>
        <w:spacing w:before="193" w:line="266" w:lineRule="auto"/>
        <w:ind w:left="1376" w:right="1152" w:hanging="32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8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</w:rPr>
        <w:t>感官联动的沉浸体验：界面右上角加入了环境白噪音</w:t>
      </w:r>
      <w:r>
        <w:rPr>
          <w:rFonts w:ascii="微软雅黑" w:hAnsi="微软雅黑" w:eastAsia="微软雅黑" w:cs="微软雅黑"/>
          <w:color w:val="8F8F8F"/>
          <w:spacing w:val="-36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（海浪、夏蝉）</w:t>
      </w:r>
      <w:r>
        <w:rPr>
          <w:rFonts w:ascii="微软雅黑" w:hAnsi="微软雅黑" w:eastAsia="微软雅黑" w:cs="微软雅黑"/>
          <w:color w:val="8F8F8F"/>
          <w:spacing w:val="-2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的混音开关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，视觉上的水波纹点击特效（</w:t>
      </w:r>
      <w:r>
        <w:rPr>
          <w:rFonts w:ascii="微软雅黑" w:hAnsi="微软雅黑" w:eastAsia="微软雅黑" w:cs="微软雅黑"/>
          <w:color w:val="8F8F8F"/>
          <w:spacing w:val="-24"/>
        </w:rPr>
        <w:t xml:space="preserve"> </w:t>
      </w:r>
      <w:r>
        <w:rPr>
          <w:color w:val="8F8F8F"/>
        </w:rPr>
        <w:t>Ripple</w:t>
      </w:r>
      <w:r>
        <w:rPr>
          <w:color w:val="8F8F8F"/>
          <w:spacing w:val="3"/>
        </w:rPr>
        <w:t xml:space="preserve"> </w:t>
      </w:r>
      <w:r>
        <w:rPr>
          <w:color w:val="8F8F8F"/>
        </w:rPr>
        <w:t>Effect</w:t>
      </w:r>
      <w:r>
        <w:rPr>
          <w:rFonts w:ascii="微软雅黑" w:hAnsi="微软雅黑" w:eastAsia="微软雅黑" w:cs="微软雅黑"/>
          <w:color w:val="8F8F8F"/>
          <w:spacing w:val="3"/>
        </w:rPr>
        <w:t>）</w:t>
      </w:r>
      <w:r>
        <w:rPr>
          <w:rFonts w:ascii="微软雅黑" w:hAnsi="微软雅黑" w:eastAsia="微软雅黑" w:cs="微软雅黑"/>
          <w:color w:val="8F8F8F"/>
          <w:spacing w:val="-3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配合听觉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，打破了单一视觉的局限。</w:t>
      </w:r>
    </w:p>
    <w:p w14:paraId="12447CBF">
      <w:pPr>
        <w:pStyle w:val="2"/>
        <w:spacing w:before="292" w:line="205" w:lineRule="auto"/>
        <w:ind w:left="926"/>
        <w:rPr>
          <w:rFonts w:ascii="微软雅黑" w:hAnsi="微软雅黑" w:eastAsia="微软雅黑" w:cs="微软雅黑"/>
        </w:rPr>
      </w:pPr>
      <w:r>
        <w:rPr>
          <w:color w:val="8F8F8F"/>
          <w:spacing w:val="4"/>
        </w:rPr>
        <w:t xml:space="preserve">3. </w:t>
      </w:r>
      <w:r>
        <w:rPr>
          <w:rFonts w:ascii="微软雅黑" w:hAnsi="微软雅黑" w:eastAsia="微软雅黑" w:cs="微软雅黑"/>
          <w:color w:val="8F8F8F"/>
          <w:spacing w:val="4"/>
        </w:rPr>
        <w:t>风格设计与流程结构心得</w:t>
      </w:r>
    </w:p>
    <w:p w14:paraId="686C23DA">
      <w:pPr>
        <w:pStyle w:val="2"/>
        <w:spacing w:before="144" w:line="252" w:lineRule="auto"/>
        <w:ind w:left="1373" w:right="1061" w:hanging="32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7"/>
        </w:rPr>
        <w:t xml:space="preserve">风格心得：好的 </w:t>
      </w:r>
      <w:r>
        <w:rPr>
          <w:color w:val="8F8F8F"/>
        </w:rPr>
        <w:t>UI</w:t>
      </w:r>
      <w:r>
        <w:rPr>
          <w:rFonts w:ascii="微软雅黑" w:hAnsi="微软雅黑" w:eastAsia="微软雅黑" w:cs="微软雅黑"/>
          <w:color w:val="8F8F8F"/>
          <w:spacing w:val="7"/>
        </w:rPr>
        <w:t>设计应当是</w:t>
      </w:r>
      <w:r>
        <w:rPr>
          <w:color w:val="8F8F8F"/>
          <w:spacing w:val="7"/>
        </w:rPr>
        <w:t>“</w:t>
      </w:r>
      <w:r>
        <w:rPr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隐形</w:t>
      </w:r>
      <w:r>
        <w:rPr>
          <w:color w:val="8F8F8F"/>
          <w:spacing w:val="7"/>
        </w:rPr>
        <w:t>”</w:t>
      </w:r>
      <w:r>
        <w:rPr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的。在设计</w:t>
      </w:r>
      <w:r>
        <w:rPr>
          <w:color w:val="8F8F8F"/>
          <w:spacing w:val="7"/>
        </w:rPr>
        <w:t>“</w:t>
      </w:r>
      <w:r>
        <w:rPr>
          <w:rFonts w:ascii="微软雅黑" w:hAnsi="微软雅黑" w:eastAsia="微软雅黑" w:cs="微软雅黑"/>
          <w:color w:val="8F8F8F"/>
          <w:spacing w:val="7"/>
        </w:rPr>
        <w:t>夏日律动</w:t>
      </w:r>
      <w:r>
        <w:rPr>
          <w:color w:val="8F8F8F"/>
          <w:spacing w:val="7"/>
        </w:rPr>
        <w:t>”</w:t>
      </w:r>
      <w:r>
        <w:rPr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时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，我体会到不应让繁</w:t>
      </w:r>
      <w:r>
        <w:rPr>
          <w:rFonts w:ascii="微软雅黑" w:hAnsi="微软雅黑" w:eastAsia="微软雅黑" w:cs="微软雅黑"/>
          <w:color w:val="8F8F8F"/>
          <w:spacing w:val="6"/>
        </w:rPr>
        <w:t>杂的线条和</w:t>
      </w:r>
      <w:r>
        <w:rPr>
          <w:rFonts w:ascii="微软雅黑" w:hAnsi="微软雅黑" w:eastAsia="微软雅黑" w:cs="微软雅黑"/>
          <w:color w:val="8F8F8F"/>
          <w:spacing w:val="4"/>
        </w:rPr>
        <w:t>边框抢夺注意力</w:t>
      </w:r>
      <w:r>
        <w:rPr>
          <w:rFonts w:ascii="微软雅黑" w:hAnsi="微软雅黑" w:eastAsia="微软雅黑" w:cs="微软雅黑"/>
          <w:color w:val="8F8F8F"/>
          <w:spacing w:val="-3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>。通过阴影的深浅、透明度的层次来区分层级（</w:t>
      </w:r>
      <w:r>
        <w:rPr>
          <w:rFonts w:ascii="微软雅黑" w:hAnsi="微软雅黑" w:eastAsia="微软雅黑" w:cs="微软雅黑"/>
          <w:color w:val="8F8F8F"/>
          <w:spacing w:val="-33"/>
        </w:rPr>
        <w:t xml:space="preserve"> </w:t>
      </w:r>
      <w:r>
        <w:rPr>
          <w:color w:val="8F8F8F"/>
        </w:rPr>
        <w:t>Depth</w:t>
      </w:r>
      <w:r>
        <w:rPr>
          <w:rFonts w:ascii="微软雅黑" w:hAnsi="微软雅黑" w:eastAsia="微软雅黑" w:cs="微软雅黑"/>
          <w:color w:val="8F8F8F"/>
          <w:spacing w:val="-33"/>
        </w:rPr>
        <w:t>），</w:t>
      </w:r>
      <w:r>
        <w:rPr>
          <w:rFonts w:ascii="微软雅黑" w:hAnsi="微软雅黑" w:eastAsia="微软雅黑" w:cs="微软雅黑"/>
          <w:color w:val="8F8F8F"/>
          <w:spacing w:val="4"/>
        </w:rPr>
        <w:t>能最大程度地让用户的焦点集中在专辑封面和滚动的歌词上。</w:t>
      </w:r>
    </w:p>
    <w:p w14:paraId="20938BF5">
      <w:pPr>
        <w:pStyle w:val="2"/>
        <w:spacing w:before="98" w:line="260" w:lineRule="auto"/>
        <w:ind w:left="1411" w:right="1291" w:hanging="36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</w:rPr>
        <w:t>流程结构心得：产品采用了扁平且流畅的三段式结构</w:t>
      </w:r>
      <w:r>
        <w:rPr>
          <w:color w:val="8F8F8F"/>
          <w:spacing w:val="3"/>
        </w:rPr>
        <w:t>——“</w:t>
      </w:r>
      <w:r>
        <w:rPr>
          <w:rFonts w:ascii="微软雅黑" w:hAnsi="微软雅黑" w:eastAsia="微软雅黑" w:cs="微软雅黑"/>
          <w:color w:val="8F8F8F"/>
          <w:spacing w:val="3"/>
        </w:rPr>
        <w:t>律动（</w:t>
      </w:r>
      <w:r>
        <w:rPr>
          <w:rFonts w:ascii="微软雅黑" w:hAnsi="微软雅黑" w:eastAsia="微软雅黑" w:cs="微软雅黑"/>
          <w:color w:val="8F8F8F"/>
          <w:spacing w:val="-3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听）</w:t>
      </w:r>
      <w:r>
        <w:rPr>
          <w:rFonts w:ascii="微软雅黑" w:hAnsi="微软雅黑" w:eastAsia="微软雅黑" w:cs="微软雅黑"/>
          <w:color w:val="8F8F8F"/>
          <w:spacing w:val="20"/>
          <w:w w:val="101"/>
        </w:rPr>
        <w:t xml:space="preserve"> </w:t>
      </w:r>
      <w:r>
        <w:rPr>
          <w:color w:val="8F8F8F"/>
          <w:spacing w:val="3"/>
        </w:rPr>
        <w:t xml:space="preserve">-&gt; </w:t>
      </w:r>
      <w:r>
        <w:rPr>
          <w:rFonts w:ascii="微软雅黑" w:hAnsi="微软雅黑" w:eastAsia="微软雅黑" w:cs="微软雅黑"/>
          <w:color w:val="8F8F8F"/>
          <w:spacing w:val="3"/>
        </w:rPr>
        <w:t>发现（寻）</w:t>
      </w:r>
      <w:r>
        <w:rPr>
          <w:rFonts w:ascii="微软雅黑" w:hAnsi="微软雅黑" w:eastAsia="微软雅黑" w:cs="微软雅黑"/>
          <w:color w:val="8F8F8F"/>
          <w:spacing w:val="20"/>
          <w:w w:val="101"/>
        </w:rPr>
        <w:t xml:space="preserve"> </w:t>
      </w:r>
      <w:r>
        <w:rPr>
          <w:color w:val="8F8F8F"/>
          <w:spacing w:val="3"/>
        </w:rPr>
        <w:t xml:space="preserve">-&gt; </w:t>
      </w:r>
      <w:r>
        <w:rPr>
          <w:rFonts w:ascii="微软雅黑" w:hAnsi="微软雅黑" w:eastAsia="微软雅黑" w:cs="微软雅黑"/>
          <w:color w:val="8F8F8F"/>
          <w:spacing w:val="3"/>
        </w:rPr>
        <w:t>小岛</w:t>
      </w:r>
      <w:r>
        <w:rPr>
          <w:rFonts w:ascii="微软雅黑" w:hAnsi="微软雅黑" w:eastAsia="微软雅黑" w:cs="微软雅黑"/>
          <w:color w:val="8F8F8F"/>
          <w:spacing w:val="1"/>
        </w:rPr>
        <w:t>（存）</w:t>
      </w:r>
      <w:r>
        <w:rPr>
          <w:color w:val="8F8F8F"/>
          <w:spacing w:val="1"/>
        </w:rPr>
        <w:t>”</w:t>
      </w:r>
      <w:r>
        <w:rPr>
          <w:rFonts w:ascii="微软雅黑" w:hAnsi="微软雅黑" w:eastAsia="微软雅黑" w:cs="微软雅黑"/>
          <w:color w:val="8F8F8F"/>
          <w:spacing w:val="1"/>
        </w:rPr>
        <w:t>。这遵循了用户从被动接受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"/>
        </w:rPr>
        <w:t>，到主动探索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</w:rPr>
        <w:t>，再到情感沉淀的完整心理链路。</w:t>
      </w:r>
    </w:p>
    <w:p w14:paraId="6D4DF7A2">
      <w:pPr>
        <w:pStyle w:val="2"/>
        <w:spacing w:before="311" w:line="200" w:lineRule="auto"/>
        <w:ind w:left="930"/>
        <w:rPr>
          <w:rFonts w:ascii="微软雅黑" w:hAnsi="微软雅黑" w:eastAsia="微软雅黑" w:cs="微软雅黑"/>
        </w:rPr>
      </w:pPr>
      <w:r>
        <w:rPr>
          <w:color w:val="8F8F8F"/>
          <w:spacing w:val="4"/>
        </w:rPr>
        <w:t xml:space="preserve">4. </w:t>
      </w:r>
      <w:r>
        <w:rPr>
          <w:rFonts w:ascii="微软雅黑" w:hAnsi="微软雅黑" w:eastAsia="微软雅黑" w:cs="微软雅黑"/>
          <w:color w:val="8F8F8F"/>
          <w:spacing w:val="4"/>
        </w:rPr>
        <w:t>具体元素实现剖析（毛玻璃悬浮播放器）</w:t>
      </w:r>
    </w:p>
    <w:p w14:paraId="7829681F">
      <w:pPr>
        <w:pStyle w:val="2"/>
        <w:spacing w:before="150" w:line="202" w:lineRule="auto"/>
        <w:ind w:left="9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7"/>
        </w:rPr>
        <w:t>在本次项目中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 xml:space="preserve">，我重点解析并实践了现代 </w:t>
      </w:r>
      <w:r>
        <w:rPr>
          <w:color w:val="8F8F8F"/>
        </w:rPr>
        <w:t>UI</w:t>
      </w:r>
      <w:r>
        <w:rPr>
          <w:rFonts w:ascii="微软雅黑" w:hAnsi="微软雅黑" w:eastAsia="微软雅黑" w:cs="微软雅黑"/>
          <w:color w:val="8F8F8F"/>
          <w:spacing w:val="7"/>
        </w:rPr>
        <w:t>趋势中最流行的</w:t>
      </w:r>
      <w:r>
        <w:rPr>
          <w:color w:val="8F8F8F"/>
          <w:spacing w:val="6"/>
        </w:rPr>
        <w:t>“</w:t>
      </w:r>
      <w:r>
        <w:rPr>
          <w:rFonts w:ascii="微软雅黑" w:hAnsi="微软雅黑" w:eastAsia="微软雅黑" w:cs="微软雅黑"/>
          <w:color w:val="8F8F8F"/>
          <w:spacing w:val="6"/>
        </w:rPr>
        <w:t>毛玻璃态悬浮播放控制区</w:t>
      </w:r>
      <w:r>
        <w:rPr>
          <w:color w:val="8F8F8F"/>
          <w:spacing w:val="6"/>
        </w:rPr>
        <w:t>”</w:t>
      </w:r>
      <w:r>
        <w:rPr>
          <w:rFonts w:ascii="微软雅黑" w:hAnsi="微软雅黑" w:eastAsia="微软雅黑" w:cs="微软雅黑"/>
          <w:color w:val="8F8F8F"/>
          <w:spacing w:val="6"/>
        </w:rPr>
        <w:t>。</w:t>
      </w:r>
    </w:p>
    <w:p w14:paraId="43027C22">
      <w:pPr>
        <w:pStyle w:val="2"/>
        <w:spacing w:before="174" w:line="195" w:lineRule="auto"/>
        <w:ind w:left="1048"/>
        <w:rPr>
          <w:sz w:val="17"/>
          <w:szCs w:val="17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16"/>
        </w:rPr>
        <w:t xml:space="preserve">技术拆解： 传统的底部控制栏往往是割裂屏幕的。我通过设定  </w:t>
      </w:r>
      <w:r>
        <w:rPr>
          <w:color w:val="717372"/>
          <w:sz w:val="17"/>
          <w:szCs w:val="17"/>
        </w:rPr>
        <w:t>background</w:t>
      </w:r>
      <w:r>
        <w:rPr>
          <w:color w:val="717372"/>
          <w:spacing w:val="16"/>
          <w:sz w:val="17"/>
          <w:szCs w:val="17"/>
        </w:rPr>
        <w:t>:</w:t>
      </w:r>
      <w:r>
        <w:rPr>
          <w:color w:val="717372"/>
          <w:spacing w:val="20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rgba</w:t>
      </w:r>
      <w:r>
        <w:rPr>
          <w:color w:val="717372"/>
          <w:spacing w:val="16"/>
          <w:sz w:val="17"/>
          <w:szCs w:val="17"/>
        </w:rPr>
        <w:t>(</w:t>
      </w:r>
      <w:r>
        <w:rPr>
          <w:color w:val="717372"/>
          <w:spacing w:val="15"/>
          <w:sz w:val="17"/>
          <w:szCs w:val="17"/>
        </w:rPr>
        <w:t>255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15"/>
          <w:sz w:val="17"/>
          <w:szCs w:val="17"/>
        </w:rPr>
        <w:t>,</w:t>
      </w:r>
    </w:p>
    <w:p w14:paraId="1AB00866">
      <w:pPr>
        <w:pStyle w:val="2"/>
        <w:spacing w:before="81" w:line="253" w:lineRule="auto"/>
        <w:ind w:left="1376" w:right="1180" w:firstLine="7"/>
        <w:rPr>
          <w:rFonts w:ascii="微软雅黑" w:hAnsi="微软雅黑" w:eastAsia="微软雅黑" w:cs="微软雅黑"/>
        </w:rPr>
      </w:pPr>
      <w:r>
        <w:rPr>
          <w:color w:val="717372"/>
          <w:spacing w:val="20"/>
          <w:w w:val="101"/>
          <w:sz w:val="17"/>
          <w:szCs w:val="17"/>
        </w:rPr>
        <w:t>255</w:t>
      </w:r>
      <w:r>
        <w:rPr>
          <w:color w:val="717372"/>
          <w:spacing w:val="4"/>
          <w:sz w:val="17"/>
          <w:szCs w:val="17"/>
        </w:rPr>
        <w:t xml:space="preserve"> </w:t>
      </w:r>
      <w:r>
        <w:rPr>
          <w:color w:val="717372"/>
          <w:spacing w:val="20"/>
          <w:w w:val="101"/>
          <w:sz w:val="17"/>
          <w:szCs w:val="17"/>
        </w:rPr>
        <w:t>,  255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0"/>
          <w:w w:val="101"/>
          <w:sz w:val="17"/>
          <w:szCs w:val="17"/>
        </w:rPr>
        <w:t>,</w:t>
      </w:r>
      <w:r>
        <w:rPr>
          <w:color w:val="717372"/>
          <w:spacing w:val="10"/>
          <w:sz w:val="17"/>
          <w:szCs w:val="17"/>
        </w:rPr>
        <w:t xml:space="preserve">  </w:t>
      </w:r>
      <w:r>
        <w:rPr>
          <w:color w:val="717372"/>
          <w:spacing w:val="20"/>
          <w:w w:val="101"/>
          <w:sz w:val="17"/>
          <w:szCs w:val="17"/>
        </w:rPr>
        <w:t>0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0"/>
          <w:w w:val="101"/>
          <w:sz w:val="17"/>
          <w:szCs w:val="17"/>
        </w:rPr>
        <w:t xml:space="preserve">.1) ;  </w:t>
      </w:r>
      <w:r>
        <w:rPr>
          <w:rFonts w:ascii="微软雅黑" w:hAnsi="微软雅黑" w:eastAsia="微软雅黑" w:cs="微软雅黑"/>
          <w:color w:val="8F8F8F"/>
          <w:spacing w:val="20"/>
          <w:w w:val="101"/>
        </w:rPr>
        <w:t xml:space="preserve">配合  </w:t>
      </w:r>
      <w:r>
        <w:rPr>
          <w:color w:val="717372"/>
          <w:spacing w:val="20"/>
          <w:w w:val="101"/>
          <w:sz w:val="17"/>
          <w:szCs w:val="17"/>
        </w:rPr>
        <w:t>backdrop-filter :  blur (35px) ;</w:t>
      </w:r>
      <w:r>
        <w:rPr>
          <w:color w:val="717372"/>
          <w:spacing w:val="5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8F8F8F"/>
          <w:spacing w:val="3"/>
        </w:rPr>
        <w:t>，并加上极细的半透明白色边框</w:t>
      </w:r>
      <w:r>
        <w:rPr>
          <w:rFonts w:ascii="微软雅黑" w:hAnsi="微软雅黑" w:eastAsia="微软雅黑" w:cs="微软雅黑"/>
          <w:color w:val="8F8F8F"/>
        </w:rPr>
        <w:t xml:space="preserve"> </w:t>
      </w:r>
      <w:r>
        <w:rPr>
          <w:color w:val="717372"/>
          <w:sz w:val="17"/>
          <w:szCs w:val="17"/>
        </w:rPr>
        <w:t>border</w:t>
      </w:r>
      <w:r>
        <w:rPr>
          <w:color w:val="717372"/>
          <w:spacing w:val="21"/>
          <w:sz w:val="17"/>
          <w:szCs w:val="17"/>
        </w:rPr>
        <w:t xml:space="preserve"> :  1</w:t>
      </w:r>
      <w:r>
        <w:rPr>
          <w:color w:val="717372"/>
          <w:sz w:val="17"/>
          <w:szCs w:val="17"/>
        </w:rPr>
        <w:t>px</w:t>
      </w:r>
      <w:r>
        <w:rPr>
          <w:color w:val="717372"/>
          <w:spacing w:val="21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solid</w:t>
      </w:r>
      <w:r>
        <w:rPr>
          <w:color w:val="717372"/>
          <w:spacing w:val="23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rgba</w:t>
      </w:r>
      <w:r>
        <w:rPr>
          <w:color w:val="717372"/>
          <w:spacing w:val="21"/>
          <w:sz w:val="17"/>
          <w:szCs w:val="17"/>
        </w:rPr>
        <w:t>(255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1"/>
          <w:sz w:val="17"/>
          <w:szCs w:val="17"/>
        </w:rPr>
        <w:t>,  255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1"/>
          <w:sz w:val="17"/>
          <w:szCs w:val="17"/>
        </w:rPr>
        <w:t>,</w:t>
      </w:r>
      <w:r>
        <w:rPr>
          <w:color w:val="717372"/>
          <w:spacing w:val="14"/>
          <w:w w:val="101"/>
          <w:sz w:val="17"/>
          <w:szCs w:val="17"/>
        </w:rPr>
        <w:t xml:space="preserve">  </w:t>
      </w:r>
      <w:r>
        <w:rPr>
          <w:color w:val="717372"/>
          <w:spacing w:val="21"/>
          <w:sz w:val="17"/>
          <w:szCs w:val="17"/>
        </w:rPr>
        <w:t>255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1"/>
          <w:sz w:val="17"/>
          <w:szCs w:val="17"/>
        </w:rPr>
        <w:t>,</w:t>
      </w:r>
      <w:r>
        <w:rPr>
          <w:color w:val="717372"/>
          <w:spacing w:val="10"/>
          <w:sz w:val="17"/>
          <w:szCs w:val="17"/>
        </w:rPr>
        <w:t xml:space="preserve">  </w:t>
      </w:r>
      <w:r>
        <w:rPr>
          <w:color w:val="717372"/>
          <w:spacing w:val="21"/>
          <w:sz w:val="17"/>
          <w:szCs w:val="17"/>
        </w:rPr>
        <w:t>0</w:t>
      </w:r>
      <w:r>
        <w:rPr>
          <w:color w:val="717372"/>
          <w:spacing w:val="-6"/>
          <w:sz w:val="17"/>
          <w:szCs w:val="17"/>
        </w:rPr>
        <w:t xml:space="preserve"> </w:t>
      </w:r>
      <w:r>
        <w:rPr>
          <w:color w:val="717372"/>
          <w:spacing w:val="21"/>
          <w:sz w:val="17"/>
          <w:szCs w:val="17"/>
        </w:rPr>
        <w:t>.15)</w:t>
      </w:r>
      <w:r>
        <w:rPr>
          <w:color w:val="717372"/>
          <w:spacing w:val="19"/>
          <w:sz w:val="17"/>
          <w:szCs w:val="17"/>
        </w:rPr>
        <w:t xml:space="preserve"> </w:t>
      </w:r>
      <w:r>
        <w:rPr>
          <w:color w:val="717372"/>
          <w:spacing w:val="21"/>
          <w:sz w:val="17"/>
          <w:szCs w:val="17"/>
        </w:rPr>
        <w:t xml:space="preserve">;  </w:t>
      </w:r>
      <w:r>
        <w:rPr>
          <w:rFonts w:ascii="微软雅黑" w:hAnsi="微软雅黑" w:eastAsia="微软雅黑" w:cs="微软雅黑"/>
          <w:color w:val="8F8F8F"/>
          <w:spacing w:val="21"/>
        </w:rPr>
        <w:t>，实现了一种</w:t>
      </w:r>
      <w:r>
        <w:rPr>
          <w:color w:val="8F8F8F"/>
          <w:spacing w:val="21"/>
        </w:rPr>
        <w:t>“</w:t>
      </w:r>
      <w:r>
        <w:rPr>
          <w:rFonts w:ascii="微软雅黑" w:hAnsi="微软雅黑" w:eastAsia="微软雅黑" w:cs="微软雅黑"/>
          <w:color w:val="8F8F8F"/>
          <w:spacing w:val="21"/>
        </w:rPr>
        <w:t>悬浮在背景之上</w:t>
      </w:r>
      <w:r>
        <w:rPr>
          <w:color w:val="8F8F8F"/>
          <w:spacing w:val="21"/>
        </w:rPr>
        <w:t>”</w:t>
      </w:r>
      <w:r>
        <w:rPr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21"/>
        </w:rPr>
        <w:t>的视觉</w:t>
      </w:r>
      <w:r>
        <w:rPr>
          <w:rFonts w:ascii="微软雅黑" w:hAnsi="微软雅黑" w:eastAsia="微软雅黑" w:cs="微软雅黑"/>
          <w:color w:val="8F8F8F"/>
          <w:spacing w:val="1"/>
        </w:rPr>
        <w:t>错觉。</w:t>
      </w:r>
    </w:p>
    <w:p w14:paraId="5C93806F">
      <w:pPr>
        <w:pStyle w:val="2"/>
        <w:spacing w:before="97" w:line="252" w:lineRule="auto"/>
        <w:ind w:left="1375" w:right="1213" w:hanging="3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5"/>
        </w:rPr>
        <w:t>动效加持： 结合</w:t>
      </w:r>
      <w:r>
        <w:rPr>
          <w:color w:val="8F8F8F"/>
        </w:rPr>
        <w:t>Vue</w:t>
      </w:r>
      <w:r>
        <w:rPr>
          <w:color w:val="8F8F8F"/>
          <w:spacing w:val="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的响应式状态</w:t>
      </w:r>
      <w:r>
        <w:rPr>
          <w:rFonts w:ascii="微软雅黑" w:hAnsi="微软雅黑" w:eastAsia="微软雅黑" w:cs="微软雅黑"/>
          <w:color w:val="8F8F8F"/>
          <w:spacing w:val="-2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5"/>
        </w:rPr>
        <w:t>，将播放</w:t>
      </w:r>
      <w:r>
        <w:rPr>
          <w:color w:val="8F8F8F"/>
          <w:spacing w:val="5"/>
        </w:rPr>
        <w:t>/</w:t>
      </w:r>
      <w:r>
        <w:rPr>
          <w:rFonts w:ascii="微软雅黑" w:hAnsi="微软雅黑" w:eastAsia="微软雅黑" w:cs="微软雅黑"/>
          <w:color w:val="8F8F8F"/>
          <w:spacing w:val="5"/>
        </w:rPr>
        <w:t>暂停按钮包裹在一个高对比度的主色块（</w:t>
      </w:r>
      <w:r>
        <w:rPr>
          <w:rFonts w:ascii="微软雅黑" w:hAnsi="微软雅黑" w:eastAsia="微软雅黑" w:cs="微软雅黑"/>
          <w:color w:val="8F8F8F"/>
          <w:spacing w:val="-33"/>
        </w:rPr>
        <w:t xml:space="preserve"> </w:t>
      </w:r>
      <w:r>
        <w:rPr>
          <w:color w:val="8F8F8F"/>
        </w:rPr>
        <w:t xml:space="preserve">Deep Sea </w:t>
      </w:r>
      <w:r>
        <w:rPr>
          <w:rFonts w:ascii="微软雅黑" w:hAnsi="微软雅黑" w:eastAsia="微软雅黑" w:cs="微软雅黑"/>
          <w:color w:val="8F8F8F"/>
        </w:rPr>
        <w:t>蓝）</w:t>
      </w:r>
      <w:r>
        <w:rPr>
          <w:rFonts w:ascii="微软雅黑" w:hAnsi="微软雅黑" w:eastAsia="微软雅黑" w:cs="微软雅黑"/>
          <w:color w:val="8F8F8F"/>
          <w:spacing w:val="-17"/>
        </w:rPr>
        <w:t xml:space="preserve"> </w:t>
      </w:r>
      <w:r>
        <w:rPr>
          <w:rFonts w:ascii="微软雅黑" w:hAnsi="微软雅黑" w:eastAsia="微软雅黑" w:cs="微软雅黑"/>
          <w:color w:val="8F8F8F"/>
        </w:rPr>
        <w:t>中。点击时触发的</w:t>
      </w:r>
      <w:r>
        <w:rPr>
          <w:rFonts w:ascii="微软雅黑" w:hAnsi="微软雅黑" w:eastAsia="微软雅黑" w:cs="微软雅黑"/>
          <w:color w:val="8F8F8F"/>
          <w:spacing w:val="11"/>
        </w:rPr>
        <w:t xml:space="preserve">  </w:t>
      </w:r>
      <w:r>
        <w:rPr>
          <w:color w:val="717372"/>
          <w:spacing w:val="21"/>
          <w:sz w:val="17"/>
          <w:szCs w:val="17"/>
        </w:rPr>
        <w:t>active:scale-90</w:t>
      </w:r>
      <w:r>
        <w:rPr>
          <w:color w:val="717372"/>
          <w:spacing w:val="23"/>
          <w:w w:val="10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8F8F8F"/>
          <w:spacing w:val="21"/>
        </w:rPr>
        <w:t xml:space="preserve">配合  </w:t>
      </w:r>
      <w:r>
        <w:rPr>
          <w:color w:val="717372"/>
          <w:spacing w:val="21"/>
          <w:sz w:val="17"/>
          <w:szCs w:val="17"/>
        </w:rPr>
        <w:t>cubic-bezier</w:t>
      </w:r>
      <w:r>
        <w:rPr>
          <w:color w:val="717372"/>
          <w:spacing w:val="5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8F8F8F"/>
          <w:spacing w:val="21"/>
        </w:rPr>
        <w:t>过渡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21"/>
        </w:rPr>
        <w:t>，成功模拟了冰块</w:t>
      </w:r>
      <w:r>
        <w:rPr>
          <w:rFonts w:ascii="微软雅黑" w:hAnsi="微软雅黑" w:eastAsia="微软雅黑" w:cs="微软雅黑"/>
          <w:color w:val="8F8F8F"/>
          <w:spacing w:val="4"/>
        </w:rPr>
        <w:t>被按压的物理反馈。</w:t>
      </w:r>
    </w:p>
    <w:p w14:paraId="1F3B8562">
      <w:pPr>
        <w:spacing w:before="324" w:line="188" w:lineRule="auto"/>
        <w:ind w:left="928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color w:val="8F8F8F"/>
          <w:spacing w:val="6"/>
          <w:sz w:val="25"/>
          <w:szCs w:val="25"/>
        </w:rPr>
        <w:t>第二部分：个人作品《夏日律动》详细说明</w:t>
      </w:r>
    </w:p>
    <w:p w14:paraId="0397D320">
      <w:pPr>
        <w:spacing w:line="188" w:lineRule="auto"/>
        <w:rPr>
          <w:rFonts w:ascii="微软雅黑" w:hAnsi="微软雅黑" w:eastAsia="微软雅黑" w:cs="微软雅黑"/>
          <w:sz w:val="25"/>
          <w:szCs w:val="25"/>
        </w:rPr>
        <w:sectPr>
          <w:headerReference r:id="rId5" w:type="default"/>
          <w:footerReference r:id="rId6" w:type="default"/>
          <w:pgSz w:w="11900" w:h="16839"/>
          <w:pgMar w:top="521" w:right="475" w:bottom="489" w:left="484" w:header="275" w:footer="271" w:gutter="0"/>
          <w:cols w:space="720" w:num="1"/>
        </w:sectPr>
      </w:pPr>
    </w:p>
    <w:p w14:paraId="027B7899">
      <w:pPr>
        <w:pStyle w:val="2"/>
        <w:spacing w:before="85" w:line="206" w:lineRule="auto"/>
        <w:ind w:left="930"/>
        <w:rPr>
          <w:rFonts w:ascii="微软雅黑" w:hAnsi="微软雅黑" w:eastAsia="微软雅黑" w:cs="微软雅黑"/>
        </w:rPr>
      </w:pPr>
      <w:r>
        <w:rPr>
          <w:color w:val="8F8F8F"/>
          <w:spacing w:val="-2"/>
        </w:rPr>
        <w:t xml:space="preserve">1. </w:t>
      </w:r>
      <w:r>
        <w:rPr>
          <w:rFonts w:ascii="微软雅黑" w:hAnsi="微软雅黑" w:eastAsia="微软雅黑" w:cs="微软雅黑"/>
          <w:color w:val="8F8F8F"/>
          <w:spacing w:val="-2"/>
        </w:rPr>
        <w:t>作品概述</w:t>
      </w:r>
    </w:p>
    <w:p w14:paraId="14D192FD">
      <w:pPr>
        <w:pStyle w:val="2"/>
        <w:spacing w:before="142" w:line="192" w:lineRule="auto"/>
        <w:ind w:left="10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-1"/>
        </w:rPr>
        <w:t xml:space="preserve">作品名称：《夏日律动 </w:t>
      </w:r>
      <w:r>
        <w:rPr>
          <w:color w:val="8F8F8F"/>
          <w:spacing w:val="-1"/>
        </w:rPr>
        <w:t>(Summer</w:t>
      </w:r>
      <w:r>
        <w:rPr>
          <w:color w:val="8F8F8F"/>
          <w:spacing w:val="16"/>
          <w:w w:val="101"/>
        </w:rPr>
        <w:t xml:space="preserve"> </w:t>
      </w:r>
      <w:r>
        <w:rPr>
          <w:color w:val="8F8F8F"/>
          <w:spacing w:val="-1"/>
        </w:rPr>
        <w:t>Beats)</w:t>
      </w:r>
      <w:r>
        <w:rPr>
          <w:rFonts w:ascii="微软雅黑" w:hAnsi="微软雅黑" w:eastAsia="微软雅黑" w:cs="微软雅黑"/>
          <w:color w:val="8F8F8F"/>
          <w:spacing w:val="-1"/>
        </w:rPr>
        <w:t>》</w:t>
      </w:r>
    </w:p>
    <w:p w14:paraId="7C2B33CE">
      <w:pPr>
        <w:pStyle w:val="2"/>
        <w:spacing w:before="187" w:line="194" w:lineRule="auto"/>
        <w:ind w:left="1048"/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5"/>
        </w:rPr>
        <w:t xml:space="preserve">作品类型：音乐播放与情感社交 </w:t>
      </w:r>
      <w:r>
        <w:rPr>
          <w:color w:val="8F8F8F"/>
        </w:rPr>
        <w:t>App</w:t>
      </w:r>
    </w:p>
    <w:p w14:paraId="3497570C">
      <w:pPr>
        <w:pStyle w:val="2"/>
        <w:spacing w:before="184" w:line="254" w:lineRule="auto"/>
        <w:ind w:left="1374" w:right="1177" w:hanging="32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4"/>
        </w:rPr>
        <w:t>目标用户群：</w:t>
      </w:r>
      <w:r>
        <w:rPr>
          <w:color w:val="8F8F8F"/>
          <w:spacing w:val="4"/>
        </w:rPr>
        <w:t>Z</w:t>
      </w:r>
      <w:r>
        <w:rPr>
          <w:rFonts w:ascii="微软雅黑" w:hAnsi="微软雅黑" w:eastAsia="微软雅黑" w:cs="微软雅黑"/>
          <w:color w:val="8F8F8F"/>
          <w:spacing w:val="4"/>
        </w:rPr>
        <w:t>世代年轻群体、音乐爱好者、面临学业</w:t>
      </w:r>
      <w:r>
        <w:rPr>
          <w:color w:val="8F8F8F"/>
          <w:spacing w:val="4"/>
        </w:rPr>
        <w:t>/</w:t>
      </w:r>
      <w:r>
        <w:rPr>
          <w:rFonts w:ascii="微软雅黑" w:hAnsi="微软雅黑" w:eastAsia="微软雅黑" w:cs="微软雅黑"/>
          <w:color w:val="8F8F8F"/>
          <w:spacing w:val="4"/>
        </w:rPr>
        <w:t>工作压力需要感官放松和情绪疗愈的人</w:t>
      </w:r>
      <w:r>
        <w:rPr>
          <w:rFonts w:ascii="微软雅黑" w:hAnsi="微软雅黑" w:eastAsia="微软雅黑" w:cs="微软雅黑"/>
          <w:color w:val="8F8F8F"/>
          <w:spacing w:val="-1"/>
        </w:rPr>
        <w:t>群。</w:t>
      </w:r>
    </w:p>
    <w:p w14:paraId="579ECE44">
      <w:pPr>
        <w:pStyle w:val="2"/>
        <w:spacing w:before="326" w:line="205" w:lineRule="auto"/>
        <w:ind w:left="929"/>
        <w:rPr>
          <w:rFonts w:ascii="微软雅黑" w:hAnsi="微软雅黑" w:eastAsia="微软雅黑" w:cs="微软雅黑"/>
        </w:rPr>
      </w:pPr>
      <w:r>
        <w:rPr>
          <w:color w:val="8F8F8F"/>
          <w:spacing w:val="4"/>
        </w:rPr>
        <w:t xml:space="preserve">2. </w:t>
      </w:r>
      <w:r>
        <w:rPr>
          <w:rFonts w:ascii="微软雅黑" w:hAnsi="微软雅黑" w:eastAsia="微软雅黑" w:cs="微软雅黑"/>
          <w:color w:val="8F8F8F"/>
          <w:spacing w:val="4"/>
        </w:rPr>
        <w:t>核心功能与大致玩法</w:t>
      </w:r>
    </w:p>
    <w:p w14:paraId="5107E7FF">
      <w:pPr>
        <w:pStyle w:val="2"/>
        <w:spacing w:before="144" w:line="194" w:lineRule="auto"/>
        <w:ind w:left="92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6"/>
        </w:rPr>
        <w:t xml:space="preserve">本 </w:t>
      </w:r>
      <w:r>
        <w:rPr>
          <w:color w:val="8F8F8F"/>
        </w:rPr>
        <w:t>App</w:t>
      </w:r>
      <w:r>
        <w:rPr>
          <w:color w:val="8F8F8F"/>
          <w:spacing w:val="6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6"/>
        </w:rPr>
        <w:t>并非单纯的音乐播放工具</w:t>
      </w:r>
      <w:r>
        <w:rPr>
          <w:rFonts w:ascii="微软雅黑" w:hAnsi="微软雅黑" w:eastAsia="微软雅黑" w:cs="微软雅黑"/>
          <w:color w:val="8F8F8F"/>
          <w:spacing w:val="-2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6"/>
        </w:rPr>
        <w:t>，而是一个</w:t>
      </w:r>
      <w:r>
        <w:rPr>
          <w:color w:val="8F8F8F"/>
          <w:spacing w:val="6"/>
        </w:rPr>
        <w:t>“</w:t>
      </w:r>
      <w:r>
        <w:rPr>
          <w:rFonts w:ascii="微软雅黑" w:hAnsi="微软雅黑" w:eastAsia="微软雅黑" w:cs="微软雅黑"/>
          <w:color w:val="8F8F8F"/>
          <w:spacing w:val="6"/>
        </w:rPr>
        <w:t>夏日微缩世界</w:t>
      </w:r>
      <w:r>
        <w:rPr>
          <w:color w:val="8F8F8F"/>
          <w:spacing w:val="6"/>
        </w:rPr>
        <w:t>”</w:t>
      </w:r>
      <w:r>
        <w:rPr>
          <w:rFonts w:ascii="微软雅黑" w:hAnsi="微软雅黑" w:eastAsia="微软雅黑" w:cs="微软雅黑"/>
          <w:color w:val="8F8F8F"/>
          <w:spacing w:val="6"/>
        </w:rPr>
        <w:t>。</w:t>
      </w:r>
    </w:p>
    <w:p w14:paraId="2FFB2081">
      <w:pPr>
        <w:pStyle w:val="2"/>
        <w:spacing w:before="185" w:line="257" w:lineRule="auto"/>
        <w:ind w:left="1375" w:right="1082" w:hanging="327"/>
        <w:rPr>
          <w:rFonts w:ascii="微软雅黑" w:hAnsi="微软雅黑" w:eastAsia="微软雅黑" w:cs="微软雅黑"/>
        </w:rPr>
      </w:pPr>
      <w:r>
        <w:rPr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</w:rPr>
        <w:t>Vibe</w:t>
      </w:r>
      <w:r>
        <w:rPr>
          <w:color w:val="8F8F8F"/>
          <w:spacing w:val="7"/>
        </w:rPr>
        <w:t xml:space="preserve"> </w:t>
      </w:r>
      <w:r>
        <w:rPr>
          <w:color w:val="8F8F8F"/>
        </w:rPr>
        <w:t>DNA</w:t>
      </w:r>
      <w:r>
        <w:rPr>
          <w:color w:val="8F8F8F"/>
          <w:spacing w:val="7"/>
        </w:rPr>
        <w:t xml:space="preserve"> (</w:t>
      </w:r>
      <w:r>
        <w:rPr>
          <w:rFonts w:ascii="微软雅黑" w:hAnsi="微软雅黑" w:eastAsia="微软雅黑" w:cs="微软雅黑"/>
          <w:color w:val="8F8F8F"/>
          <w:spacing w:val="7"/>
        </w:rPr>
        <w:t>音乐基因</w:t>
      </w:r>
      <w:r>
        <w:rPr>
          <w:color w:val="8F8F8F"/>
          <w:spacing w:val="7"/>
        </w:rPr>
        <w:t>)</w:t>
      </w:r>
      <w:r>
        <w:rPr>
          <w:rFonts w:ascii="微软雅黑" w:hAnsi="微软雅黑" w:eastAsia="微软雅黑" w:cs="微软雅黑"/>
          <w:color w:val="8F8F8F"/>
          <w:spacing w:val="7"/>
        </w:rPr>
        <w:t>：</w:t>
      </w:r>
      <w:r>
        <w:rPr>
          <w:color w:val="8F8F8F"/>
        </w:rPr>
        <w:t>App</w:t>
      </w:r>
      <w:r>
        <w:rPr>
          <w:color w:val="8F8F8F"/>
          <w:spacing w:val="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不显⽰枯燥的播放次数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，而是通过</w:t>
      </w:r>
      <w:r>
        <w:rPr>
          <w:color w:val="8F8F8F"/>
          <w:spacing w:val="7"/>
        </w:rPr>
        <w:t>“</w:t>
      </w:r>
      <w:r>
        <w:rPr>
          <w:rFonts w:ascii="微软雅黑" w:hAnsi="微软雅黑" w:eastAsia="微软雅黑" w:cs="微软雅黑"/>
          <w:color w:val="8F8F8F"/>
          <w:spacing w:val="7"/>
        </w:rPr>
        <w:t>液体注入感</w:t>
      </w:r>
      <w:r>
        <w:rPr>
          <w:color w:val="8F8F8F"/>
          <w:spacing w:val="7"/>
        </w:rPr>
        <w:t>”</w:t>
      </w:r>
      <w:r>
        <w:rPr>
          <w:color w:val="8F8F8F"/>
          <w:spacing w:val="-3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的进度条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，分</w:t>
      </w:r>
      <w:r>
        <w:rPr>
          <w:rFonts w:ascii="微软雅黑" w:hAnsi="微软雅黑" w:eastAsia="微软雅黑" w:cs="微软雅黑"/>
          <w:color w:val="8F8F8F"/>
        </w:rPr>
        <w:t xml:space="preserve">析并展⽰用户的夏日听歌偏好（如：海盐流行 </w:t>
      </w:r>
      <w:r>
        <w:rPr>
          <w:color w:val="8F8F8F"/>
        </w:rPr>
        <w:t>65%</w:t>
      </w:r>
      <w:r>
        <w:rPr>
          <w:color w:val="8F8F8F"/>
          <w:spacing w:val="-25"/>
        </w:rPr>
        <w:t xml:space="preserve"> </w:t>
      </w:r>
      <w:r>
        <w:rPr>
          <w:rFonts w:ascii="微软雅黑" w:hAnsi="微软雅黑" w:eastAsia="微软雅黑" w:cs="微软雅黑"/>
          <w:color w:val="8F8F8F"/>
        </w:rPr>
        <w:t xml:space="preserve">，薄荷电子 </w:t>
      </w:r>
      <w:r>
        <w:rPr>
          <w:color w:val="8F8F8F"/>
        </w:rPr>
        <w:t>25%</w:t>
      </w:r>
      <w:r>
        <w:rPr>
          <w:rFonts w:ascii="微软雅黑" w:hAnsi="微软雅黑" w:eastAsia="微软雅黑" w:cs="微软雅黑"/>
          <w:color w:val="8F8F8F"/>
        </w:rPr>
        <w:t>）。</w:t>
      </w:r>
    </w:p>
    <w:p w14:paraId="5767DEB8">
      <w:pPr>
        <w:pStyle w:val="2"/>
        <w:spacing w:before="87" w:line="254" w:lineRule="auto"/>
        <w:ind w:left="1373" w:right="1234" w:hanging="32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4"/>
          <w:w w:val="10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 xml:space="preserve"> 漂流瓶社交系统：在深海发现页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7"/>
        </w:rPr>
        <w:t>，背景会随机漂</w:t>
      </w:r>
      <w:r>
        <w:rPr>
          <w:rFonts w:ascii="微软雅黑" w:hAnsi="微软雅黑" w:eastAsia="微软雅黑" w:cs="微软雅黑"/>
          <w:color w:val="8F8F8F"/>
          <w:spacing w:val="6"/>
        </w:rPr>
        <w:t>过携带其他用户留言的</w:t>
      </w:r>
      <w:r>
        <w:rPr>
          <w:color w:val="8F8F8F"/>
          <w:spacing w:val="6"/>
        </w:rPr>
        <w:t>“</w:t>
      </w:r>
      <w:r>
        <w:rPr>
          <w:rFonts w:ascii="微软雅黑" w:hAnsi="微软雅黑" w:eastAsia="微软雅黑" w:cs="微软雅黑"/>
          <w:color w:val="8F8F8F"/>
          <w:spacing w:val="6"/>
        </w:rPr>
        <w:t>漂流瓶</w:t>
      </w:r>
      <w:r>
        <w:rPr>
          <w:color w:val="8F8F8F"/>
          <w:spacing w:val="6"/>
        </w:rPr>
        <w:t>”</w:t>
      </w:r>
      <w:r>
        <w:rPr>
          <w:rFonts w:ascii="微软雅黑" w:hAnsi="微软雅黑" w:eastAsia="微软雅黑" w:cs="微软雅黑"/>
          <w:color w:val="8F8F8F"/>
          <w:spacing w:val="6"/>
        </w:rPr>
        <w:t>。这是一</w:t>
      </w:r>
      <w:r>
        <w:rPr>
          <w:rFonts w:ascii="微软雅黑" w:hAnsi="微软雅黑" w:eastAsia="微软雅黑" w:cs="微软雅黑"/>
          <w:color w:val="8F8F8F"/>
          <w:spacing w:val="4"/>
        </w:rPr>
        <w:t>种去中心化的轻量级浪漫社交</w:t>
      </w:r>
      <w:r>
        <w:rPr>
          <w:rFonts w:ascii="微软雅黑" w:hAnsi="微软雅黑" w:eastAsia="微软雅黑" w:cs="微软雅黑"/>
          <w:color w:val="8F8F8F"/>
          <w:spacing w:val="-25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>，用户可以在听歌时捞起别人的夏日故事。</w:t>
      </w:r>
    </w:p>
    <w:p w14:paraId="20A3E6F3">
      <w:pPr>
        <w:pStyle w:val="2"/>
        <w:spacing w:before="94" w:line="195" w:lineRule="auto"/>
        <w:ind w:left="10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4"/>
        </w:rPr>
        <w:t xml:space="preserve">     </w:t>
      </w:r>
      <w:r>
        <w:rPr>
          <w:rFonts w:ascii="微软雅黑" w:hAnsi="微软雅黑" w:eastAsia="微软雅黑" w:cs="微软雅黑"/>
          <w:color w:val="8F8F8F"/>
          <w:spacing w:val="11"/>
        </w:rPr>
        <w:t xml:space="preserve">进化小岛 </w:t>
      </w:r>
      <w:r>
        <w:rPr>
          <w:color w:val="8F8F8F"/>
          <w:spacing w:val="11"/>
        </w:rPr>
        <w:t>(</w:t>
      </w:r>
      <w:r>
        <w:rPr>
          <w:color w:val="8F8F8F"/>
        </w:rPr>
        <w:t>Evolution</w:t>
      </w:r>
      <w:r>
        <w:rPr>
          <w:color w:val="8F8F8F"/>
          <w:spacing w:val="11"/>
        </w:rPr>
        <w:t xml:space="preserve"> </w:t>
      </w:r>
      <w:r>
        <w:rPr>
          <w:color w:val="8F8F8F"/>
        </w:rPr>
        <w:t>Island</w:t>
      </w:r>
      <w:r>
        <w:rPr>
          <w:color w:val="8F8F8F"/>
          <w:spacing w:val="11"/>
        </w:rPr>
        <w:t>)</w:t>
      </w:r>
      <w:r>
        <w:rPr>
          <w:rFonts w:ascii="微软雅黑" w:hAnsi="微软雅黑" w:eastAsia="微软雅黑" w:cs="微软雅黑"/>
          <w:color w:val="8F8F8F"/>
          <w:spacing w:val="11"/>
        </w:rPr>
        <w:t>：用户的个人中心被具象化为一座</w:t>
      </w:r>
      <w:r>
        <w:rPr>
          <w:color w:val="8F8F8F"/>
          <w:spacing w:val="11"/>
        </w:rPr>
        <w:t>“</w:t>
      </w:r>
      <w:r>
        <w:rPr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1"/>
        </w:rPr>
        <w:t>岛屿</w:t>
      </w:r>
      <w:r>
        <w:rPr>
          <w:color w:val="8F8F8F"/>
          <w:spacing w:val="11"/>
        </w:rPr>
        <w:t>”</w:t>
      </w:r>
      <w:r>
        <w:rPr>
          <w:rFonts w:ascii="微软雅黑" w:hAnsi="微软雅黑" w:eastAsia="微软雅黑" w:cs="微软雅黑"/>
          <w:color w:val="8F8F8F"/>
          <w:spacing w:val="11"/>
        </w:rPr>
        <w:t>。</w:t>
      </w:r>
      <w:r>
        <w:rPr>
          <w:rFonts w:ascii="微软雅黑" w:hAnsi="微软雅黑" w:eastAsia="微软雅黑" w:cs="微软雅黑"/>
          <w:color w:val="8F8F8F"/>
          <w:spacing w:val="-38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1"/>
        </w:rPr>
        <w:t>随着听歌时长</w:t>
      </w:r>
    </w:p>
    <w:p w14:paraId="7C4DE23B">
      <w:pPr>
        <w:pStyle w:val="2"/>
        <w:spacing w:before="81" w:line="262" w:lineRule="auto"/>
        <w:ind w:left="1376" w:right="1123" w:firstLine="3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-1"/>
        </w:rPr>
        <w:t>（潜水深度）</w:t>
      </w:r>
      <w:r>
        <w:rPr>
          <w:rFonts w:ascii="微软雅黑" w:hAnsi="微软雅黑" w:eastAsia="微软雅黑" w:cs="微软雅黑"/>
          <w:color w:val="8F8F8F"/>
          <w:spacing w:val="-1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的增加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，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岛屿等级（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color w:val="8F8F8F"/>
          <w:spacing w:val="-1"/>
        </w:rPr>
        <w:t>LV</w:t>
      </w:r>
      <w:r>
        <w:rPr>
          <w:rFonts w:ascii="微软雅黑" w:hAnsi="微软雅黑" w:eastAsia="微软雅黑" w:cs="微软雅黑"/>
          <w:color w:val="8F8F8F"/>
          <w:spacing w:val="-1"/>
        </w:rPr>
        <w:t>）</w:t>
      </w:r>
      <w:r>
        <w:rPr>
          <w:rFonts w:ascii="微软雅黑" w:hAnsi="微软雅黑" w:eastAsia="微软雅黑" w:cs="微软雅黑"/>
          <w:color w:val="8F8F8F"/>
          <w:spacing w:val="-3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会提升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，周围会自动生成棕榈树、贝壳等视觉装饰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1"/>
        </w:rPr>
        <w:t>，形</w:t>
      </w:r>
      <w:r>
        <w:rPr>
          <w:rFonts w:ascii="微软雅黑" w:hAnsi="微软雅黑" w:eastAsia="微软雅黑" w:cs="微软雅黑"/>
          <w:color w:val="8F8F8F"/>
          <w:spacing w:val="3"/>
        </w:rPr>
        <w:t>成养成系的玩法。</w:t>
      </w:r>
    </w:p>
    <w:p w14:paraId="0EFF95B7">
      <w:pPr>
        <w:pStyle w:val="2"/>
        <w:spacing w:before="73" w:line="187" w:lineRule="auto"/>
        <w:ind w:left="10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"/>
        </w:rPr>
        <w:t xml:space="preserve">     </w:t>
      </w:r>
      <w:r>
        <w:rPr>
          <w:rFonts w:ascii="微软雅黑" w:hAnsi="微软雅黑" w:eastAsia="微软雅黑" w:cs="微软雅黑"/>
          <w:color w:val="8F8F8F"/>
          <w:spacing w:val="4"/>
        </w:rPr>
        <w:t>沉浸怯场景传送门：</w:t>
      </w:r>
      <w:r>
        <w:rPr>
          <w:rFonts w:ascii="微软雅黑" w:hAnsi="微软雅黑" w:eastAsia="微软雅黑" w:cs="微软雅黑"/>
          <w:color w:val="8F8F8F"/>
          <w:spacing w:val="-2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>发现页的歌单不是普通的方块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 xml:space="preserve">，而是带有 </w:t>
      </w:r>
      <w:r>
        <w:rPr>
          <w:color w:val="8F8F8F"/>
        </w:rPr>
        <w:t>GSAP</w:t>
      </w:r>
      <w:r>
        <w:rPr>
          <w:color w:val="8F8F8F"/>
          <w:spacing w:val="4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>视差效果的</w:t>
      </w:r>
      <w:r>
        <w:rPr>
          <w:color w:val="8F8F8F"/>
          <w:spacing w:val="4"/>
        </w:rPr>
        <w:t>“</w:t>
      </w:r>
      <w:r>
        <w:rPr>
          <w:rFonts w:ascii="微软雅黑" w:hAnsi="微软雅黑" w:eastAsia="微软雅黑" w:cs="微软雅黑"/>
          <w:color w:val="8F8F8F"/>
          <w:spacing w:val="4"/>
        </w:rPr>
        <w:t>传送</w:t>
      </w:r>
    </w:p>
    <w:p w14:paraId="63F6CCA0">
      <w:pPr>
        <w:pStyle w:val="2"/>
        <w:spacing w:before="91" w:line="260" w:lineRule="auto"/>
        <w:ind w:left="1387" w:right="1251" w:firstLine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spacing w:val="4"/>
        </w:rPr>
        <w:t>⻔</w:t>
      </w:r>
      <w:r>
        <w:rPr>
          <w:rFonts w:ascii="微软雅黑" w:hAnsi="微软雅黑" w:eastAsia="微软雅黑" w:cs="微软雅黑"/>
          <w:color w:val="8F8F8F"/>
          <w:spacing w:val="-20"/>
        </w:rPr>
        <w:t xml:space="preserve"> </w:t>
      </w:r>
      <w:r>
        <w:rPr>
          <w:color w:val="8F8F8F"/>
          <w:spacing w:val="4"/>
        </w:rPr>
        <w:t>”</w:t>
      </w:r>
      <w:r>
        <w:rPr>
          <w:rFonts w:ascii="微软雅黑" w:hAnsi="微软雅黑" w:eastAsia="微软雅黑" w:cs="微软雅黑"/>
          <w:color w:val="8F8F8F"/>
          <w:spacing w:val="4"/>
        </w:rPr>
        <w:t>。用户滑动卡片时图片产生位移</w:t>
      </w:r>
      <w:r>
        <w:rPr>
          <w:rFonts w:ascii="微软雅黑" w:hAnsi="微软雅黑" w:eastAsia="微软雅黑" w:cs="微软雅黑"/>
          <w:color w:val="8F8F8F"/>
          <w:spacing w:val="-31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4"/>
        </w:rPr>
        <w:t>，点击后背景自动变换为该场景的专属色调（如落日余晖</w:t>
      </w:r>
      <w:r>
        <w:rPr>
          <w:rFonts w:ascii="微软雅黑" w:hAnsi="微软雅黑" w:eastAsia="微软雅黑" w:cs="微软雅黑"/>
          <w:color w:val="8F8F8F"/>
          <w:spacing w:val="-15"/>
        </w:rPr>
        <w:t>的珊瑚色）。</w:t>
      </w:r>
    </w:p>
    <w:p w14:paraId="56970350">
      <w:pPr>
        <w:pStyle w:val="2"/>
        <w:spacing w:before="310" w:line="195" w:lineRule="auto"/>
        <w:ind w:left="926"/>
      </w:pPr>
      <w:r>
        <w:rPr>
          <w:color w:val="8F8F8F"/>
          <w:spacing w:val="15"/>
        </w:rPr>
        <w:t xml:space="preserve">3. </w:t>
      </w:r>
      <w:r>
        <w:rPr>
          <w:rFonts w:ascii="微软雅黑" w:hAnsi="微软雅黑" w:eastAsia="微软雅黑" w:cs="微软雅黑"/>
          <w:color w:val="8F8F8F"/>
          <w:spacing w:val="15"/>
        </w:rPr>
        <w:t xml:space="preserve">设计规范 </w:t>
      </w:r>
      <w:r>
        <w:rPr>
          <w:color w:val="8F8F8F"/>
          <w:spacing w:val="15"/>
        </w:rPr>
        <w:t>(</w:t>
      </w:r>
      <w:r>
        <w:rPr>
          <w:color w:val="8F8F8F"/>
        </w:rPr>
        <w:t>Design</w:t>
      </w:r>
      <w:r>
        <w:rPr>
          <w:color w:val="8F8F8F"/>
          <w:spacing w:val="15"/>
        </w:rPr>
        <w:t xml:space="preserve"> </w:t>
      </w:r>
      <w:r>
        <w:rPr>
          <w:color w:val="8F8F8F"/>
        </w:rPr>
        <w:t>System</w:t>
      </w:r>
      <w:r>
        <w:rPr>
          <w:color w:val="8F8F8F"/>
          <w:spacing w:val="15"/>
        </w:rPr>
        <w:t>)</w:t>
      </w:r>
    </w:p>
    <w:p w14:paraId="4BD869B7">
      <w:pPr>
        <w:spacing w:before="159" w:line="188" w:lineRule="auto"/>
        <w:ind w:left="9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为了保证全链路的视觉统一</w:t>
      </w:r>
      <w:r>
        <w:rPr>
          <w:rFonts w:ascii="微软雅黑" w:hAnsi="微软雅黑" w:eastAsia="微软雅黑" w:cs="微软雅黑"/>
          <w:color w:val="8F8F8F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，我制定了严格的色彩与字体规范：</w:t>
      </w:r>
    </w:p>
    <w:p w14:paraId="1AA80776">
      <w:pPr>
        <w:pStyle w:val="2"/>
        <w:spacing w:line="335" w:lineRule="auto"/>
        <w:rPr>
          <w:sz w:val="21"/>
        </w:rPr>
      </w:pPr>
      <w:bookmarkStart w:id="0" w:name="_GoBack"/>
      <w:bookmarkEnd w:id="0"/>
    </w:p>
    <w:p w14:paraId="469FCA6E">
      <w:pPr>
        <w:pStyle w:val="2"/>
        <w:spacing w:before="86" w:line="195" w:lineRule="auto"/>
        <w:ind w:left="957"/>
      </w:pPr>
      <w:r>
        <w:rPr>
          <w:rFonts w:ascii="微软雅黑" w:hAnsi="微软雅黑" w:eastAsia="微软雅黑" w:cs="微软雅黑"/>
          <w:color w:val="8F8F8F"/>
          <w:spacing w:val="19"/>
        </w:rPr>
        <w:t xml:space="preserve">核心色彩规范 </w:t>
      </w:r>
      <w:r>
        <w:rPr>
          <w:color w:val="8F8F8F"/>
          <w:spacing w:val="19"/>
        </w:rPr>
        <w:t>(</w:t>
      </w:r>
      <w:r>
        <w:rPr>
          <w:color w:val="8F8F8F"/>
        </w:rPr>
        <w:t>Color</w:t>
      </w:r>
      <w:r>
        <w:rPr>
          <w:color w:val="8F8F8F"/>
          <w:spacing w:val="19"/>
        </w:rPr>
        <w:t xml:space="preserve"> </w:t>
      </w:r>
      <w:r>
        <w:rPr>
          <w:color w:val="8F8F8F"/>
        </w:rPr>
        <w:t>Palette</w:t>
      </w:r>
      <w:r>
        <w:rPr>
          <w:color w:val="8F8F8F"/>
          <w:spacing w:val="19"/>
        </w:rPr>
        <w:t>)</w:t>
      </w:r>
    </w:p>
    <w:p w14:paraId="1ABAA22B">
      <w:pPr>
        <w:spacing w:before="159" w:line="188" w:lineRule="auto"/>
        <w:ind w:left="9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色彩的灵感来源于夏日的自然元素</w:t>
      </w:r>
      <w:r>
        <w:rPr>
          <w:rFonts w:ascii="微软雅黑" w:hAnsi="微软雅黑" w:eastAsia="微软雅黑" w:cs="微软雅黑"/>
          <w:color w:val="8F8F8F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，强调清透与降温感：</w:t>
      </w:r>
    </w:p>
    <w:p w14:paraId="6B172D89">
      <w:pPr>
        <w:pStyle w:val="2"/>
        <w:spacing w:before="193" w:line="195" w:lineRule="auto"/>
        <w:ind w:left="1048"/>
        <w:rPr>
          <w:rFonts w:ascii="微软雅黑" w:hAnsi="微软雅黑" w:eastAsia="微软雅黑" w:cs="微软雅黑"/>
        </w:rPr>
      </w:pPr>
      <w:r>
        <w:rPr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4"/>
        </w:rPr>
        <w:t xml:space="preserve">    </w:t>
      </w:r>
      <w:r>
        <w:rPr>
          <w:color w:val="8F8F8F"/>
        </w:rPr>
        <w:t>Deep</w:t>
      </w:r>
      <w:r>
        <w:rPr>
          <w:color w:val="8F8F8F"/>
          <w:spacing w:val="10"/>
        </w:rPr>
        <w:t xml:space="preserve"> </w:t>
      </w:r>
      <w:r>
        <w:rPr>
          <w:color w:val="8F8F8F"/>
        </w:rPr>
        <w:t>Sea</w:t>
      </w:r>
      <w:r>
        <w:rPr>
          <w:color w:val="8F8F8F"/>
          <w:spacing w:val="10"/>
        </w:rPr>
        <w:t xml:space="preserve"> (</w:t>
      </w:r>
      <w:r>
        <w:rPr>
          <w:rFonts w:ascii="微软雅黑" w:hAnsi="微软雅黑" w:eastAsia="微软雅黑" w:cs="微软雅黑"/>
          <w:color w:val="8F8F8F"/>
          <w:spacing w:val="10"/>
        </w:rPr>
        <w:t>深海蓝</w:t>
      </w:r>
      <w:r>
        <w:rPr>
          <w:color w:val="8F8F8F"/>
          <w:spacing w:val="10"/>
        </w:rPr>
        <w:t>) -</w:t>
      </w:r>
      <w:r>
        <w:rPr>
          <w:color w:val="8F8F8F"/>
          <w:spacing w:val="11"/>
        </w:rPr>
        <w:t xml:space="preserve">  </w:t>
      </w:r>
      <w:r>
        <w:rPr>
          <w:color w:val="717372"/>
          <w:spacing w:val="10"/>
          <w:sz w:val="17"/>
          <w:szCs w:val="17"/>
        </w:rPr>
        <w:t>#1B4965</w:t>
      </w:r>
      <w:r>
        <w:rPr>
          <w:color w:val="717372"/>
          <w:spacing w:val="29"/>
          <w:w w:val="10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0"/>
        </w:rPr>
        <w:t>：</w:t>
      </w:r>
    </w:p>
    <w:p w14:paraId="773BB7E6">
      <w:pPr>
        <w:pStyle w:val="2"/>
        <w:spacing w:before="183" w:line="198" w:lineRule="auto"/>
        <w:ind w:left="144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1"/>
        </w:rPr>
        <w:t>用途：全局主文本色、最重要的功能按钮（如播放键）、核心</w:t>
      </w:r>
      <w:r>
        <w:rPr>
          <w:rFonts w:ascii="微软雅黑" w:hAnsi="微软雅黑" w:eastAsia="微软雅黑" w:cs="微软雅黑"/>
          <w:color w:val="8F8F8F"/>
          <w:spacing w:val="18"/>
          <w:w w:val="101"/>
        </w:rPr>
        <w:t xml:space="preserve"> </w:t>
      </w:r>
      <w:r>
        <w:rPr>
          <w:color w:val="8F8F8F"/>
        </w:rPr>
        <w:t>Icon</w:t>
      </w:r>
      <w:r>
        <w:rPr>
          <w:rFonts w:ascii="微软雅黑" w:hAnsi="微软雅黑" w:eastAsia="微软雅黑" w:cs="微软雅黑"/>
          <w:color w:val="8F8F8F"/>
          <w:spacing w:val="1"/>
        </w:rPr>
        <w:t>。</w:t>
      </w:r>
    </w:p>
    <w:p w14:paraId="6E12B365">
      <w:pPr>
        <w:spacing w:before="180" w:line="188" w:lineRule="auto"/>
        <w:ind w:left="1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1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寓意：沉稳、清晰</w:t>
      </w:r>
      <w:r>
        <w:rPr>
          <w:rFonts w:ascii="微软雅黑" w:hAnsi="微软雅黑" w:eastAsia="微软雅黑" w:cs="微软雅黑"/>
          <w:color w:val="8F8F8F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，在浅色背景下提供足够的对比度。</w:t>
      </w:r>
    </w:p>
    <w:p w14:paraId="4F464033">
      <w:pPr>
        <w:pStyle w:val="2"/>
        <w:spacing w:before="193" w:line="195" w:lineRule="auto"/>
        <w:ind w:left="1048"/>
        <w:rPr>
          <w:rFonts w:ascii="微软雅黑" w:hAnsi="微软雅黑" w:eastAsia="微软雅黑" w:cs="微软雅黑"/>
        </w:rPr>
      </w:pPr>
      <w:r>
        <w:rPr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7"/>
          <w:w w:val="101"/>
        </w:rPr>
        <w:t xml:space="preserve">    </w:t>
      </w:r>
      <w:r>
        <w:rPr>
          <w:color w:val="8F8F8F"/>
        </w:rPr>
        <w:t>Minty</w:t>
      </w:r>
      <w:r>
        <w:rPr>
          <w:color w:val="8F8F8F"/>
          <w:spacing w:val="9"/>
        </w:rPr>
        <w:t xml:space="preserve"> </w:t>
      </w:r>
      <w:r>
        <w:rPr>
          <w:color w:val="8F8F8F"/>
        </w:rPr>
        <w:t>Fresh</w:t>
      </w:r>
      <w:r>
        <w:rPr>
          <w:color w:val="8F8F8F"/>
          <w:spacing w:val="9"/>
        </w:rPr>
        <w:t xml:space="preserve"> (</w:t>
      </w:r>
      <w:r>
        <w:rPr>
          <w:rFonts w:ascii="微软雅黑" w:hAnsi="微软雅黑" w:eastAsia="微软雅黑" w:cs="微软雅黑"/>
          <w:color w:val="8F8F8F"/>
          <w:spacing w:val="9"/>
        </w:rPr>
        <w:t>海盐薄荷</w:t>
      </w:r>
      <w:r>
        <w:rPr>
          <w:color w:val="8F8F8F"/>
          <w:spacing w:val="9"/>
        </w:rPr>
        <w:t>) -</w:t>
      </w:r>
      <w:r>
        <w:rPr>
          <w:color w:val="8F8F8F"/>
          <w:spacing w:val="12"/>
        </w:rPr>
        <w:t xml:space="preserve">  </w:t>
      </w:r>
      <w:r>
        <w:rPr>
          <w:color w:val="717372"/>
          <w:spacing w:val="9"/>
          <w:sz w:val="17"/>
          <w:szCs w:val="17"/>
        </w:rPr>
        <w:t>#</w:t>
      </w:r>
      <w:r>
        <w:rPr>
          <w:color w:val="717372"/>
          <w:sz w:val="17"/>
          <w:szCs w:val="17"/>
        </w:rPr>
        <w:t>AEEFF</w:t>
      </w:r>
      <w:r>
        <w:rPr>
          <w:color w:val="717372"/>
          <w:spacing w:val="9"/>
          <w:sz w:val="17"/>
          <w:szCs w:val="17"/>
        </w:rPr>
        <w:t xml:space="preserve">0   </w:t>
      </w:r>
      <w:r>
        <w:rPr>
          <w:rFonts w:ascii="微软雅黑" w:hAnsi="微软雅黑" w:eastAsia="微软雅黑" w:cs="微软雅黑"/>
          <w:color w:val="8F8F8F"/>
          <w:spacing w:val="9"/>
        </w:rPr>
        <w:t>至</w:t>
      </w:r>
      <w:r>
        <w:rPr>
          <w:rFonts w:ascii="微软雅黑" w:hAnsi="微软雅黑" w:eastAsia="微软雅黑" w:cs="微软雅黑"/>
          <w:color w:val="8F8F8F"/>
          <w:spacing w:val="12"/>
        </w:rPr>
        <w:t xml:space="preserve">  </w:t>
      </w:r>
      <w:r>
        <w:rPr>
          <w:color w:val="717372"/>
          <w:spacing w:val="9"/>
          <w:sz w:val="17"/>
          <w:szCs w:val="17"/>
        </w:rPr>
        <w:t>#E0F7</w:t>
      </w:r>
      <w:r>
        <w:rPr>
          <w:color w:val="717372"/>
          <w:sz w:val="17"/>
          <w:szCs w:val="17"/>
        </w:rPr>
        <w:t>FA</w:t>
      </w:r>
      <w:r>
        <w:rPr>
          <w:color w:val="717372"/>
          <w:spacing w:val="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9"/>
        </w:rPr>
        <w:t>：</w:t>
      </w:r>
    </w:p>
    <w:p w14:paraId="495B0D66">
      <w:pPr>
        <w:spacing w:before="183" w:line="188" w:lineRule="auto"/>
        <w:ind w:left="1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9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4"/>
          <w:sz w:val="20"/>
          <w:szCs w:val="20"/>
        </w:rPr>
        <w:t>用途：默认场景的全局背景色底色、基础渐变色。</w:t>
      </w:r>
    </w:p>
    <w:p w14:paraId="0AFEBAFE">
      <w:pPr>
        <w:spacing w:before="194" w:line="189" w:lineRule="auto"/>
        <w:ind w:left="1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z w:val="20"/>
          <w:szCs w:val="20"/>
        </w:rPr>
        <w:t>寓意：清凉、</w:t>
      </w:r>
      <w:r>
        <w:rPr>
          <w:rFonts w:ascii="微软雅黑" w:hAnsi="微软雅黑" w:eastAsia="微软雅黑" w:cs="微软雅黑"/>
          <w:color w:val="8F8F8F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z w:val="20"/>
          <w:szCs w:val="20"/>
        </w:rPr>
        <w:t>降温、</w:t>
      </w:r>
      <w:r>
        <w:rPr>
          <w:rFonts w:ascii="微软雅黑" w:hAnsi="微软雅黑" w:eastAsia="微软雅黑" w:cs="微软雅黑"/>
          <w:color w:val="8F8F8F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z w:val="20"/>
          <w:szCs w:val="20"/>
        </w:rPr>
        <w:t>呼吸感。</w:t>
      </w:r>
    </w:p>
    <w:p w14:paraId="7B16A209">
      <w:pPr>
        <w:pStyle w:val="2"/>
        <w:spacing w:before="191" w:line="195" w:lineRule="auto"/>
        <w:ind w:left="1048"/>
        <w:rPr>
          <w:rFonts w:ascii="微软雅黑" w:hAnsi="微软雅黑" w:eastAsia="微软雅黑" w:cs="微软雅黑"/>
        </w:rPr>
      </w:pPr>
      <w:r>
        <w:rPr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4"/>
        </w:rPr>
        <w:t xml:space="preserve">    </w:t>
      </w:r>
      <w:r>
        <w:rPr>
          <w:color w:val="8F8F8F"/>
        </w:rPr>
        <w:t>Sunset</w:t>
      </w:r>
      <w:r>
        <w:rPr>
          <w:color w:val="8F8F8F"/>
          <w:spacing w:val="15"/>
        </w:rPr>
        <w:t xml:space="preserve"> </w:t>
      </w:r>
      <w:r>
        <w:rPr>
          <w:color w:val="8F8F8F"/>
        </w:rPr>
        <w:t>Coral</w:t>
      </w:r>
      <w:r>
        <w:rPr>
          <w:color w:val="8F8F8F"/>
          <w:spacing w:val="15"/>
        </w:rPr>
        <w:t xml:space="preserve"> (</w:t>
      </w:r>
      <w:r>
        <w:rPr>
          <w:rFonts w:ascii="微软雅黑" w:hAnsi="微软雅黑" w:eastAsia="微软雅黑" w:cs="微软雅黑"/>
          <w:color w:val="8F8F8F"/>
          <w:spacing w:val="15"/>
        </w:rPr>
        <w:t>落日珊瑚</w:t>
      </w:r>
      <w:r>
        <w:rPr>
          <w:color w:val="8F8F8F"/>
          <w:spacing w:val="15"/>
        </w:rPr>
        <w:t>) -</w:t>
      </w:r>
      <w:r>
        <w:rPr>
          <w:color w:val="8F8F8F"/>
          <w:spacing w:val="12"/>
        </w:rPr>
        <w:t xml:space="preserve">  </w:t>
      </w:r>
      <w:r>
        <w:rPr>
          <w:color w:val="717372"/>
          <w:spacing w:val="15"/>
          <w:sz w:val="17"/>
          <w:szCs w:val="17"/>
        </w:rPr>
        <w:t>#</w:t>
      </w:r>
      <w:r>
        <w:rPr>
          <w:color w:val="717372"/>
          <w:sz w:val="17"/>
          <w:szCs w:val="17"/>
        </w:rPr>
        <w:t>FF</w:t>
      </w:r>
      <w:r>
        <w:rPr>
          <w:color w:val="717372"/>
          <w:spacing w:val="15"/>
          <w:sz w:val="17"/>
          <w:szCs w:val="17"/>
        </w:rPr>
        <w:t>8577</w:t>
      </w:r>
      <w:r>
        <w:rPr>
          <w:color w:val="717372"/>
          <w:spacing w:val="2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5"/>
        </w:rPr>
        <w:t>：</w:t>
      </w:r>
    </w:p>
    <w:p w14:paraId="4900B97F">
      <w:pPr>
        <w:spacing w:before="184" w:line="184" w:lineRule="auto"/>
        <w:ind w:left="1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10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用途：特定场景（如落日大道）</w:t>
      </w:r>
      <w:r>
        <w:rPr>
          <w:rFonts w:ascii="微软雅黑" w:hAnsi="微软雅黑" w:eastAsia="微软雅黑" w:cs="微软雅黑"/>
          <w:color w:val="8F8F8F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的氛围光、点缀高亮。</w:t>
      </w:r>
    </w:p>
    <w:p w14:paraId="4E59E988">
      <w:pPr>
        <w:pStyle w:val="2"/>
        <w:spacing w:before="199" w:line="195" w:lineRule="auto"/>
        <w:ind w:left="1048"/>
        <w:rPr>
          <w:rFonts w:ascii="微软雅黑" w:hAnsi="微软雅黑" w:eastAsia="微软雅黑" w:cs="微软雅黑"/>
        </w:rPr>
      </w:pPr>
      <w:r>
        <w:rPr>
          <w:color w:val="8F8F8F"/>
          <w:position w:val="5"/>
        </w:rPr>
        <w:drawing>
          <wp:inline distT="0" distB="0" distL="0" distR="0">
            <wp:extent cx="40640" cy="4064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3"/>
        </w:rPr>
        <w:t xml:space="preserve">    </w:t>
      </w:r>
      <w:r>
        <w:rPr>
          <w:color w:val="8F8F8F"/>
        </w:rPr>
        <w:t>Lemon</w:t>
      </w:r>
      <w:r>
        <w:rPr>
          <w:color w:val="8F8F8F"/>
          <w:spacing w:val="13"/>
        </w:rPr>
        <w:t xml:space="preserve"> </w:t>
      </w:r>
      <w:r>
        <w:rPr>
          <w:color w:val="8F8F8F"/>
        </w:rPr>
        <w:t>Fizz</w:t>
      </w:r>
      <w:r>
        <w:rPr>
          <w:color w:val="8F8F8F"/>
          <w:spacing w:val="13"/>
        </w:rPr>
        <w:t xml:space="preserve"> (</w:t>
      </w:r>
      <w:r>
        <w:rPr>
          <w:rFonts w:ascii="微软雅黑" w:hAnsi="微软雅黑" w:eastAsia="微软雅黑" w:cs="微软雅黑"/>
          <w:color w:val="8F8F8F"/>
          <w:spacing w:val="13"/>
        </w:rPr>
        <w:t>柠檬苏打</w:t>
      </w:r>
      <w:r>
        <w:rPr>
          <w:color w:val="8F8F8F"/>
          <w:spacing w:val="13"/>
        </w:rPr>
        <w:t>)</w:t>
      </w:r>
      <w:r>
        <w:rPr>
          <w:color w:val="8F8F8F"/>
          <w:spacing w:val="15"/>
        </w:rPr>
        <w:t xml:space="preserve"> </w:t>
      </w:r>
      <w:r>
        <w:rPr>
          <w:color w:val="8F8F8F"/>
          <w:spacing w:val="13"/>
        </w:rPr>
        <w:t>-</w:t>
      </w:r>
      <w:r>
        <w:rPr>
          <w:color w:val="8F8F8F"/>
          <w:spacing w:val="11"/>
        </w:rPr>
        <w:t xml:space="preserve">  </w:t>
      </w:r>
      <w:r>
        <w:rPr>
          <w:color w:val="717372"/>
          <w:spacing w:val="13"/>
          <w:sz w:val="17"/>
          <w:szCs w:val="17"/>
        </w:rPr>
        <w:t>#</w:t>
      </w:r>
      <w:r>
        <w:rPr>
          <w:color w:val="717372"/>
          <w:sz w:val="17"/>
          <w:szCs w:val="17"/>
        </w:rPr>
        <w:t>FFF</w:t>
      </w:r>
      <w:r>
        <w:rPr>
          <w:color w:val="717372"/>
          <w:spacing w:val="13"/>
          <w:sz w:val="17"/>
          <w:szCs w:val="17"/>
        </w:rPr>
        <w:t>275</w:t>
      </w:r>
      <w:r>
        <w:rPr>
          <w:color w:val="717372"/>
          <w:spacing w:val="29"/>
          <w:w w:val="10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13"/>
        </w:rPr>
        <w:t>：</w:t>
      </w:r>
    </w:p>
    <w:p w14:paraId="15D0C3F0">
      <w:pPr>
        <w:spacing w:before="184" w:line="188" w:lineRule="auto"/>
        <w:ind w:left="144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5"/>
          <w:sz w:val="20"/>
          <w:szCs w:val="20"/>
        </w:rPr>
        <w:t>用途：警告、温度标签高亮、微互动元素的激活状态。</w:t>
      </w:r>
    </w:p>
    <w:p w14:paraId="7AF61944">
      <w:pPr>
        <w:pStyle w:val="2"/>
        <w:spacing w:line="335" w:lineRule="auto"/>
        <w:rPr>
          <w:sz w:val="21"/>
        </w:rPr>
      </w:pPr>
    </w:p>
    <w:p w14:paraId="65F333B0">
      <w:pPr>
        <w:pStyle w:val="2"/>
        <w:spacing w:before="87" w:line="195" w:lineRule="auto"/>
        <w:ind w:left="952"/>
      </w:pPr>
      <w:r>
        <w:rPr>
          <w:rFonts w:ascii="微软雅黑" w:hAnsi="微软雅黑" w:eastAsia="微软雅黑" w:cs="微软雅黑"/>
          <w:color w:val="8F8F8F"/>
          <w:spacing w:val="25"/>
        </w:rPr>
        <w:t xml:space="preserve">字体规范 </w:t>
      </w:r>
      <w:r>
        <w:rPr>
          <w:color w:val="8F8F8F"/>
          <w:spacing w:val="25"/>
        </w:rPr>
        <w:t>(</w:t>
      </w:r>
      <w:r>
        <w:rPr>
          <w:color w:val="8F8F8F"/>
        </w:rPr>
        <w:t>Typography</w:t>
      </w:r>
      <w:r>
        <w:rPr>
          <w:color w:val="8F8F8F"/>
          <w:spacing w:val="25"/>
        </w:rPr>
        <w:t>)</w:t>
      </w:r>
    </w:p>
    <w:p w14:paraId="21D4E3F3">
      <w:pPr>
        <w:pStyle w:val="2"/>
        <w:spacing w:before="159" w:line="192" w:lineRule="auto"/>
        <w:ind w:left="1048"/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8"/>
        </w:rPr>
        <w:t>全局字体：</w:t>
      </w:r>
      <w:r>
        <w:rPr>
          <w:rFonts w:ascii="微软雅黑" w:hAnsi="微软雅黑" w:eastAsia="微软雅黑" w:cs="微软雅黑"/>
          <w:color w:val="8F8F8F"/>
          <w:spacing w:val="34"/>
          <w:w w:val="101"/>
        </w:rPr>
        <w:t xml:space="preserve"> </w:t>
      </w:r>
      <w:r>
        <w:rPr>
          <w:color w:val="717372"/>
          <w:sz w:val="17"/>
          <w:szCs w:val="17"/>
        </w:rPr>
        <w:t>Noto</w:t>
      </w:r>
      <w:r>
        <w:rPr>
          <w:color w:val="717372"/>
          <w:spacing w:val="8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Sans</w:t>
      </w:r>
      <w:r>
        <w:rPr>
          <w:color w:val="717372"/>
          <w:spacing w:val="11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SC</w:t>
      </w:r>
      <w:r>
        <w:rPr>
          <w:color w:val="717372"/>
          <w:spacing w:val="8"/>
          <w:sz w:val="17"/>
          <w:szCs w:val="17"/>
        </w:rPr>
        <w:t xml:space="preserve">   </w:t>
      </w:r>
      <w:r>
        <w:rPr>
          <w:color w:val="8F8F8F"/>
          <w:spacing w:val="8"/>
        </w:rPr>
        <w:t>(</w:t>
      </w:r>
      <w:r>
        <w:rPr>
          <w:rFonts w:ascii="微软雅黑" w:hAnsi="微软雅黑" w:eastAsia="微软雅黑" w:cs="微软雅黑"/>
          <w:color w:val="8F8F8F"/>
          <w:spacing w:val="8"/>
        </w:rPr>
        <w:t>思源黑体</w:t>
      </w:r>
      <w:r>
        <w:rPr>
          <w:color w:val="8F8F8F"/>
          <w:spacing w:val="8"/>
        </w:rPr>
        <w:t>)</w:t>
      </w:r>
    </w:p>
    <w:p w14:paraId="0284D414">
      <w:pPr>
        <w:spacing w:before="186" w:line="189" w:lineRule="auto"/>
        <w:ind w:left="104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8F8F8F"/>
          <w:position w:val="4"/>
          <w:sz w:val="20"/>
          <w:szCs w:val="20"/>
        </w:rPr>
        <w:drawing>
          <wp:inline distT="0" distB="0" distL="0" distR="0">
            <wp:extent cx="40640" cy="4064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  <w:sz w:val="20"/>
          <w:szCs w:val="20"/>
        </w:rPr>
        <w:t>排版原则：</w:t>
      </w:r>
    </w:p>
    <w:p w14:paraId="45FC23DE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footerReference r:id="rId7" w:type="default"/>
          <w:pgSz w:w="11900" w:h="16839"/>
          <w:pgMar w:top="521" w:right="475" w:bottom="489" w:left="484" w:header="275" w:footer="271" w:gutter="0"/>
          <w:cols w:space="720" w:num="1"/>
        </w:sectPr>
      </w:pPr>
    </w:p>
    <w:p w14:paraId="6E97E63F">
      <w:pPr>
        <w:pStyle w:val="2"/>
        <w:spacing w:before="111" w:line="202" w:lineRule="auto"/>
        <w:ind w:left="1446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7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3"/>
        </w:rPr>
        <w:t>无衬线现代感：摒弃复杂的衬线体</w:t>
      </w:r>
      <w:r>
        <w:rPr>
          <w:rFonts w:ascii="微软雅黑" w:hAnsi="微软雅黑" w:eastAsia="微软雅黑" w:cs="微软雅黑"/>
          <w:color w:val="8F8F8F"/>
          <w:spacing w:val="-29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>，使用几何感强的无衬线体</w:t>
      </w:r>
      <w:r>
        <w:rPr>
          <w:rFonts w:ascii="微软雅黑" w:hAnsi="微软雅黑" w:eastAsia="微软雅黑" w:cs="微软雅黑"/>
          <w:color w:val="8F8F8F"/>
          <w:spacing w:val="-3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3"/>
        </w:rPr>
        <w:t xml:space="preserve">，契合极简的玻璃态 </w:t>
      </w:r>
      <w:r>
        <w:rPr>
          <w:color w:val="8F8F8F"/>
        </w:rPr>
        <w:t>UI</w:t>
      </w:r>
      <w:r>
        <w:rPr>
          <w:rFonts w:ascii="微软雅黑" w:hAnsi="微软雅黑" w:eastAsia="微软雅黑" w:cs="微软雅黑"/>
          <w:color w:val="8F8F8F"/>
          <w:spacing w:val="3"/>
        </w:rPr>
        <w:t>。</w:t>
      </w:r>
    </w:p>
    <w:p w14:paraId="7C848354">
      <w:pPr>
        <w:pStyle w:val="2"/>
        <w:spacing w:before="171" w:line="253" w:lineRule="auto"/>
        <w:ind w:left="1774" w:right="1118" w:hanging="32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8F8F8F"/>
          <w:position w:val="4"/>
        </w:rPr>
        <w:drawing>
          <wp:inline distT="0" distB="0" distL="0" distR="0">
            <wp:extent cx="40640" cy="406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6" cy="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8F8F8F"/>
          <w:spacing w:val="6"/>
        </w:rPr>
        <w:t xml:space="preserve">    </w:t>
      </w:r>
      <w:r>
        <w:rPr>
          <w:rFonts w:ascii="微软雅黑" w:hAnsi="微软雅黑" w:eastAsia="微软雅黑" w:cs="微软雅黑"/>
          <w:color w:val="8F8F8F"/>
          <w:spacing w:val="21"/>
        </w:rPr>
        <w:t>夸张的字号对比：标题使用极粗字重（</w:t>
      </w:r>
      <w:r>
        <w:rPr>
          <w:rFonts w:ascii="微软雅黑" w:hAnsi="微软雅黑" w:eastAsia="微软雅黑" w:cs="微软雅黑"/>
          <w:color w:val="8F8F8F"/>
          <w:spacing w:val="44"/>
          <w:w w:val="101"/>
        </w:rPr>
        <w:t xml:space="preserve"> </w:t>
      </w:r>
      <w:r>
        <w:rPr>
          <w:color w:val="717372"/>
          <w:sz w:val="17"/>
          <w:szCs w:val="17"/>
        </w:rPr>
        <w:t>font</w:t>
      </w:r>
      <w:r>
        <w:rPr>
          <w:color w:val="717372"/>
          <w:spacing w:val="21"/>
          <w:sz w:val="17"/>
          <w:szCs w:val="17"/>
        </w:rPr>
        <w:t>-</w:t>
      </w:r>
      <w:r>
        <w:rPr>
          <w:color w:val="717372"/>
          <w:sz w:val="17"/>
          <w:szCs w:val="17"/>
        </w:rPr>
        <w:t>black</w:t>
      </w:r>
      <w:r>
        <w:rPr>
          <w:color w:val="717372"/>
          <w:spacing w:val="2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8F8F8F"/>
          <w:spacing w:val="21"/>
        </w:rPr>
        <w:t>，如等级</w:t>
      </w:r>
      <w:r>
        <w:rPr>
          <w:color w:val="8F8F8F"/>
        </w:rPr>
        <w:t>LV</w:t>
      </w:r>
      <w:r>
        <w:rPr>
          <w:color w:val="8F8F8F"/>
          <w:spacing w:val="21"/>
        </w:rPr>
        <w:t>.4</w:t>
      </w:r>
      <w:r>
        <w:rPr>
          <w:rFonts w:ascii="微软雅黑" w:hAnsi="微软雅黑" w:eastAsia="微软雅黑" w:cs="微软雅黑"/>
          <w:color w:val="8F8F8F"/>
          <w:spacing w:val="21"/>
        </w:rPr>
        <w:t>使</w:t>
      </w:r>
      <w:r>
        <w:rPr>
          <w:rFonts w:ascii="微软雅黑" w:hAnsi="微软雅黑" w:eastAsia="微软雅黑" w:cs="微软雅黑"/>
          <w:color w:val="8F8F8F"/>
          <w:spacing w:val="20"/>
        </w:rPr>
        <w:t>用</w:t>
      </w:r>
      <w:r>
        <w:rPr>
          <w:rFonts w:ascii="微软雅黑" w:hAnsi="微软雅黑" w:eastAsia="微软雅黑" w:cs="微软雅黑"/>
          <w:color w:val="8F8F8F"/>
          <w:spacing w:val="27"/>
        </w:rPr>
        <w:t xml:space="preserve">  </w:t>
      </w:r>
      <w:r>
        <w:rPr>
          <w:color w:val="717372"/>
          <w:sz w:val="17"/>
          <w:szCs w:val="17"/>
        </w:rPr>
        <w:t>text</w:t>
      </w:r>
      <w:r>
        <w:rPr>
          <w:color w:val="717372"/>
          <w:spacing w:val="20"/>
          <w:sz w:val="17"/>
          <w:szCs w:val="17"/>
        </w:rPr>
        <w:t>-7</w:t>
      </w:r>
      <w:r>
        <w:rPr>
          <w:color w:val="717372"/>
          <w:sz w:val="17"/>
          <w:szCs w:val="17"/>
        </w:rPr>
        <w:t>xl</w:t>
      </w:r>
      <w:r>
        <w:rPr>
          <w:color w:val="717372"/>
          <w:spacing w:val="21"/>
          <w:w w:val="10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-36"/>
        </w:rPr>
        <w:t>），</w:t>
      </w:r>
      <w:r>
        <w:rPr>
          <w:rFonts w:ascii="微软雅黑" w:hAnsi="微软雅黑" w:eastAsia="微软雅黑" w:cs="微软雅黑"/>
          <w:color w:val="8F8F8F"/>
          <w:spacing w:val="20"/>
        </w:rPr>
        <w:t>而</w:t>
      </w:r>
      <w:r>
        <w:rPr>
          <w:rFonts w:ascii="微软雅黑" w:hAnsi="微软雅黑" w:eastAsia="微软雅黑" w:cs="微软雅黑"/>
          <w:color w:val="8F8F8F"/>
          <w:spacing w:val="25"/>
        </w:rPr>
        <w:t>辅助信息使用极小字号加宽字间距（</w:t>
      </w:r>
      <w:r>
        <w:rPr>
          <w:rFonts w:ascii="微软雅黑" w:hAnsi="微软雅黑" w:eastAsia="微软雅黑" w:cs="微软雅黑"/>
          <w:color w:val="8F8F8F"/>
          <w:spacing w:val="48"/>
        </w:rPr>
        <w:t xml:space="preserve"> </w:t>
      </w:r>
      <w:r>
        <w:rPr>
          <w:color w:val="717372"/>
          <w:sz w:val="17"/>
          <w:szCs w:val="17"/>
        </w:rPr>
        <w:t>text</w:t>
      </w:r>
      <w:r>
        <w:rPr>
          <w:color w:val="717372"/>
          <w:spacing w:val="25"/>
          <w:sz w:val="17"/>
          <w:szCs w:val="17"/>
        </w:rPr>
        <w:t>- [10</w:t>
      </w:r>
      <w:r>
        <w:rPr>
          <w:color w:val="717372"/>
          <w:sz w:val="17"/>
          <w:szCs w:val="17"/>
        </w:rPr>
        <w:t>px</w:t>
      </w:r>
      <w:r>
        <w:rPr>
          <w:color w:val="717372"/>
          <w:spacing w:val="25"/>
          <w:sz w:val="17"/>
          <w:szCs w:val="17"/>
        </w:rPr>
        <w:t xml:space="preserve">]   </w:t>
      </w:r>
      <w:r>
        <w:rPr>
          <w:color w:val="717372"/>
          <w:sz w:val="17"/>
          <w:szCs w:val="17"/>
        </w:rPr>
        <w:t>uppercase</w:t>
      </w:r>
      <w:r>
        <w:rPr>
          <w:color w:val="717372"/>
          <w:spacing w:val="25"/>
          <w:sz w:val="17"/>
          <w:szCs w:val="17"/>
        </w:rPr>
        <w:t xml:space="preserve">  </w:t>
      </w:r>
      <w:r>
        <w:rPr>
          <w:color w:val="717372"/>
          <w:sz w:val="17"/>
          <w:szCs w:val="17"/>
        </w:rPr>
        <w:t>tracking</w:t>
      </w:r>
      <w:r>
        <w:rPr>
          <w:color w:val="717372"/>
          <w:spacing w:val="25"/>
          <w:sz w:val="17"/>
          <w:szCs w:val="17"/>
        </w:rPr>
        <w:t>- [0</w:t>
      </w:r>
      <w:r>
        <w:rPr>
          <w:color w:val="717372"/>
          <w:spacing w:val="-7"/>
          <w:sz w:val="17"/>
          <w:szCs w:val="17"/>
        </w:rPr>
        <w:t xml:space="preserve"> </w:t>
      </w:r>
      <w:r>
        <w:rPr>
          <w:color w:val="717372"/>
          <w:spacing w:val="25"/>
          <w:sz w:val="17"/>
          <w:szCs w:val="17"/>
        </w:rPr>
        <w:t>.5</w:t>
      </w:r>
      <w:r>
        <w:rPr>
          <w:color w:val="717372"/>
          <w:sz w:val="17"/>
          <w:szCs w:val="17"/>
        </w:rPr>
        <w:t>em</w:t>
      </w:r>
      <w:r>
        <w:rPr>
          <w:color w:val="717372"/>
          <w:spacing w:val="25"/>
          <w:sz w:val="17"/>
          <w:szCs w:val="17"/>
        </w:rPr>
        <w:t xml:space="preserve">]  </w:t>
      </w:r>
      <w:r>
        <w:rPr>
          <w:rFonts w:ascii="微软雅黑" w:hAnsi="微软雅黑" w:eastAsia="微软雅黑" w:cs="微软雅黑"/>
          <w:color w:val="8F8F8F"/>
          <w:spacing w:val="-30"/>
        </w:rPr>
        <w:t>），</w:t>
      </w:r>
      <w:r>
        <w:rPr>
          <w:rFonts w:ascii="微软雅黑" w:hAnsi="微软雅黑" w:eastAsia="微软雅黑" w:cs="微软雅黑"/>
          <w:color w:val="8F8F8F"/>
          <w:spacing w:val="25"/>
        </w:rPr>
        <w:t>形</w:t>
      </w:r>
      <w:r>
        <w:rPr>
          <w:rFonts w:ascii="微软雅黑" w:hAnsi="微软雅黑" w:eastAsia="微软雅黑" w:cs="微软雅黑"/>
          <w:color w:val="8F8F8F"/>
          <w:spacing w:val="2"/>
        </w:rPr>
        <w:t>成强烈的视觉张力</w:t>
      </w:r>
      <w:r>
        <w:rPr>
          <w:rFonts w:ascii="微软雅黑" w:hAnsi="微软雅黑" w:eastAsia="微软雅黑" w:cs="微软雅黑"/>
          <w:color w:val="8F8F8F"/>
          <w:spacing w:val="-12"/>
        </w:rPr>
        <w:t xml:space="preserve"> </w:t>
      </w:r>
      <w:r>
        <w:rPr>
          <w:rFonts w:ascii="微软雅黑" w:hAnsi="微软雅黑" w:eastAsia="微软雅黑" w:cs="微软雅黑"/>
          <w:color w:val="8F8F8F"/>
          <w:spacing w:val="2"/>
        </w:rPr>
        <w:t>，提升排版的高级感。</w:t>
      </w:r>
    </w:p>
    <w:p w14:paraId="04E70DEE">
      <w:pPr>
        <w:pStyle w:val="2"/>
        <w:spacing w:before="97" w:line="188" w:lineRule="auto"/>
      </w:pPr>
    </w:p>
    <w:sectPr>
      <w:footerReference r:id="rId8" w:type="default"/>
      <w:pgSz w:w="11900" w:h="16839"/>
      <w:pgMar w:top="521" w:right="475" w:bottom="489" w:left="484" w:header="275" w:footer="2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9476B">
    <w:pPr>
      <w:pStyle w:val="2"/>
      <w:spacing w:line="207" w:lineRule="exact"/>
      <w:jc w:val="right"/>
      <w:rPr>
        <w:sz w:val="15"/>
        <w:szCs w:val="15"/>
      </w:rPr>
    </w:pPr>
    <w:r>
      <w:fldChar w:fldCharType="begin"/>
    </w:r>
    <w:r>
      <w:instrText xml:space="preserve"> HYPERLINK "https://gemini.google.com/app/bc5453703093eeda" </w:instrText>
    </w:r>
    <w:r>
      <w:fldChar w:fldCharType="separate"/>
    </w:r>
    <w:r>
      <w:rPr>
        <w:position w:val="2"/>
        <w:sz w:val="15"/>
        <w:szCs w:val="15"/>
      </w:rPr>
      <w:t>https</w:t>
    </w:r>
    <w:r>
      <w:rPr>
        <w:spacing w:val="10"/>
        <w:position w:val="2"/>
        <w:sz w:val="15"/>
        <w:szCs w:val="15"/>
      </w:rPr>
      <w:t>://</w:t>
    </w:r>
    <w:r>
      <w:rPr>
        <w:position w:val="2"/>
        <w:sz w:val="15"/>
        <w:szCs w:val="15"/>
      </w:rPr>
      <w:t>gemini</w:t>
    </w:r>
    <w:r>
      <w:rPr>
        <w:spacing w:val="10"/>
        <w:position w:val="2"/>
        <w:sz w:val="15"/>
        <w:szCs w:val="15"/>
      </w:rPr>
      <w:t>.</w:t>
    </w:r>
    <w:r>
      <w:rPr>
        <w:position w:val="2"/>
        <w:sz w:val="15"/>
        <w:szCs w:val="15"/>
      </w:rPr>
      <w:t>google</w:t>
    </w:r>
    <w:r>
      <w:rPr>
        <w:spacing w:val="10"/>
        <w:position w:val="2"/>
        <w:sz w:val="15"/>
        <w:szCs w:val="15"/>
      </w:rPr>
      <w:t>.</w:t>
    </w:r>
    <w:r>
      <w:rPr>
        <w:position w:val="2"/>
        <w:sz w:val="15"/>
        <w:szCs w:val="15"/>
      </w:rPr>
      <w:t>com</w:t>
    </w:r>
    <w:r>
      <w:rPr>
        <w:spacing w:val="10"/>
        <w:position w:val="2"/>
        <w:sz w:val="15"/>
        <w:szCs w:val="15"/>
      </w:rPr>
      <w:t>/</w:t>
    </w:r>
    <w:r>
      <w:rPr>
        <w:position w:val="2"/>
        <w:sz w:val="15"/>
        <w:szCs w:val="15"/>
      </w:rPr>
      <w:t>app</w:t>
    </w:r>
    <w:r>
      <w:rPr>
        <w:spacing w:val="10"/>
        <w:position w:val="2"/>
        <w:sz w:val="15"/>
        <w:szCs w:val="15"/>
      </w:rPr>
      <w:t>/</w:t>
    </w:r>
    <w:r>
      <w:rPr>
        <w:position w:val="2"/>
        <w:sz w:val="15"/>
        <w:szCs w:val="15"/>
      </w:rPr>
      <w:t>bc</w:t>
    </w:r>
    <w:r>
      <w:rPr>
        <w:spacing w:val="10"/>
        <w:position w:val="2"/>
        <w:sz w:val="15"/>
        <w:szCs w:val="15"/>
      </w:rPr>
      <w:t>5453703093</w:t>
    </w:r>
    <w:r>
      <w:rPr>
        <w:position w:val="2"/>
        <w:sz w:val="15"/>
        <w:szCs w:val="15"/>
      </w:rPr>
      <w:t>eeda</w:t>
    </w:r>
    <w:r>
      <w:rPr>
        <w:position w:val="2"/>
        <w:sz w:val="15"/>
        <w:szCs w:val="15"/>
      </w:rPr>
      <w:fldChar w:fldCharType="end"/>
    </w:r>
    <w:r>
      <w:rPr>
        <w:spacing w:val="1"/>
        <w:position w:val="2"/>
        <w:sz w:val="15"/>
        <w:szCs w:val="15"/>
      </w:rPr>
      <w:t xml:space="preserve">                           </w:t>
    </w:r>
    <w:r>
      <w:rPr>
        <w:position w:val="2"/>
        <w:sz w:val="15"/>
        <w:szCs w:val="15"/>
      </w:rPr>
      <w:t xml:space="preserve">                                                                                                                                                </w:t>
    </w:r>
    <w:r>
      <w:rPr>
        <w:spacing w:val="10"/>
        <w:position w:val="2"/>
        <w:sz w:val="15"/>
        <w:szCs w:val="15"/>
      </w:rPr>
      <w:t>1/3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463BD">
    <w:pPr>
      <w:pStyle w:val="2"/>
      <w:spacing w:line="207" w:lineRule="exact"/>
      <w:jc w:val="right"/>
      <w:rPr>
        <w:sz w:val="15"/>
        <w:szCs w:val="15"/>
      </w:rPr>
    </w:pPr>
    <w:r>
      <w:fldChar w:fldCharType="begin"/>
    </w:r>
    <w:r>
      <w:instrText xml:space="preserve"> HYPERLINK "https://gemini.google.com/app/bc5453703093eeda" </w:instrText>
    </w:r>
    <w:r>
      <w:fldChar w:fldCharType="separate"/>
    </w:r>
    <w:r>
      <w:rPr>
        <w:position w:val="2"/>
        <w:sz w:val="15"/>
        <w:szCs w:val="15"/>
      </w:rPr>
      <w:t>https</w:t>
    </w:r>
    <w:r>
      <w:rPr>
        <w:spacing w:val="11"/>
        <w:position w:val="2"/>
        <w:sz w:val="15"/>
        <w:szCs w:val="15"/>
      </w:rPr>
      <w:t>://</w:t>
    </w:r>
    <w:r>
      <w:rPr>
        <w:position w:val="2"/>
        <w:sz w:val="15"/>
        <w:szCs w:val="15"/>
      </w:rPr>
      <w:t>gemini</w:t>
    </w:r>
    <w:r>
      <w:rPr>
        <w:spacing w:val="11"/>
        <w:position w:val="2"/>
        <w:sz w:val="15"/>
        <w:szCs w:val="15"/>
      </w:rPr>
      <w:t>.</w:t>
    </w:r>
    <w:r>
      <w:rPr>
        <w:position w:val="2"/>
        <w:sz w:val="15"/>
        <w:szCs w:val="15"/>
      </w:rPr>
      <w:t>google</w:t>
    </w:r>
    <w:r>
      <w:rPr>
        <w:spacing w:val="11"/>
        <w:position w:val="2"/>
        <w:sz w:val="15"/>
        <w:szCs w:val="15"/>
      </w:rPr>
      <w:t>.</w:t>
    </w:r>
    <w:r>
      <w:rPr>
        <w:position w:val="2"/>
        <w:sz w:val="15"/>
        <w:szCs w:val="15"/>
      </w:rPr>
      <w:t>com</w:t>
    </w:r>
    <w:r>
      <w:rPr>
        <w:spacing w:val="11"/>
        <w:position w:val="2"/>
        <w:sz w:val="15"/>
        <w:szCs w:val="15"/>
      </w:rPr>
      <w:t>/</w:t>
    </w:r>
    <w:r>
      <w:rPr>
        <w:position w:val="2"/>
        <w:sz w:val="15"/>
        <w:szCs w:val="15"/>
      </w:rPr>
      <w:t>app</w:t>
    </w:r>
    <w:r>
      <w:rPr>
        <w:spacing w:val="11"/>
        <w:position w:val="2"/>
        <w:sz w:val="15"/>
        <w:szCs w:val="15"/>
      </w:rPr>
      <w:t>/</w:t>
    </w:r>
    <w:r>
      <w:rPr>
        <w:position w:val="2"/>
        <w:sz w:val="15"/>
        <w:szCs w:val="15"/>
      </w:rPr>
      <w:t>bc</w:t>
    </w:r>
    <w:r>
      <w:rPr>
        <w:spacing w:val="11"/>
        <w:position w:val="2"/>
        <w:sz w:val="15"/>
        <w:szCs w:val="15"/>
      </w:rPr>
      <w:t>5453703093</w:t>
    </w:r>
    <w:r>
      <w:rPr>
        <w:position w:val="2"/>
        <w:sz w:val="15"/>
        <w:szCs w:val="15"/>
      </w:rPr>
      <w:t>eeda</w:t>
    </w:r>
    <w:r>
      <w:rPr>
        <w:position w:val="2"/>
        <w:sz w:val="15"/>
        <w:szCs w:val="15"/>
      </w:rPr>
      <w:fldChar w:fldCharType="end"/>
    </w:r>
    <w:r>
      <w:rPr>
        <w:position w:val="2"/>
        <w:sz w:val="15"/>
        <w:szCs w:val="15"/>
      </w:rPr>
      <w:t xml:space="preserve">                                                                                                                                                                           </w:t>
    </w:r>
    <w:r>
      <w:rPr>
        <w:spacing w:val="11"/>
        <w:position w:val="2"/>
        <w:sz w:val="15"/>
        <w:szCs w:val="15"/>
      </w:rPr>
      <w:t>2/3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A1AA4">
    <w:pPr>
      <w:pStyle w:val="2"/>
      <w:spacing w:line="207" w:lineRule="exact"/>
      <w:jc w:val="right"/>
      <w:rPr>
        <w:sz w:val="15"/>
        <w:szCs w:val="15"/>
      </w:rPr>
    </w:pPr>
    <w:r>
      <w:fldChar w:fldCharType="begin"/>
    </w:r>
    <w:r>
      <w:instrText xml:space="preserve"> HYPERLINK "https://gemini.google.com/app/bc5453703093eeda" </w:instrText>
    </w:r>
    <w:r>
      <w:fldChar w:fldCharType="separate"/>
    </w:r>
    <w:r>
      <w:rPr>
        <w:position w:val="2"/>
        <w:sz w:val="15"/>
        <w:szCs w:val="15"/>
      </w:rPr>
      <w:t>https</w:t>
    </w:r>
    <w:r>
      <w:rPr>
        <w:spacing w:val="10"/>
        <w:position w:val="2"/>
        <w:sz w:val="15"/>
        <w:szCs w:val="15"/>
      </w:rPr>
      <w:t>://</w:t>
    </w:r>
    <w:r>
      <w:rPr>
        <w:position w:val="2"/>
        <w:sz w:val="15"/>
        <w:szCs w:val="15"/>
      </w:rPr>
      <w:t>gemini</w:t>
    </w:r>
    <w:r>
      <w:rPr>
        <w:spacing w:val="10"/>
        <w:position w:val="2"/>
        <w:sz w:val="15"/>
        <w:szCs w:val="15"/>
      </w:rPr>
      <w:t>.</w:t>
    </w:r>
    <w:r>
      <w:rPr>
        <w:position w:val="2"/>
        <w:sz w:val="15"/>
        <w:szCs w:val="15"/>
      </w:rPr>
      <w:t>google</w:t>
    </w:r>
    <w:r>
      <w:rPr>
        <w:spacing w:val="10"/>
        <w:position w:val="2"/>
        <w:sz w:val="15"/>
        <w:szCs w:val="15"/>
      </w:rPr>
      <w:t>.</w:t>
    </w:r>
    <w:r>
      <w:rPr>
        <w:position w:val="2"/>
        <w:sz w:val="15"/>
        <w:szCs w:val="15"/>
      </w:rPr>
      <w:t>com</w:t>
    </w:r>
    <w:r>
      <w:rPr>
        <w:spacing w:val="10"/>
        <w:position w:val="2"/>
        <w:sz w:val="15"/>
        <w:szCs w:val="15"/>
      </w:rPr>
      <w:t>/</w:t>
    </w:r>
    <w:r>
      <w:rPr>
        <w:position w:val="2"/>
        <w:sz w:val="15"/>
        <w:szCs w:val="15"/>
      </w:rPr>
      <w:t>app</w:t>
    </w:r>
    <w:r>
      <w:rPr>
        <w:spacing w:val="10"/>
        <w:position w:val="2"/>
        <w:sz w:val="15"/>
        <w:szCs w:val="15"/>
      </w:rPr>
      <w:t>/</w:t>
    </w:r>
    <w:r>
      <w:rPr>
        <w:position w:val="2"/>
        <w:sz w:val="15"/>
        <w:szCs w:val="15"/>
      </w:rPr>
      <w:t>bc</w:t>
    </w:r>
    <w:r>
      <w:rPr>
        <w:spacing w:val="10"/>
        <w:position w:val="2"/>
        <w:sz w:val="15"/>
        <w:szCs w:val="15"/>
      </w:rPr>
      <w:t>5453703093</w:t>
    </w:r>
    <w:r>
      <w:rPr>
        <w:position w:val="2"/>
        <w:sz w:val="15"/>
        <w:szCs w:val="15"/>
      </w:rPr>
      <w:t>eeda</w:t>
    </w:r>
    <w:r>
      <w:rPr>
        <w:position w:val="2"/>
        <w:sz w:val="15"/>
        <w:szCs w:val="15"/>
      </w:rPr>
      <w:fldChar w:fldCharType="end"/>
    </w:r>
    <w:r>
      <w:rPr>
        <w:spacing w:val="1"/>
        <w:position w:val="2"/>
        <w:sz w:val="15"/>
        <w:szCs w:val="15"/>
      </w:rPr>
      <w:t xml:space="preserve">                           </w:t>
    </w:r>
    <w:r>
      <w:rPr>
        <w:position w:val="2"/>
        <w:sz w:val="15"/>
        <w:szCs w:val="15"/>
      </w:rPr>
      <w:t xml:space="preserve">                                                                                                                                                </w:t>
    </w:r>
    <w:r>
      <w:rPr>
        <w:spacing w:val="10"/>
        <w:position w:val="2"/>
        <w:sz w:val="15"/>
        <w:szCs w:val="15"/>
      </w:rPr>
      <w:t>3/3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D2DB3">
    <w:pPr>
      <w:pStyle w:val="2"/>
      <w:spacing w:before="8" w:line="212" w:lineRule="auto"/>
      <w:rPr>
        <w:sz w:val="15"/>
        <w:szCs w:val="15"/>
      </w:rPr>
    </w:pPr>
    <w:r>
      <w:rPr>
        <w:spacing w:val="8"/>
        <w:position w:val="1"/>
        <w:sz w:val="15"/>
        <w:szCs w:val="15"/>
      </w:rPr>
      <w:t>2026/5/12 01:12</w:t>
    </w:r>
    <w:r>
      <w:rPr>
        <w:spacing w:val="1"/>
        <w:position w:val="1"/>
        <w:sz w:val="15"/>
        <w:szCs w:val="15"/>
      </w:rPr>
      <w:t xml:space="preserve">                                 </w:t>
    </w:r>
    <w:r>
      <w:rPr>
        <w:position w:val="1"/>
        <w:sz w:val="15"/>
        <w:szCs w:val="15"/>
      </w:rPr>
      <w:t xml:space="preserve">                                                          </w:t>
    </w:r>
    <w:r>
      <w:rPr>
        <w:rFonts w:ascii="微软雅黑" w:hAnsi="微软雅黑" w:eastAsia="微软雅黑" w:cs="微软雅黑"/>
        <w:spacing w:val="8"/>
        <w:position w:val="-1"/>
        <w:sz w:val="15"/>
        <w:szCs w:val="15"/>
      </w:rPr>
      <w:t>夏日音乐</w:t>
    </w:r>
    <w:r>
      <w:rPr>
        <w:position w:val="-1"/>
        <w:sz w:val="15"/>
        <w:szCs w:val="15"/>
      </w:rPr>
      <w:t>App</w:t>
    </w:r>
    <w:r>
      <w:rPr>
        <w:rFonts w:ascii="微软雅黑" w:hAnsi="微软雅黑" w:eastAsia="微软雅黑" w:cs="微软雅黑"/>
        <w:spacing w:val="8"/>
        <w:position w:val="-1"/>
        <w:sz w:val="15"/>
        <w:szCs w:val="15"/>
      </w:rPr>
      <w:t xml:space="preserve">设计灵感 </w:t>
    </w:r>
    <w:r>
      <w:rPr>
        <w:spacing w:val="8"/>
        <w:position w:val="-1"/>
        <w:sz w:val="15"/>
        <w:szCs w:val="15"/>
      </w:rPr>
      <w:t xml:space="preserve">- </w:t>
    </w:r>
    <w:r>
      <w:rPr>
        <w:position w:val="-1"/>
        <w:sz w:val="15"/>
        <w:szCs w:val="15"/>
      </w:rPr>
      <w:t>Google</w:t>
    </w:r>
    <w:r>
      <w:rPr>
        <w:spacing w:val="8"/>
        <w:position w:val="-1"/>
        <w:sz w:val="15"/>
        <w:szCs w:val="15"/>
      </w:rPr>
      <w:t xml:space="preserve"> </w:t>
    </w:r>
    <w:r>
      <w:rPr>
        <w:position w:val="-1"/>
        <w:sz w:val="15"/>
        <w:szCs w:val="15"/>
      </w:rPr>
      <w:t>Gemini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94415A"/>
    <w:rsid w:val="70F03F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1584</Words>
  <Characters>1984</Characters>
  <TotalTime>0</TotalTime>
  <ScaleCrop>false</ScaleCrop>
  <LinksUpToDate>false</LinksUpToDate>
  <CharactersWithSpaces>2353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2026-05-11T17:12:00Z</dcterms:created>
  <dc:creator>35741</dc:creator>
  <cp:lastModifiedBy>云森</cp:lastModifiedBy>
  <dcterms:modified xsi:type="dcterms:W3CDTF">2026-05-18T09:22:22Z</dcterms:modified>
  <dc:title>夏日音乐App设计灵感 - Google Gemini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2026-05-12T01:14:10Z</vt:filetime>
  </property>
  <property fmtid="{D5CDD505-2E9C-101B-9397-08002B2CF9AE}" pid="4" name="KSOTemplateDocerSaveRecord">
    <vt:lpwstr>eyJoZGlkIjoiNjRmY2E2ZDA3NzAzZDU1ODg5MjBhODY1MjdiNDUwZGYiLCJ1c2VySWQiOiI5Mjk3NzIxMzUifQ==</vt:lpwstr>
  </property>
  <property fmtid="{D5CDD505-2E9C-101B-9397-08002B2CF9AE}" pid="5" name="KSOProductBuildVer">
    <vt:lpwstr>2052-12.1.0.26375</vt:lpwstr>
  </property>
  <property fmtid="{D5CDD505-2E9C-101B-9397-08002B2CF9AE}" pid="6" name="ICV">
    <vt:lpwstr>895E85C981134883BB6920C86F34D8E2_12</vt:lpwstr>
  </property>
</Properties>
</file>