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1451" w14:textId="3CFAD88C" w:rsidR="00BE3440" w:rsidRDefault="00BE3440" w:rsidP="00BE3440">
      <w:pPr>
        <w:jc w:val="center"/>
      </w:pPr>
      <w:r>
        <w:rPr>
          <w:rFonts w:hint="eastAsia"/>
        </w:rPr>
        <w:t>SOS</w:t>
      </w:r>
      <w:r w:rsidR="003D1F46">
        <w:rPr>
          <w:rFonts w:hint="eastAsia"/>
        </w:rPr>
        <w:t>672</w:t>
      </w:r>
      <w:r>
        <w:rPr>
          <w:rFonts w:hint="eastAsia"/>
        </w:rPr>
        <w:t>-</w:t>
      </w:r>
      <w:r w:rsidR="00AE7166">
        <w:rPr>
          <w:rFonts w:hint="eastAsia"/>
        </w:rPr>
        <w:t>WK03</w:t>
      </w:r>
      <w:r>
        <w:rPr>
          <w:rFonts w:hint="eastAsia"/>
        </w:rPr>
        <w:t>-2025020399-송종빈</w:t>
      </w:r>
    </w:p>
    <w:p w14:paraId="480A7EE9" w14:textId="00025756" w:rsidR="00EC28EE" w:rsidRPr="00BE3440" w:rsidRDefault="00AE7166" w:rsidP="00BE3440">
      <w:pPr>
        <w:pStyle w:val="a3"/>
        <w:rPr>
          <w:b/>
          <w:bCs/>
        </w:rPr>
      </w:pPr>
      <w:r>
        <w:rPr>
          <w:rFonts w:hint="eastAsia"/>
          <w:b/>
          <w:bCs/>
        </w:rPr>
        <w:t>누가 위험을 제조하는가</w:t>
      </w:r>
    </w:p>
    <w:p w14:paraId="7B54A756" w14:textId="77777777" w:rsidR="00576DC2" w:rsidRDefault="00576DC2" w:rsidP="003D1F46">
      <w:pPr>
        <w:rPr>
          <w:b/>
          <w:bCs/>
          <w:sz w:val="24"/>
          <w:szCs w:val="28"/>
        </w:rPr>
      </w:pPr>
    </w:p>
    <w:p w14:paraId="13AD5F13" w14:textId="5A9BB4B6" w:rsidR="00AE7166" w:rsidRPr="00576DC2" w:rsidRDefault="00AE7166" w:rsidP="003D1F46">
      <w:pPr>
        <w:rPr>
          <w:b/>
          <w:bCs/>
          <w:sz w:val="24"/>
          <w:szCs w:val="28"/>
        </w:rPr>
      </w:pPr>
      <w:r w:rsidRPr="00576DC2">
        <w:rPr>
          <w:rFonts w:hint="eastAsia"/>
          <w:b/>
          <w:bCs/>
          <w:sz w:val="24"/>
          <w:szCs w:val="28"/>
        </w:rPr>
        <w:t>Living in the world risk society</w:t>
      </w:r>
      <w:r w:rsidR="00014667">
        <w:rPr>
          <w:rFonts w:hint="eastAsia"/>
          <w:b/>
          <w:bCs/>
          <w:sz w:val="24"/>
          <w:szCs w:val="28"/>
        </w:rPr>
        <w:t xml:space="preserve"> (Ulrich Beck, 2006)</w:t>
      </w:r>
    </w:p>
    <w:p w14:paraId="354D51D9" w14:textId="56E112A7" w:rsidR="0012299B" w:rsidRDefault="00AE7166" w:rsidP="003D1F46">
      <w:r w:rsidRPr="00AE7166">
        <w:rPr>
          <w:rFonts w:hint="eastAsia"/>
        </w:rPr>
        <w:t>위험에 대한 서사는 아이러니의 서사이다.</w:t>
      </w:r>
      <w:r>
        <w:rPr>
          <w:rFonts w:hint="eastAsia"/>
        </w:rPr>
        <w:t xml:space="preserve"> </w:t>
      </w:r>
      <w:r w:rsidRPr="00AE7166">
        <w:t>과학, 국가, 기업, 군대 등 현대 사회의 고도로 발달한 제도들은 예측할 수 없는 것을 예측하려 시도하지만, 그 완벽함의 결과로 도리어 인류를 위협하는 위험이 발생</w:t>
      </w:r>
      <w:r>
        <w:rPr>
          <w:rFonts w:hint="eastAsia"/>
        </w:rPr>
        <w:t xml:space="preserve">한다. 오늘날 우리를 진정으로 위협하는 것은 우리가 무엇을 모르는지조차 알지 못하는 </w:t>
      </w:r>
      <w:r>
        <w:t>‘</w:t>
      </w:r>
      <w:r>
        <w:rPr>
          <w:rFonts w:hint="eastAsia"/>
        </w:rPr>
        <w:t>알지 못함 (Not-knowing)</w:t>
      </w:r>
      <w:r>
        <w:t>’</w:t>
      </w:r>
      <w:r>
        <w:rPr>
          <w:rFonts w:hint="eastAsia"/>
        </w:rPr>
        <w:t>에서 기인한다.</w:t>
      </w:r>
    </w:p>
    <w:p w14:paraId="691AACC1" w14:textId="46B59272" w:rsidR="00AE7166" w:rsidRDefault="00AE7166" w:rsidP="003D1F46">
      <w:r>
        <w:rPr>
          <w:rFonts w:hint="eastAsia"/>
        </w:rPr>
        <w:t xml:space="preserve">벡은 위험을 재난 자체가 아니라, 재난에 대한 </w:t>
      </w:r>
      <w:r>
        <w:t>‘</w:t>
      </w:r>
      <w:r>
        <w:rPr>
          <w:rFonts w:hint="eastAsia"/>
        </w:rPr>
        <w:t>예측</w:t>
      </w:r>
      <w:r>
        <w:t>’</w:t>
      </w:r>
      <w:r>
        <w:rPr>
          <w:rFonts w:hint="eastAsia"/>
        </w:rPr>
        <w:t>으로 규정한다. 위험은 잠재적 상태로 존재하다가 현실이 되는 순간 재난이 되며, 재난이 예측된다는 사실 자체가 조지를 취해야 한다는 압박을 만들어낸다. 세계 위험 사회의 새로운 위험은 다음 세 가지 특징을 갖는다.</w:t>
      </w:r>
    </w:p>
    <w:p w14:paraId="644BB57C" w14:textId="1558D255" w:rsidR="00AE7166" w:rsidRDefault="00AE7166" w:rsidP="00AE7166">
      <w:pPr>
        <w:pStyle w:val="a6"/>
        <w:numPr>
          <w:ilvl w:val="0"/>
          <w:numId w:val="4"/>
        </w:numPr>
      </w:pPr>
      <w:r>
        <w:rPr>
          <w:rFonts w:hint="eastAsia"/>
        </w:rPr>
        <w:t>탈국지화 (De-localization)</w:t>
      </w:r>
    </w:p>
    <w:p w14:paraId="51F33D89" w14:textId="77777777" w:rsidR="00AE7166" w:rsidRDefault="00AE7166" w:rsidP="00AE7166">
      <w:pPr>
        <w:pStyle w:val="a6"/>
        <w:numPr>
          <w:ilvl w:val="1"/>
          <w:numId w:val="4"/>
        </w:numPr>
      </w:pPr>
      <w:r w:rsidRPr="00AE7166">
        <w:t>원인과 결과가 하나의 지리적 위치에 국한되지 않으며(공간적),</w:t>
      </w:r>
    </w:p>
    <w:p w14:paraId="56CCE5F2" w14:textId="77777777" w:rsidR="00AE7166" w:rsidRDefault="00AE7166" w:rsidP="00AE7166">
      <w:pPr>
        <w:pStyle w:val="a6"/>
        <w:numPr>
          <w:ilvl w:val="1"/>
          <w:numId w:val="4"/>
        </w:numPr>
      </w:pPr>
      <w:r w:rsidRPr="00AE7166">
        <w:t>잠복기가 길어 한계를 정할 수 없고(시간적),</w:t>
      </w:r>
    </w:p>
    <w:p w14:paraId="0A7CA9BA" w14:textId="59A2D4DC" w:rsidR="00AE7166" w:rsidRDefault="00AE7166" w:rsidP="00AE7166">
      <w:pPr>
        <w:pStyle w:val="a6"/>
        <w:numPr>
          <w:ilvl w:val="1"/>
          <w:numId w:val="4"/>
        </w:numPr>
      </w:pPr>
      <w:r w:rsidRPr="00AE7166">
        <w:t>원인과 결과의 명확한 귀속이 불가능하다(사회적)</w:t>
      </w:r>
    </w:p>
    <w:p w14:paraId="39A59F87" w14:textId="1D8A507F" w:rsidR="00AE7166" w:rsidRDefault="00AE7166" w:rsidP="00AE7166">
      <w:pPr>
        <w:pStyle w:val="a6"/>
        <w:numPr>
          <w:ilvl w:val="0"/>
          <w:numId w:val="4"/>
        </w:numPr>
      </w:pPr>
      <w:r>
        <w:rPr>
          <w:rFonts w:hint="eastAsia"/>
        </w:rPr>
        <w:t>계산 불가능성 (Incalculableness)</w:t>
      </w:r>
    </w:p>
    <w:p w14:paraId="0D5FB25E" w14:textId="0DEE3FC8" w:rsidR="00AE7166" w:rsidRDefault="00AE7166" w:rsidP="00AE7166">
      <w:pPr>
        <w:pStyle w:val="a6"/>
        <w:numPr>
          <w:ilvl w:val="1"/>
          <w:numId w:val="4"/>
        </w:numPr>
      </w:pPr>
      <w:r>
        <w:rPr>
          <w:rFonts w:hint="eastAsia"/>
        </w:rPr>
        <w:t xml:space="preserve">근본적으로 </w:t>
      </w:r>
      <w:r>
        <w:t>‘</w:t>
      </w:r>
      <w:r>
        <w:rPr>
          <w:rFonts w:hint="eastAsia"/>
        </w:rPr>
        <w:t>알지 못함 (unknown unknowns)</w:t>
      </w:r>
      <w:r>
        <w:t>’</w:t>
      </w:r>
      <w:r>
        <w:rPr>
          <w:rFonts w:hint="eastAsia"/>
        </w:rPr>
        <w:t>에 기초하기 때문에 그 결과를 확률적으로 계산할 수 없다.</w:t>
      </w:r>
    </w:p>
    <w:p w14:paraId="07B5EFBC" w14:textId="5C7B49B6" w:rsidR="00AE7166" w:rsidRDefault="00AE7166" w:rsidP="00AE7166">
      <w:pPr>
        <w:pStyle w:val="a6"/>
        <w:numPr>
          <w:ilvl w:val="0"/>
          <w:numId w:val="4"/>
        </w:numPr>
      </w:pPr>
      <w:r>
        <w:rPr>
          <w:rFonts w:hint="eastAsia"/>
        </w:rPr>
        <w:t>보상 불가능성</w:t>
      </w:r>
    </w:p>
    <w:p w14:paraId="23C9C73E" w14:textId="4A16A912" w:rsidR="00AE7166" w:rsidRDefault="00AE7166" w:rsidP="00AE7166">
      <w:pPr>
        <w:pStyle w:val="a6"/>
        <w:numPr>
          <w:ilvl w:val="1"/>
          <w:numId w:val="4"/>
        </w:numPr>
      </w:pPr>
      <w:r>
        <w:rPr>
          <w:rFonts w:hint="eastAsia"/>
        </w:rPr>
        <w:t>위</w:t>
      </w:r>
      <w:r w:rsidRPr="00AE7166">
        <w:t>험이 돌이킬 수 없는 피해를 낳기 때문에, 사고 후 보상이라는 논리가 붕괴되고 '예방을 통한 사전 주의(precaution)' 원칙이 지배하게 된</w:t>
      </w:r>
      <w:r>
        <w:rPr>
          <w:rFonts w:hint="eastAsia"/>
        </w:rPr>
        <w:t>다.</w:t>
      </w:r>
    </w:p>
    <w:p w14:paraId="39E58142" w14:textId="0B24ED10" w:rsidR="00AE7166" w:rsidRDefault="00576DC2" w:rsidP="00AE7166">
      <w:r w:rsidRPr="00576DC2">
        <w:t>위험은 단순히 물리적 확률이 아니라 사회적으로 구성되는 현상이다. 벡은 마르크스의 생산 관계를 대체하는 것이 현대 사회의 '위험 정의의 관계(relations of definition)'라고 주장한다. 즉, 타인보다 위험을 정의할 수 있는 권력을 더 많이 가진 이들(강대국, 거대 기업 등)이 불평등을 주도한다.</w:t>
      </w:r>
    </w:p>
    <w:p w14:paraId="039D0E6C" w14:textId="03083640" w:rsidR="00576DC2" w:rsidRDefault="00576DC2" w:rsidP="00AE7166">
      <w:r w:rsidRPr="00576DC2">
        <w:t>거대한 위험 앞에서 과학, 국가, 시장 등의 전문가 시스템은 합리적 통제에 실패하고 책임을 회피한다. 그 결과 대처의 책임은 힘없는 개인에게 내던져지는 '비극적 개인화</w:t>
      </w:r>
      <w:r>
        <w:rPr>
          <w:rFonts w:hint="eastAsia"/>
        </w:rPr>
        <w:t xml:space="preserve"> (tragic individualization)</w:t>
      </w:r>
      <w:r w:rsidRPr="00576DC2">
        <w:t>'가 발생한다. 개인은 이 거대한 시스템을 불신하면서도, 동시에 그 시스템이 내리는 판단에 의존해야만 하는 모순에 빠진다.</w:t>
      </w:r>
    </w:p>
    <w:p w14:paraId="3C69EF75" w14:textId="719E86B3" w:rsidR="00576DC2" w:rsidRDefault="00576DC2" w:rsidP="00576DC2">
      <w:r>
        <w:rPr>
          <w:rFonts w:hint="eastAsia"/>
        </w:rPr>
        <w:lastRenderedPageBreak/>
        <w:t>제</w:t>
      </w:r>
      <w:r>
        <w:t>2의 근대성을 특징짓는 근본적 갈등은 전통적 종교의 충돌이 아니라 서로 다른 '위험 종교' 혹은 '위험 문화' 간의 충돌</w:t>
      </w:r>
      <w:r>
        <w:rPr>
          <w:rFonts w:hint="eastAsia"/>
        </w:rPr>
        <w:t>이다</w:t>
      </w:r>
      <w:r>
        <w:t xml:space="preserve">. 예컨대 유럽인들은 기후 변화를 중대하게 여기며 미국을 테러 히스테리에 빠졌다고 보는 반면, 미국은 유럽이 환경 히스테리를 앓고 있다고 </w:t>
      </w:r>
      <w:r>
        <w:rPr>
          <w:rFonts w:hint="eastAsia"/>
        </w:rPr>
        <w:t>본다.</w:t>
      </w:r>
    </w:p>
    <w:p w14:paraId="1109E832" w14:textId="3B0F6BE5" w:rsidR="00576DC2" w:rsidRDefault="00576DC2" w:rsidP="00AE7166">
      <w:r w:rsidRPr="00576DC2">
        <w:t>벡은 절망에 머물지 않고 전 지구적 위험이 지닌 역설적인 '계몽적 기능'을 강조한다. 위험은 국경을 초월해 인류를 하나로 묶고 새로운 행동을 가능케 하는 '세계시민주의적 순간(cosmopolitan moment)'을 창출한다</w:t>
      </w:r>
      <w:r>
        <w:rPr>
          <w:rFonts w:hint="eastAsia"/>
        </w:rPr>
        <w:t>.</w:t>
      </w:r>
    </w:p>
    <w:p w14:paraId="47C90473" w14:textId="6CF5A099" w:rsidR="00576DC2" w:rsidRDefault="00576DC2" w:rsidP="00576DC2">
      <w:pPr>
        <w:pStyle w:val="a6"/>
        <w:numPr>
          <w:ilvl w:val="0"/>
          <w:numId w:val="5"/>
        </w:numPr>
      </w:pPr>
      <w:r>
        <w:rPr>
          <w:rFonts w:hint="eastAsia"/>
        </w:rPr>
        <w:t xml:space="preserve">비자발적 계몽 </w:t>
      </w:r>
      <w:r w:rsidRPr="00576DC2">
        <w:t>(Involuntary enlightenment)</w:t>
      </w:r>
    </w:p>
    <w:p w14:paraId="53A686E9" w14:textId="2557519C" w:rsidR="00576DC2" w:rsidRDefault="00576DC2" w:rsidP="00576DC2">
      <w:pPr>
        <w:pStyle w:val="a6"/>
        <w:numPr>
          <w:ilvl w:val="1"/>
          <w:numId w:val="4"/>
        </w:numPr>
      </w:pPr>
      <w:r>
        <w:rPr>
          <w:rFonts w:hint="eastAsia"/>
        </w:rPr>
        <w:t>카트리나와</w:t>
      </w:r>
      <w:r>
        <w:t xml:space="preserve"> 같은 재난은 대중 매체를 통해 평소 은폐되어 있던 타자의 얼굴(가난과 취약성)을 전 세계에 강제로 직면하게 만든다</w:t>
      </w:r>
      <w:r>
        <w:rPr>
          <w:rFonts w:hint="eastAsia"/>
        </w:rPr>
        <w:t>.</w:t>
      </w:r>
    </w:p>
    <w:p w14:paraId="28DBD076" w14:textId="7FD9E686" w:rsidR="00576DC2" w:rsidRDefault="00576DC2" w:rsidP="00576DC2">
      <w:pPr>
        <w:pStyle w:val="a6"/>
        <w:numPr>
          <w:ilvl w:val="1"/>
          <w:numId w:val="4"/>
        </w:numPr>
      </w:pPr>
      <w:r>
        <w:t>알고리즘 역시 기존 사회의 편견과 구조적 차별을 학습하여 그대로 드러냄으로써, 역설적으로 우리 사회에 어떤 불평등이 숨어 있었는지를 가시화하는 계몽적 역할을 하기도 한다</w:t>
      </w:r>
      <w:r>
        <w:rPr>
          <w:rFonts w:hint="eastAsia"/>
        </w:rPr>
        <w:t>.</w:t>
      </w:r>
    </w:p>
    <w:p w14:paraId="0E7DBF7F" w14:textId="338A38FE" w:rsidR="00576DC2" w:rsidRDefault="00576DC2" w:rsidP="00576DC2">
      <w:pPr>
        <w:pStyle w:val="a6"/>
        <w:numPr>
          <w:ilvl w:val="0"/>
          <w:numId w:val="5"/>
        </w:numPr>
      </w:pPr>
      <w:r w:rsidRPr="00576DC2">
        <w:rPr>
          <w:rFonts w:hint="eastAsia"/>
        </w:rPr>
        <w:t>강제된</w:t>
      </w:r>
      <w:r w:rsidRPr="00576DC2">
        <w:t xml:space="preserve"> 소통</w:t>
      </w:r>
      <w:r w:rsidR="00C42217">
        <w:rPr>
          <w:rFonts w:hint="eastAsia"/>
        </w:rPr>
        <w:t xml:space="preserve"> </w:t>
      </w:r>
      <w:r w:rsidRPr="00576DC2">
        <w:t>(Enforced communication)</w:t>
      </w:r>
    </w:p>
    <w:p w14:paraId="36E6CE44" w14:textId="1E792539" w:rsidR="00576DC2" w:rsidRDefault="00576DC2" w:rsidP="00576DC2">
      <w:pPr>
        <w:pStyle w:val="a6"/>
        <w:numPr>
          <w:ilvl w:val="1"/>
          <w:numId w:val="4"/>
        </w:numPr>
      </w:pPr>
      <w:r w:rsidRPr="00576DC2">
        <w:rPr>
          <w:rFonts w:hint="eastAsia"/>
        </w:rPr>
        <w:t>위험은</w:t>
      </w:r>
      <w:r w:rsidRPr="00576DC2">
        <w:t xml:space="preserve"> 서로 단절되어 있던 문화나 언어 사이에도 비자발적이고 강제적인 소통을 이끌어내며, 이 과정에서 무시되던 목소리가 의사결정에 참여하게 된다</w:t>
      </w:r>
      <w:r>
        <w:rPr>
          <w:rFonts w:hint="eastAsia"/>
        </w:rPr>
        <w:t>.</w:t>
      </w:r>
    </w:p>
    <w:p w14:paraId="1AA0820B" w14:textId="130EA060" w:rsidR="00576DC2" w:rsidRDefault="00576DC2" w:rsidP="00576DC2">
      <w:pPr>
        <w:pStyle w:val="a6"/>
        <w:numPr>
          <w:ilvl w:val="0"/>
          <w:numId w:val="5"/>
        </w:numPr>
      </w:pPr>
      <w:r>
        <w:rPr>
          <w:rFonts w:hint="eastAsia"/>
        </w:rPr>
        <w:t>정치적 카타르시스 (Political catharsis)</w:t>
      </w:r>
    </w:p>
    <w:p w14:paraId="1DBF5620" w14:textId="38FF3BC8" w:rsidR="00576DC2" w:rsidRDefault="00576DC2" w:rsidP="00576DC2">
      <w:pPr>
        <w:pStyle w:val="a6"/>
        <w:numPr>
          <w:ilvl w:val="1"/>
          <w:numId w:val="4"/>
        </w:numPr>
      </w:pPr>
      <w:r>
        <w:rPr>
          <w:rFonts w:hint="eastAsia"/>
        </w:rPr>
        <w:t>지진이</w:t>
      </w:r>
      <w:r>
        <w:t xml:space="preserve"> 180년 된 그리스와 터키의 적대 관계를 누그러뜨린 것처럼 위험은 과거의 갈등을 청산할 기회를 </w:t>
      </w:r>
      <w:r>
        <w:rPr>
          <w:rFonts w:hint="eastAsia"/>
        </w:rPr>
        <w:t>준다</w:t>
      </w:r>
      <w:r>
        <w:t>. 다만 이는 이성의 간지일 수도 있지만 비이성의 간지로 흘러갈 위험(예: 테러와의 전쟁)도 동시에 품고 있</w:t>
      </w:r>
      <w:r>
        <w:rPr>
          <w:rFonts w:hint="eastAsia"/>
        </w:rPr>
        <w:t>다.</w:t>
      </w:r>
    </w:p>
    <w:p w14:paraId="1C92D5AC" w14:textId="7143AD7C" w:rsidR="00576DC2" w:rsidRDefault="00576DC2" w:rsidP="00576DC2">
      <w:pPr>
        <w:pStyle w:val="a6"/>
        <w:numPr>
          <w:ilvl w:val="0"/>
          <w:numId w:val="5"/>
        </w:numPr>
      </w:pPr>
      <w:r w:rsidRPr="00576DC2">
        <w:rPr>
          <w:rFonts w:hint="eastAsia"/>
        </w:rPr>
        <w:t>강제된</w:t>
      </w:r>
      <w:r w:rsidRPr="00576DC2">
        <w:t xml:space="preserve"> 세계시민주의(Enforced cosmopolitanism)</w:t>
      </w:r>
    </w:p>
    <w:p w14:paraId="6413751B" w14:textId="54CB834E" w:rsidR="00576DC2" w:rsidRDefault="00576DC2" w:rsidP="00576DC2">
      <w:pPr>
        <w:pStyle w:val="a6"/>
        <w:numPr>
          <w:ilvl w:val="1"/>
          <w:numId w:val="4"/>
        </w:numPr>
      </w:pPr>
      <w:r w:rsidRPr="00576DC2">
        <w:rPr>
          <w:rFonts w:hint="eastAsia"/>
        </w:rPr>
        <w:t>글로벌</w:t>
      </w:r>
      <w:r w:rsidRPr="00576DC2">
        <w:t xml:space="preserve"> 위험은 고상한 철학적 의무감 때문이 아니라, 현실적인 생존의 필요성에 의해 사람들을 세계시민으로 만든다</w:t>
      </w:r>
      <w:r>
        <w:rPr>
          <w:rFonts w:hint="eastAsia"/>
        </w:rPr>
        <w:t>.</w:t>
      </w:r>
    </w:p>
    <w:p w14:paraId="1CAEE8D4" w14:textId="6D6E178C" w:rsidR="00576DC2" w:rsidRDefault="00C42217" w:rsidP="00576DC2">
      <w:pPr>
        <w:pStyle w:val="a6"/>
        <w:numPr>
          <w:ilvl w:val="0"/>
          <w:numId w:val="5"/>
        </w:numPr>
      </w:pPr>
      <w:r>
        <w:rPr>
          <w:rFonts w:hint="eastAsia"/>
        </w:rPr>
        <w:t>정부 실패에 대한 경고 (Wake-up call)</w:t>
      </w:r>
    </w:p>
    <w:p w14:paraId="14DB284E" w14:textId="70CCFA48" w:rsidR="00576DC2" w:rsidRDefault="00C42217" w:rsidP="00576DC2">
      <w:pPr>
        <w:pStyle w:val="a6"/>
        <w:numPr>
          <w:ilvl w:val="1"/>
          <w:numId w:val="4"/>
        </w:numPr>
      </w:pPr>
      <w:r w:rsidRPr="00C42217">
        <w:rPr>
          <w:rFonts w:hint="eastAsia"/>
        </w:rPr>
        <w:t>전</w:t>
      </w:r>
      <w:r w:rsidRPr="00C42217">
        <w:t xml:space="preserve"> 지구적 위험은 세계화 속에서 신자유주의적인 '최소 국가' 관점이 지닌 한계를 역사적으로 반박하며, 국가가 어떤 적절한 역할을 해야 하는지에 대한 재논의를 일깨</w:t>
      </w:r>
      <w:r>
        <w:rPr>
          <w:rFonts w:hint="eastAsia"/>
        </w:rPr>
        <w:t>운다.</w:t>
      </w:r>
    </w:p>
    <w:p w14:paraId="6609897F" w14:textId="1FA72F15" w:rsidR="00C42217" w:rsidRDefault="00C42217" w:rsidP="00C42217">
      <w:pPr>
        <w:pStyle w:val="a6"/>
        <w:numPr>
          <w:ilvl w:val="0"/>
          <w:numId w:val="5"/>
        </w:numPr>
      </w:pPr>
      <w:r>
        <w:rPr>
          <w:rFonts w:hint="eastAsia"/>
        </w:rPr>
        <w:t>대안적 정부의 가능성 (Possibility of alternative government)</w:t>
      </w:r>
    </w:p>
    <w:p w14:paraId="2369F4B3" w14:textId="14DB0AA2" w:rsidR="00C42217" w:rsidRDefault="00C42217" w:rsidP="00C42217">
      <w:pPr>
        <w:pStyle w:val="a6"/>
        <w:numPr>
          <w:ilvl w:val="1"/>
          <w:numId w:val="4"/>
        </w:numPr>
      </w:pPr>
      <w:r>
        <w:rPr>
          <w:rFonts w:hint="eastAsia"/>
        </w:rPr>
        <w:t>전</w:t>
      </w:r>
      <w:r>
        <w:t xml:space="preserve"> 지구적 위험은 신자유주의적 체제의 부조리를 폭로함으로써 자본주의와 최소국가의 결합 체제를 약화시</w:t>
      </w:r>
      <w:r>
        <w:rPr>
          <w:rFonts w:hint="eastAsia"/>
        </w:rPr>
        <w:t>킨다.</w:t>
      </w:r>
      <w:r w:rsidR="009212D6">
        <w:rPr>
          <w:rFonts w:hint="eastAsia"/>
        </w:rPr>
        <w:t xml:space="preserve"> </w:t>
      </w:r>
      <w:r>
        <w:t>대신</w:t>
      </w:r>
      <w:r>
        <w:rPr>
          <w:rFonts w:hint="eastAsia"/>
        </w:rPr>
        <w:t>,</w:t>
      </w:r>
      <w:r>
        <w:t xml:space="preserve"> 시민사회와 국가가 결합한 '세계시민적 형태의 국가성(cosmopolitan statehood)'과 '세계시민적 현실정치(cosmopolitan realpolitik)'라는 역사적 대안의 길을 열어</w:t>
      </w:r>
      <w:r>
        <w:rPr>
          <w:rFonts w:hint="eastAsia"/>
        </w:rPr>
        <w:t>준다.</w:t>
      </w:r>
      <w:r w:rsidR="009212D6">
        <w:rPr>
          <w:rFonts w:hint="eastAsia"/>
        </w:rPr>
        <w:t xml:space="preserve"> (물론, 세계시민주의적 수사가 국가적-제국주의적 목적을 위해 악용되는 </w:t>
      </w:r>
      <w:r w:rsidR="009212D6">
        <w:t>‘</w:t>
      </w:r>
      <w:r w:rsidR="009212D6">
        <w:rPr>
          <w:rFonts w:hint="eastAsia"/>
        </w:rPr>
        <w:t>가짜 세계 민주주의는 명확히 구분하고 경계해야 한다.)</w:t>
      </w:r>
    </w:p>
    <w:p w14:paraId="4A474D3F" w14:textId="77777777" w:rsidR="00CB3E84" w:rsidRDefault="00CB3E84" w:rsidP="00CB3E84">
      <w:r w:rsidRPr="00CB3E84">
        <w:rPr>
          <w:rFonts w:hint="eastAsia"/>
        </w:rPr>
        <w:lastRenderedPageBreak/>
        <w:t>기존의</w:t>
      </w:r>
      <w:r w:rsidRPr="00CB3E84">
        <w:t xml:space="preserve"> 사회과학이 당연시하는 ‘방법론적 민족주의(methodological nationalism)’의 틀, 즉 국민국가라는 인식의 틀로는 세계 위험 사회의 역동성과 모순을 온전히 이해할 수 없다. 특히, 푸코(Foucault)나 더글라스(Douglas) 전통의 위험 연구는 위험 정책을 오직 국가 권력과 통제의 재생산 도구로만 환원하여 파악하는 한계를 가진다. 이는 글로벌 위험이 오히려 기존의 국가나 전 지구적 자본에 적대적이고 해체적인 힘으로 작용한다는 </w:t>
      </w:r>
      <w:r w:rsidRPr="00CB3E84">
        <w:rPr>
          <w:rFonts w:hint="eastAsia"/>
        </w:rPr>
        <w:t>점을</w:t>
      </w:r>
      <w:r w:rsidRPr="00CB3E84">
        <w:t xml:space="preserve"> 포착하지 못하게 만든다.</w:t>
      </w:r>
    </w:p>
    <w:p w14:paraId="2C792C91" w14:textId="0A4E2E2F" w:rsidR="00CB3E84" w:rsidRDefault="00CB3E84" w:rsidP="00CB3E84">
      <w:r w:rsidRPr="00CB3E84">
        <w:t>벡은 이러한 현상을 온전히 파악하기 위해 ‘성찰적 근대화(reflexive modernization)’의 관점을 강조한다. 성찰적 근대화란 우리가 포스트모던(post-modern) 시대가 아니라 오히려 '더 근대적인(more-modern)' 세계에 살고 있음을 의미한다. 즉, 작금의 위기는 근대성의 실패가 아니라 역설적이게도 '근대성의 승리'가 가져온 결과이며, 과학이나 국가, 군대 등 제1의 근대성을 지탱하던 기본 제</w:t>
      </w:r>
      <w:r w:rsidRPr="00CB3E84">
        <w:rPr>
          <w:rFonts w:hint="eastAsia"/>
        </w:rPr>
        <w:t>도들이</w:t>
      </w:r>
      <w:r w:rsidRPr="00CB3E84">
        <w:t xml:space="preserve"> 도리어 자신들이 만들어낸 의도치 않은 부작용에 의해 스스로 훼손되고 있다는 것이다. 이처럼 제1의 근대성 개념에만 갇혀 있다면, 전 지구적 위험 상황에서 국가가 단순히 비효율성을 넘어 탈민주적이고 권위주의적 체제로 변질될 가능성(‘실패한 국가’의 도래)을 명확히 진단하기 어렵다.</w:t>
      </w:r>
    </w:p>
    <w:p w14:paraId="13FC2651" w14:textId="7D60B2BF" w:rsidR="00014667" w:rsidRDefault="00CB3E84" w:rsidP="00CB3E84">
      <w:r w:rsidRPr="00CB3E84">
        <w:t>따라서 서구의 제1 근대성에 머무르는 정적 태도를 버리고, 위험 사회의 충격을 수용할 수 있는 패러다임 전환과 세계시민적 사회과학의 모색이 절실하다. 통제할 수 없는 위험의 시대를 살아가는 우리는, 비록 우리 자신도 무엇을 모르는지 완벽히 알 수 없음을 고백해야 하지만, 합리성을 약속한 제도들이 도리어 문제의 원인이 되어버린 ‘위험의 아이러니’를 직시해야 한다. 나아가 일상에 만연한 위험에 대해 역으로 ‘회의적인 아이러니(skeptical irony)’의 태도를 취함으로써 비극 속에서도 새로운 시작을 준비할 수 있을 것이다</w:t>
      </w:r>
      <w:r>
        <w:rPr>
          <w:rFonts w:hint="eastAsia"/>
        </w:rPr>
        <w:t>.</w:t>
      </w:r>
    </w:p>
    <w:p w14:paraId="01B64B8B" w14:textId="5DB67D41" w:rsidR="00014667" w:rsidRDefault="00014667">
      <w:pPr>
        <w:widowControl/>
        <w:wordWrap/>
        <w:autoSpaceDE/>
        <w:autoSpaceDN/>
      </w:pPr>
    </w:p>
    <w:p w14:paraId="0B6F8F09" w14:textId="66D8DC76" w:rsidR="00014667" w:rsidRDefault="00014667" w:rsidP="00CB3E84">
      <w:pPr>
        <w:rPr>
          <w:b/>
          <w:bCs/>
          <w:sz w:val="24"/>
          <w:szCs w:val="28"/>
        </w:rPr>
      </w:pPr>
      <w:r>
        <w:rPr>
          <w:rFonts w:hint="eastAsia"/>
          <w:b/>
          <w:bCs/>
          <w:sz w:val="24"/>
          <w:szCs w:val="28"/>
        </w:rPr>
        <w:t>The ethics of algorithms: Mapping the debate (Mittelstadt et al., 2016)</w:t>
      </w:r>
    </w:p>
    <w:p w14:paraId="3DEB1757" w14:textId="6F842210" w:rsidR="00014667" w:rsidRDefault="003D4EAB" w:rsidP="00014667">
      <w:r w:rsidRPr="003D4EAB">
        <w:t>정보 사회에 대한 서사는 알고리즘에 의한 매개(mediation)의 서사이다. 과거에는 온전히 인간에게 맡겨졌던 작업과 결정, 선택들이 점점 더 알고리즘으로 위임되고 있다. 알고리즘은 데이터를 어떻게 해석하고 어떤 행동을 취해야 하는지 조언하거나 직접 결정하며, 우리의 인식과 환경 간의 상호작용을 근본적으로 재편한다</w:t>
      </w:r>
      <w:r>
        <w:rPr>
          <w:rFonts w:hint="eastAsia"/>
        </w:rPr>
        <w:t>.</w:t>
      </w:r>
    </w:p>
    <w:p w14:paraId="5B58162D" w14:textId="77777777" w:rsidR="003D4EAB" w:rsidRDefault="003D4EAB" w:rsidP="003D4EAB">
      <w:r w:rsidRPr="003D4EAB">
        <w:t>알고리즘의 설계 및 작동 방식과, 그것이 초래할 윤리적 파장에 대한 우리의 이해 사이에는 거대한 간극이 존재한다. 특히 스스로 결정 규칙을 수정하는 기계학습 알고리즘의 자율성과 불확실성은 사태를 더욱 악화시킨다. 저자들은 분산된 알고리즘 윤리 논의를 체계화하기 위해, 알고리즘이 '데이터를 증거로 변환'하고 이를 바탕으로 '행동을 촉발'하는 과정에서 발생하는 윤리적 우려를 6가지 범주의 '개념적 지도(Conceptual map)'로 규정한다.</w:t>
      </w:r>
    </w:p>
    <w:p w14:paraId="7199A65A" w14:textId="77777777" w:rsidR="003D4EAB" w:rsidRDefault="003D4EAB" w:rsidP="003D4EAB">
      <w:pPr>
        <w:rPr>
          <w:b/>
          <w:bCs/>
        </w:rPr>
      </w:pPr>
      <w:r w:rsidRPr="00014667">
        <w:rPr>
          <w:b/>
          <w:bCs/>
        </w:rPr>
        <w:lastRenderedPageBreak/>
        <w:t>인식론적 우려 (Epistemic concerns): 증거의 질적 한계</w:t>
      </w:r>
    </w:p>
    <w:p w14:paraId="5577D4CD" w14:textId="77777777" w:rsidR="003D4EAB" w:rsidRPr="003D4EAB" w:rsidRDefault="003D4EAB" w:rsidP="003D4EAB">
      <w:pPr>
        <w:pStyle w:val="a6"/>
        <w:numPr>
          <w:ilvl w:val="0"/>
          <w:numId w:val="4"/>
        </w:numPr>
      </w:pPr>
      <w:r w:rsidRPr="003D4EAB">
        <w:rPr>
          <w:b/>
          <w:bCs/>
        </w:rPr>
        <w:t>불확실한 증거 (Inconclusive evidence)</w:t>
      </w:r>
    </w:p>
    <w:p w14:paraId="7D5648FF" w14:textId="77777777" w:rsidR="003D4EAB" w:rsidRDefault="003D4EAB" w:rsidP="003D4EAB">
      <w:pPr>
        <w:pStyle w:val="a6"/>
        <w:numPr>
          <w:ilvl w:val="1"/>
          <w:numId w:val="4"/>
        </w:numPr>
      </w:pPr>
      <w:r w:rsidRPr="00014667">
        <w:t>알고리즘은 귀납적 지식과 데이터 내의 상관관계에 의존하므로, 개연성은 있지만 필연적으로 불확실한 지식을 생산한다.</w:t>
      </w:r>
    </w:p>
    <w:p w14:paraId="5ECF53E8" w14:textId="77777777" w:rsidR="003D4EAB" w:rsidRDefault="003D4EAB" w:rsidP="003D4EAB">
      <w:pPr>
        <w:pStyle w:val="a6"/>
        <w:numPr>
          <w:ilvl w:val="1"/>
          <w:numId w:val="4"/>
        </w:numPr>
      </w:pPr>
      <w:r w:rsidRPr="00014667">
        <w:t>엄밀한 인과관계가 확립되지 않은 상태에서 대규모 데이터에 기반한 '실행 가능한 통찰(actionable insights)'만으로 의사결정과 행동이 유도되며, 이는 정당화되지 않은 결과를 낳을 위험이 있다.</w:t>
      </w:r>
    </w:p>
    <w:p w14:paraId="1A798FBC" w14:textId="77777777" w:rsidR="003D4EAB" w:rsidRPr="003D4EAB" w:rsidRDefault="003D4EAB" w:rsidP="003D4EAB">
      <w:pPr>
        <w:pStyle w:val="a6"/>
        <w:numPr>
          <w:ilvl w:val="0"/>
          <w:numId w:val="4"/>
        </w:numPr>
      </w:pPr>
      <w:r w:rsidRPr="003D4EAB">
        <w:rPr>
          <w:b/>
          <w:bCs/>
        </w:rPr>
        <w:t>불가해한 증거 (Inscrutable evidence)</w:t>
      </w:r>
    </w:p>
    <w:p w14:paraId="77152284" w14:textId="7A263E80" w:rsidR="003D4EAB" w:rsidRDefault="003D4EAB" w:rsidP="003D4EAB">
      <w:pPr>
        <w:pStyle w:val="a6"/>
        <w:numPr>
          <w:ilvl w:val="1"/>
          <w:numId w:val="4"/>
        </w:numPr>
      </w:pPr>
      <w:r w:rsidRPr="00014667">
        <w:t>데이터와 결론 사이의 연결고리가 대중이나 사용자에게 투명하게 공개되거나 이해되지 않는 불투명성(opacity)의 문제가 발생한다.</w:t>
      </w:r>
    </w:p>
    <w:p w14:paraId="406127A8" w14:textId="77777777" w:rsidR="003D4EAB" w:rsidRDefault="003D4EAB" w:rsidP="003D4EAB">
      <w:pPr>
        <w:pStyle w:val="a6"/>
        <w:numPr>
          <w:ilvl w:val="1"/>
          <w:numId w:val="4"/>
        </w:numPr>
      </w:pPr>
      <w:r w:rsidRPr="00014667">
        <w:t>특히 기계학습은 고차원의 데이터와 복잡한 코드를 다루며 작동 과정에서 의사결정 규칙을 스스로 수정하므로, 인간 조작자조차 그 논리를 파악할 수 없는 '블랙박스'가 되어 의미 있는 감시와 동의를 불가능하게 만든다.</w:t>
      </w:r>
    </w:p>
    <w:p w14:paraId="56ED4784" w14:textId="77777777" w:rsidR="003D4EAB" w:rsidRPr="003D4EAB" w:rsidRDefault="003D4EAB" w:rsidP="003D4EAB">
      <w:pPr>
        <w:pStyle w:val="a6"/>
        <w:numPr>
          <w:ilvl w:val="0"/>
          <w:numId w:val="4"/>
        </w:numPr>
      </w:pPr>
      <w:r w:rsidRPr="003D4EAB">
        <w:rPr>
          <w:b/>
          <w:bCs/>
        </w:rPr>
        <w:t>잘못된 증거 (Misguided evidence)</w:t>
      </w:r>
    </w:p>
    <w:p w14:paraId="70C9B22D" w14:textId="77777777" w:rsidR="003D4EAB" w:rsidRDefault="003D4EAB" w:rsidP="003D4EAB">
      <w:pPr>
        <w:pStyle w:val="a6"/>
        <w:numPr>
          <w:ilvl w:val="1"/>
          <w:numId w:val="4"/>
        </w:numPr>
      </w:pPr>
      <w:r w:rsidRPr="00014667">
        <w:t>알고리즘은 결코 가치 중립적이지 않으며, 개발자의 의도나 시스템의 제약, 사회적 가치관이 코드에 동결되어(frozen into the code) 근본적인 편향을 배태한다.</w:t>
      </w:r>
    </w:p>
    <w:p w14:paraId="7A09CEB0" w14:textId="0744ADBC" w:rsidR="003D4EAB" w:rsidRDefault="003D4EAB" w:rsidP="003D4EAB">
      <w:pPr>
        <w:pStyle w:val="a6"/>
        <w:numPr>
          <w:ilvl w:val="1"/>
          <w:numId w:val="4"/>
        </w:numPr>
      </w:pPr>
      <w:r w:rsidRPr="00014667">
        <w:t>'쓰레기가 들어가면 쓰레기가 나온다(garbage in, garbage out)'는 원칙처럼, 결함 있거나 편향된 훈련 데이터가 입력되면 알고리즘은 이를 무비판적으로 학습하여 잘못된 결론과 모델을 생성한다.</w:t>
      </w:r>
    </w:p>
    <w:p w14:paraId="0F2435A0" w14:textId="77777777" w:rsidR="00EE004B" w:rsidRDefault="00EE004B" w:rsidP="00EE004B"/>
    <w:p w14:paraId="654B3550" w14:textId="77777777" w:rsidR="003D4EAB" w:rsidRDefault="003D4EAB" w:rsidP="003D4EAB">
      <w:pPr>
        <w:rPr>
          <w:b/>
          <w:bCs/>
        </w:rPr>
      </w:pPr>
      <w:r w:rsidRPr="00014667">
        <w:rPr>
          <w:b/>
          <w:bCs/>
        </w:rPr>
        <w:t>규범적 우려 (Normative concerns): 행동과 결과의 윤리성</w:t>
      </w:r>
    </w:p>
    <w:p w14:paraId="3BBC817C" w14:textId="77777777" w:rsidR="003D4EAB" w:rsidRPr="003D4EAB" w:rsidRDefault="003D4EAB" w:rsidP="003D4EAB">
      <w:pPr>
        <w:pStyle w:val="a6"/>
        <w:numPr>
          <w:ilvl w:val="0"/>
          <w:numId w:val="4"/>
        </w:numPr>
      </w:pPr>
      <w:r w:rsidRPr="003D4EAB">
        <w:rPr>
          <w:b/>
          <w:bCs/>
        </w:rPr>
        <w:t>불공정한 결과 (Unfair outcomes)</w:t>
      </w:r>
    </w:p>
    <w:p w14:paraId="74B58598" w14:textId="77777777" w:rsidR="003D4EAB" w:rsidRDefault="003D4EAB" w:rsidP="003D4EAB">
      <w:pPr>
        <w:pStyle w:val="a6"/>
        <w:numPr>
          <w:ilvl w:val="1"/>
          <w:numId w:val="4"/>
        </w:numPr>
      </w:pPr>
      <w:r w:rsidRPr="00014667">
        <w:t>편향된 증거를 바탕으로 유도된 행동은 필연적으로 차별(discrimination)로 이어진다.</w:t>
      </w:r>
    </w:p>
    <w:p w14:paraId="47578EAF" w14:textId="54F25495" w:rsidR="00E30529" w:rsidRDefault="00E30529" w:rsidP="003D4EAB">
      <w:pPr>
        <w:pStyle w:val="a6"/>
        <w:numPr>
          <w:ilvl w:val="1"/>
          <w:numId w:val="4"/>
        </w:numPr>
      </w:pPr>
      <w:r>
        <w:rPr>
          <w:rFonts w:hint="eastAsia"/>
        </w:rPr>
        <w:t xml:space="preserve">여기서 </w:t>
      </w:r>
      <w:r w:rsidRPr="00E30529">
        <w:t>'편향'은 의사결정 과정 자체의 차원(dimension of the decision-making)인 반면, '차별'은 그 결정이 특정 보호 집단에게 불균형적인 악영향(disparate impact)을 미치는 결과적 측면을 의미</w:t>
      </w:r>
      <w:r>
        <w:rPr>
          <w:rFonts w:hint="eastAsia"/>
        </w:rPr>
        <w:t>한다.</w:t>
      </w:r>
    </w:p>
    <w:p w14:paraId="0A2F2FB3" w14:textId="77777777" w:rsidR="003D4EAB" w:rsidRDefault="003D4EAB" w:rsidP="003D4EAB">
      <w:pPr>
        <w:pStyle w:val="a6"/>
        <w:numPr>
          <w:ilvl w:val="1"/>
          <w:numId w:val="4"/>
        </w:numPr>
      </w:pPr>
      <w:r w:rsidRPr="00014667">
        <w:t>데이터 마이닝과 프로파일링은 집단 수준의 행동을 예측하여 개인을 재단하며, 보호받아야 할 속성(인종, 성별 등)이나 그 대리 변수(proxy)를 무의식적으로 반영하여 소외된 계층에 부당한 불이익(disparate impact)을 초래한다.</w:t>
      </w:r>
    </w:p>
    <w:p w14:paraId="568D0490" w14:textId="77777777" w:rsidR="003D4EAB" w:rsidRPr="003D4EAB" w:rsidRDefault="003D4EAB" w:rsidP="003D4EAB">
      <w:pPr>
        <w:pStyle w:val="a6"/>
        <w:numPr>
          <w:ilvl w:val="0"/>
          <w:numId w:val="4"/>
        </w:numPr>
      </w:pPr>
      <w:r w:rsidRPr="003D4EAB">
        <w:rPr>
          <w:b/>
          <w:bCs/>
        </w:rPr>
        <w:t>변형적 효과 (Transformative effects)</w:t>
      </w:r>
    </w:p>
    <w:p w14:paraId="63D73132" w14:textId="77777777" w:rsidR="003D4EAB" w:rsidRDefault="003D4EAB" w:rsidP="003D4EAB">
      <w:pPr>
        <w:pStyle w:val="a6"/>
        <w:numPr>
          <w:ilvl w:val="1"/>
          <w:numId w:val="4"/>
        </w:numPr>
      </w:pPr>
      <w:r w:rsidRPr="00014667">
        <w:t>알고리즘은 명백한 물리적 피해를 일으키지 않더라도, 우리가 세상을 개념화하고 조직하는 방식을 은밀하게 재구성(reontologize)한다.</w:t>
      </w:r>
    </w:p>
    <w:p w14:paraId="5DE9C20F" w14:textId="77777777" w:rsidR="003D4EAB" w:rsidRDefault="003D4EAB" w:rsidP="003D4EAB">
      <w:pPr>
        <w:pStyle w:val="a6"/>
        <w:numPr>
          <w:ilvl w:val="1"/>
          <w:numId w:val="4"/>
        </w:numPr>
      </w:pPr>
      <w:r w:rsidRPr="00014667">
        <w:lastRenderedPageBreak/>
        <w:t>맞춤형 정보 제공(Personalization)은 사용자가 반대되는 정보나 다양한 시각에 노출되는 것을 차단하는 필터 버블을 만들어 개인의 의사결정 자율성을 약화시킨다.</w:t>
      </w:r>
    </w:p>
    <w:p w14:paraId="3D38421B" w14:textId="499D3288" w:rsidR="003D4EAB" w:rsidRDefault="003D4EAB" w:rsidP="003D4EAB">
      <w:pPr>
        <w:pStyle w:val="a6"/>
        <w:numPr>
          <w:ilvl w:val="1"/>
          <w:numId w:val="4"/>
        </w:numPr>
      </w:pPr>
      <w:r w:rsidRPr="00014667">
        <w:t>또한 알고리즘은 개인의 '식별 가능성'보다 '그룹 특성'을 중시하여 행동을 예측하므로, 대상을 식별해야만 성립하던 기존의 정보 프라이버시 개념을 무력화시키고 인간을 탈개인화(de-individualization)한다.</w:t>
      </w:r>
    </w:p>
    <w:p w14:paraId="60EBF5AE" w14:textId="77777777" w:rsidR="001F369D" w:rsidRPr="00014667" w:rsidRDefault="001F369D" w:rsidP="001F369D"/>
    <w:p w14:paraId="3DFEC996" w14:textId="77777777" w:rsidR="003D4EAB" w:rsidRPr="00014667" w:rsidRDefault="003D4EAB" w:rsidP="003D4EAB">
      <w:r w:rsidRPr="00014667">
        <w:rPr>
          <w:b/>
          <w:bCs/>
        </w:rPr>
        <w:t>포괄적 우려 (Overarching concern): 책임의 위기</w:t>
      </w:r>
    </w:p>
    <w:p w14:paraId="77D7F7A2" w14:textId="77777777" w:rsidR="003D4EAB" w:rsidRPr="003D4EAB" w:rsidRDefault="003D4EAB" w:rsidP="003D4EAB">
      <w:pPr>
        <w:pStyle w:val="a6"/>
        <w:numPr>
          <w:ilvl w:val="0"/>
          <w:numId w:val="4"/>
        </w:numPr>
      </w:pPr>
      <w:r w:rsidRPr="003D4EAB">
        <w:rPr>
          <w:b/>
          <w:bCs/>
        </w:rPr>
        <w:t>추적 가능성 (Traceability)</w:t>
      </w:r>
    </w:p>
    <w:p w14:paraId="63193FEA" w14:textId="77777777" w:rsidR="00EE004B" w:rsidRDefault="003D4EAB" w:rsidP="00EE004B">
      <w:pPr>
        <w:pStyle w:val="a6"/>
        <w:numPr>
          <w:ilvl w:val="1"/>
          <w:numId w:val="4"/>
        </w:numPr>
      </w:pPr>
      <w:r w:rsidRPr="00014667">
        <w:t>알고리즘에 의해 피해나 오류가 발생했을 때, 그 원인을 파악(디버깅)하고 도덕적, 법적 책임을 할당하는 것은 극도로 어렵다.</w:t>
      </w:r>
    </w:p>
    <w:p w14:paraId="35DD3B00" w14:textId="77777777" w:rsidR="00EE004B" w:rsidRDefault="003D4EAB" w:rsidP="00EE004B">
      <w:pPr>
        <w:pStyle w:val="a6"/>
        <w:numPr>
          <w:ilvl w:val="1"/>
          <w:numId w:val="4"/>
        </w:numPr>
      </w:pPr>
      <w:r w:rsidRPr="00014667">
        <w:t>기계학습 등 자율성을 지닌 알고리즘은 설계자의 직접적인 통제 범위를 벗어나 작동하므로, 설계자-시스템-결과로 이어지는 전통적인 선형적 책임 귀속 모델을 파괴하고 책임을 물을 대상이 사라지는 '책임 공백(accountability gap)'을 유발한다.</w:t>
      </w:r>
    </w:p>
    <w:p w14:paraId="675D9D2D" w14:textId="77777777" w:rsidR="00EE004B" w:rsidRPr="003D4EAB" w:rsidRDefault="00EE004B" w:rsidP="00EE004B"/>
    <w:p w14:paraId="4EEC23AB" w14:textId="77777777" w:rsidR="003D4EAB" w:rsidRPr="003D4EAB" w:rsidRDefault="003D4EAB" w:rsidP="003D4EAB">
      <w:r w:rsidRPr="003D4EAB">
        <w:t>기존의 분석들이 알고리즘의 기술적 한계나 법적 침해 중 어느 한쪽에만 편중되었다면, 이 논문은 인식론적 결함(오류, 편향, 불투명성)과 윤리적 문제(차별, 자율성 침해, 책임 소실)가 상호 연결된 네트워크임을 통찰한다. 완벽하게 투명하고 정확한 증거를 도출하는 알고리즘조차도 예측하지 못한 차별과 사회 변형적 파장을 낳을 수 있다는 점이 바로 알고리즘이 품고 있는 ‘위험의 아이러니’다.</w:t>
      </w:r>
    </w:p>
    <w:p w14:paraId="564473F0" w14:textId="5E79020F" w:rsidR="003D4EAB" w:rsidRPr="00014667" w:rsidRDefault="003D4EAB" w:rsidP="00014667">
      <w:r w:rsidRPr="003D4EAB">
        <w:t>결론적으로, 다가오는 통제 불가능성의 시대에 우리는 개인을 특정하지 않는 형태의 새로운 그룹 수준의 프라이버시(group privacy) 이론을 정립해야 한다. 더불어 EU의 GDPR이 요구하는 '설명 가능성(explainability)' 조항 등에서 볼 수 있듯, 투명성 제고를 위한 감사(auditing) 절차 개발과 책임 분배의 메커니즘을 구체화하는 세계시민적, 다학제적 규제 패러다임의 전환이 절실히 요구된다.</w:t>
      </w:r>
    </w:p>
    <w:p w14:paraId="40BBA8B2" w14:textId="1BF5B9B6" w:rsidR="007D089A" w:rsidRDefault="007D089A">
      <w:pPr>
        <w:widowControl/>
        <w:wordWrap/>
        <w:autoSpaceDE/>
        <w:autoSpaceDN/>
      </w:pPr>
      <w:r>
        <w:br w:type="page"/>
      </w:r>
    </w:p>
    <w:p w14:paraId="3CE2321D" w14:textId="33BDEECC" w:rsidR="00014667" w:rsidRDefault="007D089A" w:rsidP="00EE004B">
      <w:pPr>
        <w:widowControl/>
        <w:wordWrap/>
        <w:autoSpaceDE/>
        <w:autoSpaceDN/>
        <w:rPr>
          <w:b/>
          <w:bCs/>
          <w:sz w:val="24"/>
          <w:szCs w:val="28"/>
        </w:rPr>
      </w:pPr>
      <w:r>
        <w:rPr>
          <w:rFonts w:hint="eastAsia"/>
          <w:b/>
          <w:bCs/>
          <w:sz w:val="24"/>
          <w:szCs w:val="28"/>
        </w:rPr>
        <w:lastRenderedPageBreak/>
        <w:t>Discussion Questions</w:t>
      </w:r>
    </w:p>
    <w:tbl>
      <w:tblPr>
        <w:tblStyle w:val="aa"/>
        <w:tblW w:w="0" w:type="auto"/>
        <w:tblLook w:val="04A0" w:firstRow="1" w:lastRow="0" w:firstColumn="1" w:lastColumn="0" w:noHBand="0" w:noVBand="1"/>
      </w:tblPr>
      <w:tblGrid>
        <w:gridCol w:w="9016"/>
      </w:tblGrid>
      <w:tr w:rsidR="004E2FF0" w14:paraId="0621BBA5" w14:textId="77777777" w:rsidTr="004E2FF0">
        <w:tc>
          <w:tcPr>
            <w:tcW w:w="9016" w:type="dxa"/>
          </w:tcPr>
          <w:p w14:paraId="40AE2650" w14:textId="77777777" w:rsidR="004E2FF0" w:rsidRDefault="004E2FF0" w:rsidP="00EE004B">
            <w:pPr>
              <w:widowControl/>
              <w:wordWrap/>
              <w:autoSpaceDE/>
              <w:autoSpaceDN/>
              <w:rPr>
                <w:b/>
                <w:bCs/>
              </w:rPr>
            </w:pPr>
            <w:r w:rsidRPr="004E2FF0">
              <w:rPr>
                <w:rFonts w:hint="eastAsia"/>
                <w:b/>
                <w:bCs/>
              </w:rPr>
              <w:t>들어가기에 앞서</w:t>
            </w:r>
            <w:r w:rsidRPr="004E2FF0">
              <w:rPr>
                <w:b/>
                <w:bCs/>
              </w:rPr>
              <w:t>…</w:t>
            </w:r>
          </w:p>
          <w:p w14:paraId="4ECA1C4D" w14:textId="77777777" w:rsidR="00295EEA" w:rsidRPr="004E2FF0" w:rsidRDefault="00295EEA" w:rsidP="00EE004B">
            <w:pPr>
              <w:widowControl/>
              <w:wordWrap/>
              <w:autoSpaceDE/>
              <w:autoSpaceDN/>
              <w:rPr>
                <w:b/>
                <w:bCs/>
              </w:rPr>
            </w:pPr>
          </w:p>
          <w:p w14:paraId="0622F51B" w14:textId="78704C5F" w:rsidR="004E2FF0" w:rsidRPr="004E2FF0" w:rsidRDefault="004E2FF0" w:rsidP="00EE004B">
            <w:pPr>
              <w:widowControl/>
              <w:wordWrap/>
              <w:autoSpaceDE/>
              <w:autoSpaceDN/>
              <w:rPr>
                <w:rFonts w:hint="eastAsia"/>
              </w:rPr>
            </w:pPr>
            <w:r>
              <w:rPr>
                <w:rFonts w:hint="eastAsia"/>
              </w:rPr>
              <w:t xml:space="preserve">저는 인공지능을 단순한 기계가 아니라, 미디어의 생산자이자 소비자, 그리고 미디어 그 자체인 또 하나의 </w:t>
            </w:r>
            <w:r>
              <w:t>‘</w:t>
            </w:r>
            <w:r>
              <w:rPr>
                <w:rFonts w:hint="eastAsia"/>
              </w:rPr>
              <w:t>미디어 행위자</w:t>
            </w:r>
            <w:r>
              <w:t>’</w:t>
            </w:r>
            <w:r>
              <w:rPr>
                <w:rFonts w:hint="eastAsia"/>
              </w:rPr>
              <w:t>로 바라보고 있습니다. 이를 바탕으로 정치/조직 커뮤니케이션과 의사결정 단계에서의 역할과 한계를 연구하고자 합니다. 생소할 수 있는 관점이지만, 이를 바탕으로 제게 관심이 가는 여러 관점들을 공유하고 이야기를 나눌 수 있었으면 좋겠습니다.</w:t>
            </w:r>
          </w:p>
        </w:tc>
      </w:tr>
    </w:tbl>
    <w:p w14:paraId="55C3438E" w14:textId="77777777" w:rsidR="007D089A" w:rsidRDefault="007D089A" w:rsidP="00EE004B">
      <w:pPr>
        <w:widowControl/>
        <w:wordWrap/>
        <w:autoSpaceDE/>
        <w:autoSpaceDN/>
      </w:pPr>
    </w:p>
    <w:p w14:paraId="6C1C84FD" w14:textId="5F8D0DEF" w:rsidR="004E2FF0" w:rsidRDefault="004E2FF0" w:rsidP="004E2FF0">
      <w:r w:rsidRPr="004E2FF0">
        <w:rPr>
          <w:rFonts w:hint="eastAsia"/>
        </w:rPr>
        <w:t>“세계</w:t>
      </w:r>
      <w:r w:rsidRPr="004E2FF0">
        <w:t xml:space="preserve"> 위험 사회” 관점에서, 거대언어모델(LLM)을 포함한 생성형 AI를 위험의 생산자이자 증폭자로 취급했을 때, </w:t>
      </w:r>
      <w:r>
        <w:rPr>
          <w:rFonts w:hint="eastAsia"/>
        </w:rPr>
        <w:t xml:space="preserve">(1) </w:t>
      </w:r>
      <w:r w:rsidRPr="004E2FF0">
        <w:t>어떤 유형의 “알지 못함(not</w:t>
      </w:r>
      <w:r w:rsidRPr="004E2FF0">
        <w:rPr>
          <w:rFonts w:ascii="Cambria Math" w:hAnsi="Cambria Math" w:cs="Cambria Math"/>
        </w:rPr>
        <w:t>‑</w:t>
      </w:r>
      <w:r w:rsidRPr="004E2FF0">
        <w:t>knowing)</w:t>
      </w:r>
      <w:r w:rsidRPr="004E2FF0">
        <w:rPr>
          <w:rFonts w:ascii="맑은 고딕" w:eastAsia="맑은 고딕" w:hAnsi="맑은 고딕" w:cs="맑은 고딕" w:hint="eastAsia"/>
        </w:rPr>
        <w:t>”</w:t>
      </w:r>
      <w:r w:rsidRPr="004E2FF0">
        <w:t xml:space="preserve">이 새로 등장하거나 강화되는지, </w:t>
      </w:r>
      <w:r>
        <w:rPr>
          <w:rFonts w:hint="eastAsia"/>
        </w:rPr>
        <w:t xml:space="preserve">(2) </w:t>
      </w:r>
      <w:r w:rsidRPr="004E2FF0">
        <w:t xml:space="preserve">실제 사례(선거 추천 시스템, 뉴스 추천, 정책 요약·브리핑 등)를 수집·분류해 </w:t>
      </w:r>
      <w:r>
        <w:rPr>
          <w:rFonts w:hint="eastAsia"/>
        </w:rPr>
        <w:t xml:space="preserve">일종의 </w:t>
      </w:r>
      <w:r w:rsidRPr="004E2FF0">
        <w:t>유형도(mapping)를 만들 수</w:t>
      </w:r>
      <w:r>
        <w:rPr>
          <w:rFonts w:hint="eastAsia"/>
        </w:rPr>
        <w:t>는 없을까?</w:t>
      </w:r>
    </w:p>
    <w:p w14:paraId="146A7443" w14:textId="77777777" w:rsidR="004E2FF0" w:rsidRDefault="004E2FF0" w:rsidP="004E2FF0"/>
    <w:p w14:paraId="0161D650" w14:textId="4271101D" w:rsidR="004E2FF0" w:rsidRPr="004E2FF0" w:rsidRDefault="004E2FF0" w:rsidP="004E2FF0">
      <w:pPr>
        <w:rPr>
          <w:rFonts w:hint="eastAsia"/>
        </w:rPr>
      </w:pPr>
      <w:r w:rsidRPr="004E2FF0">
        <w:t>Beck의 탈국지화·계산 불가능성·보상 불가능성 세 축을 기준으로, 대형 플랫폼의 알고리즘 추천(유튜브, 틱톡, 인스타 릴스 등)을 분석해 “위험의 글로벌 순환” 패턴을 계량적으로 측정하는 연구</w:t>
      </w:r>
      <w:r>
        <w:rPr>
          <w:rFonts w:hint="eastAsia"/>
        </w:rPr>
        <w:t>가 가능할까?</w:t>
      </w:r>
      <w:r w:rsidRPr="004E2FF0">
        <w:t xml:space="preserve"> 예를 들어, 특정 정치 이슈(난민, 기후위기, 전쟁)에 대한 추천 알고리즘이 국가·언어·이념 스펙트럼에 따라 어떤 방식으로 위험 인식의 지리·사회적 경계를 붕괴시키는지를 로그 데이터, 크롤링, 인터뷰로 교차 검증하는 식의 디자인을 상정해 볼 수 </w:t>
      </w:r>
      <w:r w:rsidRPr="004E2FF0">
        <w:rPr>
          <w:rFonts w:hint="eastAsia"/>
        </w:rPr>
        <w:t>있</w:t>
      </w:r>
      <w:r>
        <w:rPr>
          <w:rFonts w:hint="eastAsia"/>
        </w:rPr>
        <w:t>을 것 같다. (축은 시간축과 국가축을 활용)</w:t>
      </w:r>
    </w:p>
    <w:p w14:paraId="30AFD641" w14:textId="77777777" w:rsidR="004E2FF0" w:rsidRDefault="004E2FF0" w:rsidP="00EE004B">
      <w:pPr>
        <w:widowControl/>
        <w:wordWrap/>
        <w:autoSpaceDE/>
        <w:autoSpaceDN/>
      </w:pPr>
    </w:p>
    <w:p w14:paraId="2FDA655D" w14:textId="253F22D2" w:rsidR="004E2FF0" w:rsidRDefault="00295EEA" w:rsidP="00EE004B">
      <w:pPr>
        <w:widowControl/>
        <w:wordWrap/>
        <w:autoSpaceDE/>
        <w:autoSpaceDN/>
      </w:pPr>
      <w:r w:rsidRPr="00295EEA">
        <w:t>Beck의 ‘비극적 개인화’와 Mittelstadt의 ‘책임 공백(accountability gap)’을 연결해,</w:t>
      </w:r>
      <w:r>
        <w:rPr>
          <w:rFonts w:hint="eastAsia"/>
        </w:rPr>
        <w:t xml:space="preserve"> 현재 ChatGPT 등 많은 AI 모델 제공 업체들이 </w:t>
      </w:r>
      <w:r>
        <w:t>‘</w:t>
      </w:r>
      <w:r>
        <w:rPr>
          <w:rFonts w:hint="eastAsia"/>
        </w:rPr>
        <w:t>C</w:t>
      </w:r>
      <w:r w:rsidRPr="00295EEA">
        <w:t>hatGPT는 실수를 할 수 있습니다. 중요한 정보는 재차 확인하세요</w:t>
      </w:r>
      <w:r>
        <w:t>’와</w:t>
      </w:r>
      <w:r>
        <w:rPr>
          <w:rFonts w:hint="eastAsia"/>
        </w:rPr>
        <w:t xml:space="preserve"> 같은 책임 회피를 한다. 우선 (1) 개인 단위의 사용에 있어서는 이것이 어떠한 문제를 일으킬 수 있는지, (2) 이것이 OpenClaw와 같은 </w:t>
      </w:r>
      <w:r>
        <w:t>‘</w:t>
      </w:r>
      <w:r>
        <w:rPr>
          <w:rFonts w:hint="eastAsia"/>
        </w:rPr>
        <w:t>행위성</w:t>
      </w:r>
      <w:r>
        <w:t>’</w:t>
      </w:r>
      <w:r>
        <w:rPr>
          <w:rFonts w:hint="eastAsia"/>
        </w:rPr>
        <w:t xml:space="preserve">을 가진 기술과 접목되었을 때는 이것이 어떻게 증폭되고, 책임은 또 어떻게 더 숨겨질 수 있는지, (3) AI를 활용한 </w:t>
      </w:r>
      <w:r w:rsidRPr="00295EEA">
        <w:t>AI 기반 뉴스 피드·정치 광고 타게팅</w:t>
      </w:r>
      <w:r>
        <w:rPr>
          <w:rFonts w:hint="eastAsia"/>
        </w:rPr>
        <w:t xml:space="preserve">처럼 시스템에 접목되었을 때, </w:t>
      </w:r>
      <w:r w:rsidRPr="00295EEA">
        <w:t>오보·혐오 발화·선동</w:t>
      </w:r>
      <w:r>
        <w:rPr>
          <w:rFonts w:hint="eastAsia"/>
        </w:rPr>
        <w:t xml:space="preserve">등의 책임은 실제로 어떻게 시민들에게 전가되는지를 각 플랫폼의 </w:t>
      </w:r>
      <w:r w:rsidRPr="00295EEA">
        <w:t>약관·정책 문서 분석, 규제 기관의 제재 결정문, 피해 당사자 인터뷰</w:t>
      </w:r>
      <w:r>
        <w:rPr>
          <w:rFonts w:hint="eastAsia"/>
        </w:rPr>
        <w:t xml:space="preserve"> 등을</w:t>
      </w:r>
      <w:r w:rsidRPr="00295EEA">
        <w:t xml:space="preserve"> 결합해 </w:t>
      </w:r>
      <w:r>
        <w:t>‘</w:t>
      </w:r>
      <w:r w:rsidRPr="00295EEA">
        <w:t>책임의 사다리</w:t>
      </w:r>
      <w:r>
        <w:t>’</w:t>
      </w:r>
      <w:r w:rsidRPr="00295EEA">
        <w:t>를 재구성</w:t>
      </w:r>
      <w:r>
        <w:rPr>
          <w:rFonts w:hint="eastAsia"/>
        </w:rPr>
        <w:t>할 수 있을까?</w:t>
      </w:r>
    </w:p>
    <w:p w14:paraId="41BC3C72" w14:textId="77777777" w:rsidR="00295EEA" w:rsidRDefault="00295EEA" w:rsidP="00EE004B">
      <w:pPr>
        <w:widowControl/>
        <w:wordWrap/>
        <w:autoSpaceDE/>
        <w:autoSpaceDN/>
      </w:pPr>
    </w:p>
    <w:p w14:paraId="2404FF64" w14:textId="77777777" w:rsidR="00295EEA" w:rsidRDefault="00295EEA" w:rsidP="00EE004B">
      <w:pPr>
        <w:widowControl/>
        <w:wordWrap/>
        <w:autoSpaceDE/>
        <w:autoSpaceDN/>
        <w:rPr>
          <w:rFonts w:hint="eastAsia"/>
        </w:rPr>
      </w:pPr>
    </w:p>
    <w:p w14:paraId="3C8537F3" w14:textId="05CEDE05" w:rsidR="00295EEA" w:rsidRDefault="00295EEA" w:rsidP="00EE004B">
      <w:pPr>
        <w:widowControl/>
        <w:wordWrap/>
        <w:autoSpaceDE/>
        <w:autoSpaceDN/>
      </w:pPr>
      <w:r w:rsidRPr="00295EEA">
        <w:lastRenderedPageBreak/>
        <w:t>자동 기사 생성·편집 지원 시스템(예: AI 헤드라인 추천, 기사 요약, 클릭율 최적화)이 도입된 언론사 조직을 사례로 삼아, 편집국 내부에서 알고리즘·기자·데스크·경영진 사이의 책임 배분이 실제로 어떻게 서사화되는지(누가 어디까지를 ‘알고 있었다’고 말하는지)를 질적 연구(심층 인터뷰+담론 분석)로 추</w:t>
      </w:r>
      <w:r>
        <w:rPr>
          <w:rFonts w:hint="eastAsia"/>
        </w:rPr>
        <w:t>적해볼 수 있을까?</w:t>
      </w:r>
    </w:p>
    <w:p w14:paraId="59288660" w14:textId="77777777" w:rsidR="00295EEA" w:rsidRDefault="00295EEA" w:rsidP="00EE004B">
      <w:pPr>
        <w:widowControl/>
        <w:wordWrap/>
        <w:autoSpaceDE/>
        <w:autoSpaceDN/>
      </w:pPr>
    </w:p>
    <w:p w14:paraId="64E23E15" w14:textId="0CC09B0E" w:rsidR="00295EEA" w:rsidRDefault="00295EEA" w:rsidP="00EE004B">
      <w:pPr>
        <w:widowControl/>
        <w:wordWrap/>
        <w:autoSpaceDE/>
        <w:autoSpaceDN/>
      </w:pPr>
      <w:r w:rsidRPr="00295EEA">
        <w:t>Beck의 ‘위험 종교/위험 문화’ 개념을 활용해, 미국·EU·한국 세 지역의 알고리즘 규제 담론(예: 인공지능법안, 플랫폼 알고리즘 투명성법, 선거법 개정 논의)을 비교했을 때, 어떤 위험 철학(laissez</w:t>
      </w:r>
      <w:r w:rsidRPr="00295EEA">
        <w:rPr>
          <w:rFonts w:ascii="Cambria Math" w:hAnsi="Cambria Math" w:cs="Cambria Math"/>
        </w:rPr>
        <w:t>‑</w:t>
      </w:r>
      <w:r w:rsidRPr="00295EEA">
        <w:t>faire vs precautionary principle)이 어떤 언어·메타포·사례를 통해 정당화되고 있는지 텍스트 마이닝</w:t>
      </w:r>
      <w:r>
        <w:rPr>
          <w:rFonts w:hint="eastAsia"/>
        </w:rPr>
        <w:t xml:space="preserve"> 등의 기법을 활용해 분석할 수 있을까? 특히 인공지능의 규제에 대해 세 국가가 다른 방향성을 취하고 있고, 또 스스로가 표준이 되고자 하는데, 이것을 우리가 오늘 배운 내용으로 설명할 수 있지 않을까?</w:t>
      </w:r>
    </w:p>
    <w:p w14:paraId="7E3680AD" w14:textId="77777777" w:rsidR="00295EEA" w:rsidRDefault="00295EEA" w:rsidP="00EE004B">
      <w:pPr>
        <w:widowControl/>
        <w:wordWrap/>
        <w:autoSpaceDE/>
        <w:autoSpaceDN/>
      </w:pPr>
    </w:p>
    <w:p w14:paraId="61ADF07F" w14:textId="7ACC236B" w:rsidR="00295EEA" w:rsidRDefault="00EC30A2" w:rsidP="00EE004B">
      <w:pPr>
        <w:widowControl/>
        <w:wordWrap/>
        <w:autoSpaceDE/>
        <w:autoSpaceDN/>
      </w:pPr>
      <w:r w:rsidRPr="00EC30A2">
        <w:t>Beck의 “비자발적 계몽(involuntary enlightenment)” 개념을 가져와, 혐오 표현 탐지 모델, 공정성 점검 도구, 알고리즘 감사 도구가 실제로 어느 수준에서 “숨겨진 구조적 차별을 가시화하는 계몽적 위험”으로 기능하는지를 평가</w:t>
      </w:r>
      <w:r>
        <w:rPr>
          <w:rFonts w:hint="eastAsia"/>
        </w:rPr>
        <w:t xml:space="preserve">할 수 있을까? </w:t>
      </w:r>
      <w:r w:rsidRPr="00EC30A2">
        <w:t>예를 들어, 특정 국가·플랫폼에서 공개된 공정성 리포트, 알고리즘 감사 결과, 관련 언론보도·정책 변화를 추적해, 알고리즘이 문제를 드러내는 역할 vs 문제를 은폐·합리화하는 역할</w:t>
      </w:r>
      <w:r>
        <w:rPr>
          <w:rFonts w:hint="eastAsia"/>
        </w:rPr>
        <w:t xml:space="preserve"> 중 어느 기능을 수행하는지 분석해 볼 수 있을 것 같다</w:t>
      </w:r>
      <w:r w:rsidRPr="00EC30A2">
        <w:t>.</w:t>
      </w:r>
    </w:p>
    <w:p w14:paraId="00F96BB0" w14:textId="77777777" w:rsidR="00EC30A2" w:rsidRDefault="00EC30A2" w:rsidP="00EE004B">
      <w:pPr>
        <w:widowControl/>
        <w:wordWrap/>
        <w:autoSpaceDE/>
        <w:autoSpaceDN/>
      </w:pPr>
    </w:p>
    <w:p w14:paraId="021FBC3F" w14:textId="451E18F1" w:rsidR="00EC30A2" w:rsidRDefault="00EC30A2" w:rsidP="00EE004B">
      <w:pPr>
        <w:widowControl/>
        <w:wordWrap/>
        <w:autoSpaceDE/>
        <w:autoSpaceDN/>
      </w:pPr>
      <w:r w:rsidRPr="00EC30A2">
        <w:rPr>
          <w:rFonts w:hint="eastAsia"/>
        </w:rPr>
        <w:t>“</w:t>
      </w:r>
      <w:r w:rsidRPr="00EC30A2">
        <w:t>AI를 조직 내부 의사결정 참여자(가상의 ‘동료’ 혹은 ‘자문 위원’)로 상정했을 때, Beck의 세계 위험 사회 논의에서 말하는 ‘신뢰받던 전문가 체계가 의심의 대상이 되는 전환’이 실제로 어떻게 조직 내 커뮤니케이션 구조와 권위 관계를 재편하는지”를 실증적으로 탐구</w:t>
      </w:r>
      <w:r>
        <w:rPr>
          <w:rFonts w:hint="eastAsia"/>
        </w:rPr>
        <w:t>해볼 수 있을 것 같다.</w:t>
      </w:r>
      <w:r w:rsidRPr="00EC30A2">
        <w:t xml:space="preserve"> 예를 들어, AI 의사결정 지원 도구를 도입한 공기관·정당·NGO 조직에서 전후 설문·인터뷰·회의록 분석을 통해, 누가 AI의 추천을 위험/기회로 보고, 그 인식 차이가 어떤 갈등·협력을 낳는지를 추적할 수 있</w:t>
      </w:r>
      <w:r>
        <w:rPr>
          <w:rFonts w:hint="eastAsia"/>
        </w:rPr>
        <w:t>다.</w:t>
      </w:r>
    </w:p>
    <w:p w14:paraId="4156ED5C" w14:textId="77777777" w:rsidR="00EC30A2" w:rsidRDefault="00EC30A2" w:rsidP="00EE004B">
      <w:pPr>
        <w:widowControl/>
        <w:wordWrap/>
        <w:autoSpaceDE/>
        <w:autoSpaceDN/>
      </w:pPr>
    </w:p>
    <w:p w14:paraId="3634BC3E" w14:textId="0133A225" w:rsidR="00EC30A2" w:rsidRDefault="00EC30A2" w:rsidP="00EE004B">
      <w:pPr>
        <w:widowControl/>
        <w:wordWrap/>
        <w:autoSpaceDE/>
        <w:autoSpaceDN/>
      </w:pPr>
      <w:r w:rsidRPr="00EC30A2">
        <w:t>정치 캠페인이나 시민단체의 메시지 전략 수립 과정에서, LLM 기반 카피라이팅·프레이밍 생성기를 활용해 다양한 슬로건·서사 프레임을 생성하게 하고, 이 중 어떤 프레임이 온라인 상에서 “위험” 감정(공포, 분노, 위기감)을 더 강하게 촉발하는지 A/B 테스트와 감성 분석으로 측정</w:t>
      </w:r>
      <w:r>
        <w:rPr>
          <w:rFonts w:hint="eastAsia"/>
        </w:rPr>
        <w:t>할 수 있을 것 같다.</w:t>
      </w:r>
      <w:r w:rsidRPr="00EC30A2">
        <w:t xml:space="preserve"> 여기서 핵심 질문은 “AI가 위험 정동(risk affect)을 생산·증폭하는 독자적 미디어 행위자로 간주될 수 있는지”이다</w:t>
      </w:r>
      <w:r>
        <w:rPr>
          <w:rFonts w:hint="eastAsia"/>
        </w:rPr>
        <w:t>.</w:t>
      </w:r>
    </w:p>
    <w:p w14:paraId="16172ACE" w14:textId="77777777" w:rsidR="00EC30A2" w:rsidRDefault="00EC30A2" w:rsidP="00EE004B">
      <w:pPr>
        <w:widowControl/>
        <w:wordWrap/>
        <w:autoSpaceDE/>
        <w:autoSpaceDN/>
      </w:pPr>
    </w:p>
    <w:p w14:paraId="38B56F37" w14:textId="39D90175" w:rsidR="00EC30A2" w:rsidRDefault="00EC30A2" w:rsidP="00EE004B">
      <w:pPr>
        <w:widowControl/>
        <w:wordWrap/>
        <w:autoSpaceDE/>
        <w:autoSpaceDN/>
      </w:pPr>
      <w:r w:rsidRPr="00EC30A2">
        <w:rPr>
          <w:rFonts w:hint="eastAsia"/>
        </w:rPr>
        <w:lastRenderedPageBreak/>
        <w:t>특정</w:t>
      </w:r>
      <w:r w:rsidRPr="00EC30A2">
        <w:t xml:space="preserve"> 정치적 스캔들이나 재난 상황(예: 기후위기, 팬데믹)에 대해 서로 다른 파라미터 크기나 미세조정(Fine-tuning) 방식을 거친 LLM들이 '위험의 원인과 책임 소재'를 어떻게 다르게 프레이밍하는지 자연어처리(NLP) 기법(예: 토픽 모델링, 프레이밍 분석)을 통해 정량적으로 측정할 수 있는가? 이 과정에서 발생하는 '잘못된 증거(misguided </w:t>
      </w:r>
      <w:r>
        <w:rPr>
          <w:rFonts w:hint="eastAsia"/>
        </w:rPr>
        <w:t>e</w:t>
      </w:r>
      <w:r w:rsidRPr="00EC30A2">
        <w:t>vidence)'가 의사결정자들에게 객관적 사실로 수용되는 기제는 무엇</w:t>
      </w:r>
      <w:r>
        <w:rPr>
          <w:rFonts w:hint="eastAsia"/>
        </w:rPr>
        <w:t>일까</w:t>
      </w:r>
      <w:r w:rsidRPr="00EC30A2">
        <w:t>?</w:t>
      </w:r>
    </w:p>
    <w:p w14:paraId="45D9898A" w14:textId="77777777" w:rsidR="00EC30A2" w:rsidRDefault="00EC30A2" w:rsidP="00EE004B">
      <w:pPr>
        <w:widowControl/>
        <w:wordWrap/>
        <w:autoSpaceDE/>
        <w:autoSpaceDN/>
      </w:pPr>
    </w:p>
    <w:p w14:paraId="19C8F938" w14:textId="46ABA392" w:rsidR="00EC30A2" w:rsidRDefault="00EC30A2" w:rsidP="00EE004B">
      <w:pPr>
        <w:widowControl/>
        <w:wordWrap/>
        <w:autoSpaceDE/>
        <w:autoSpaceDN/>
      </w:pPr>
      <w:r w:rsidRPr="00EC30A2">
        <w:rPr>
          <w:rFonts w:hint="eastAsia"/>
        </w:rPr>
        <w:t>의사결정에</w:t>
      </w:r>
      <w:r w:rsidRPr="00EC30A2">
        <w:t xml:space="preserve"> AI가 매개된 경우와 그렇지 않은 경우, 결과에 불복하는 시민들의 저항 양상과 조직의 해명 전략(수사적 전략)은 어떻게 달라지는가? 이를 측정하기 위해 미텔슈타트가 제안한 '사후 감사(ex post audit studies)' 개념을 조직 행동 데이터나 정책 결정 회의록 분석에 어떻게 조작화(operationalize)하여 적용할 수 있는가?</w:t>
      </w:r>
    </w:p>
    <w:p w14:paraId="71034514" w14:textId="77777777" w:rsidR="00EC30A2" w:rsidRDefault="00EC30A2" w:rsidP="00EE004B">
      <w:pPr>
        <w:widowControl/>
        <w:wordWrap/>
        <w:autoSpaceDE/>
        <w:autoSpaceDN/>
      </w:pPr>
    </w:p>
    <w:p w14:paraId="6DF4B83D" w14:textId="65777087" w:rsidR="00EC30A2" w:rsidRDefault="00EC30A2" w:rsidP="00EE004B">
      <w:pPr>
        <w:widowControl/>
        <w:wordWrap/>
        <w:autoSpaceDE/>
        <w:autoSpaceDN/>
      </w:pPr>
      <w:r w:rsidRPr="00EC30A2">
        <w:rPr>
          <w:rFonts w:hint="eastAsia"/>
        </w:rPr>
        <w:t>알고리즘</w:t>
      </w:r>
      <w:r w:rsidRPr="00EC30A2">
        <w:t xml:space="preserve"> 미디어 환경은 초국적 재난(예: 후쿠시마 오염수 문제, 글로벌 금융위기 예측 등)에 대한 담론을 형성할 때, 벡의 예상처럼 진영 간 '강제된 소통'을 유발하여 세계시민적 담론 공간을 창출하는가, 아니면 미텔슈타트의 경고처럼 서로 다른 '위험 종교(risk religions)' 간의 부족주의적 단절을 가속하는가?</w:t>
      </w:r>
      <w:r w:rsidRPr="00EC30A2">
        <w:t xml:space="preserve"> </w:t>
      </w:r>
      <w:r w:rsidRPr="00EC30A2">
        <w:t>재난이나 정치적 위기 발생 시, 추천 알고리즘 봇(Bot)과 실제 휴먼 유저 간의 네트워크 연결망(Network Analysis) 데이터를 분석했을 때, 알고리즘 매개체들은 '교량(bridge)' 역할을 수행하는가 아니면 '에코 체임버(echo chamber)'의 장벽을 강화하는 노드(node)로 작동하는가? 이 결과는 매개체로서의 인공지능이 갖는 본질적 한계(데이터에 종속된 편향성)를 어떻게 증명하는가?</w:t>
      </w:r>
    </w:p>
    <w:p w14:paraId="4B8756E6" w14:textId="77777777" w:rsidR="00EC30A2" w:rsidRDefault="00EC30A2" w:rsidP="00EE004B">
      <w:pPr>
        <w:widowControl/>
        <w:wordWrap/>
        <w:autoSpaceDE/>
        <w:autoSpaceDN/>
      </w:pPr>
    </w:p>
    <w:p w14:paraId="616C5A5F" w14:textId="16CAFBC4" w:rsidR="00EC30A2" w:rsidRDefault="00FB796C" w:rsidP="00EE004B">
      <w:pPr>
        <w:widowControl/>
        <w:wordWrap/>
        <w:autoSpaceDE/>
        <w:autoSpaceDN/>
      </w:pPr>
      <w:r w:rsidRPr="00FB796C">
        <w:t>동일한 위험 사건에 대해 정부, 기업, 시민단체, 언론이 LLM을 사용할 때, 어떤 행위자가 자신의 조직적 이해에 맞는 방식으로 위험을 정의하고 정당화</w:t>
      </w:r>
      <w:r>
        <w:rPr>
          <w:rFonts w:hint="eastAsia"/>
        </w:rPr>
        <w:t>할까?</w:t>
      </w:r>
      <w:r w:rsidRPr="00FB796C">
        <w:t xml:space="preserve"> 다시 말해 AI는 “위험 정의의 관계”를 민주화하는가, 아니면 대형 기관의 정의 권력을 더 강화</w:t>
      </w:r>
      <w:r>
        <w:rPr>
          <w:rFonts w:hint="eastAsia"/>
        </w:rPr>
        <w:t xml:space="preserve">할까? 예를 들어 동일 사건 (플랫폼 허위정보, 팬데믹, 산불, 금융 리스크 등)을 둘러싼 보도자료, 대변인 논평, </w:t>
      </w:r>
      <w:r w:rsidRPr="00FB796C">
        <w:t>내부 메모, 국회 질의, 시민단체 논평을 수집해</w:t>
      </w:r>
      <w:r>
        <w:rPr>
          <w:rFonts w:hint="eastAsia"/>
        </w:rPr>
        <w:t xml:space="preserve"> (1) 위험 원인 귀속, (2) 피해 범주화, (3) 해결 책임 귀속, (4) 예방/보상/처벌 프레임을 비교 코딩하고, 여기에 생성형 AI 사용 여부를 인터뷰나 문서 메타데이터로 추적해서 이것이 유의미한 변수로 작용하는지 확인해볼 수 있을 것 같다.</w:t>
      </w:r>
    </w:p>
    <w:p w14:paraId="3E593B6B" w14:textId="77777777" w:rsidR="00FB796C" w:rsidRDefault="00FB796C" w:rsidP="00EE004B">
      <w:pPr>
        <w:widowControl/>
        <w:wordWrap/>
        <w:autoSpaceDE/>
        <w:autoSpaceDN/>
      </w:pPr>
    </w:p>
    <w:p w14:paraId="7FE8E3B8" w14:textId="77777777" w:rsidR="00FB796C" w:rsidRDefault="00FB796C" w:rsidP="00EE004B">
      <w:pPr>
        <w:widowControl/>
        <w:wordWrap/>
        <w:autoSpaceDE/>
        <w:autoSpaceDN/>
        <w:rPr>
          <w:rFonts w:hint="eastAsia"/>
        </w:rPr>
      </w:pPr>
    </w:p>
    <w:p w14:paraId="159D1E24" w14:textId="0913BFD7" w:rsidR="00FB796C" w:rsidRDefault="00FB796C" w:rsidP="00EE004B">
      <w:pPr>
        <w:widowControl/>
        <w:wordWrap/>
        <w:autoSpaceDE/>
        <w:autoSpaceDN/>
      </w:pPr>
      <w:r w:rsidRPr="00FB796C">
        <w:lastRenderedPageBreak/>
        <w:t>Mittelstadt의 traceability 문제가 생성형 AI 기반 조직 의사결정에서 어떤 형태로 나타</w:t>
      </w:r>
      <w:r>
        <w:rPr>
          <w:rFonts w:hint="eastAsia"/>
        </w:rPr>
        <w:t xml:space="preserve">날까? </w:t>
      </w:r>
      <w:r w:rsidRPr="00FB796C">
        <w:t>설명 인터페이스를 붙인다고 해서 책임 공백이 줄어드는가, 아니면 오히려 “설명받았으니 수용했다”는 형식적 책임 전가만 강화되는가.</w:t>
      </w:r>
      <w:r>
        <w:rPr>
          <w:rFonts w:hint="eastAsia"/>
        </w:rPr>
        <w:t xml:space="preserve"> 예를 들어, AI가 개입된 </w:t>
      </w:r>
      <w:r w:rsidRPr="00FB796C">
        <w:t>채용, 학사행정, 복지상담, 병원 트리아지 등 사례에서</w:t>
      </w:r>
      <w:r>
        <w:rPr>
          <w:rFonts w:hint="eastAsia"/>
        </w:rPr>
        <w:t xml:space="preserve"> (1) 의사결정 로그, (2) 모델 카드/정책 문서, (3) 담당자 인터뷰, (4) 이의신청 기록을 결합해 process tracing을 한다. 이때 (a) 설명 제공군 vs 비제공군, (b) 내부 담당자용 설명 vs 시민/사용자용 설명, (c) 사후 설명 vs 실시간 설명을 비교설계한다. 이를 통해 투명성이 곧 해결책이라는 단순화를 해체하고 심층적으로 이에 대해 알아보고자 한다.</w:t>
      </w:r>
    </w:p>
    <w:p w14:paraId="59310EF1" w14:textId="77777777" w:rsidR="00FB796C" w:rsidRDefault="00FB796C" w:rsidP="00EE004B">
      <w:pPr>
        <w:widowControl/>
        <w:wordWrap/>
        <w:autoSpaceDE/>
        <w:autoSpaceDN/>
      </w:pPr>
    </w:p>
    <w:p w14:paraId="70C2CE80" w14:textId="370EE8F8" w:rsidR="00FB796C" w:rsidRDefault="00FB796C" w:rsidP="00EE004B">
      <w:pPr>
        <w:widowControl/>
        <w:wordWrap/>
        <w:autoSpaceDE/>
        <w:autoSpaceDN/>
      </w:pPr>
      <w:r w:rsidRPr="00FB796C">
        <w:rPr>
          <w:rFonts w:hint="eastAsia"/>
        </w:rPr>
        <w:t>정치</w:t>
      </w:r>
      <w:r w:rsidRPr="00FB796C">
        <w:t xml:space="preserve"> 커뮤니케이션에서 LLM이 작성한 메시지는 인간이 작성한 메시지보다 어떤 조건에서 더 설득적</w:t>
      </w:r>
      <w:r>
        <w:rPr>
          <w:rFonts w:hint="eastAsia"/>
        </w:rPr>
        <w:t>일까?</w:t>
      </w:r>
      <w:r w:rsidRPr="00FB796C">
        <w:t xml:space="preserve"> 특히 위험 사안(기후, 안보, 감염병)에서 설득 효과가 높은 집단은 누구이며, 그 집단은 정보 취약성과 어떤 관계를 </w:t>
      </w:r>
      <w:r>
        <w:rPr>
          <w:rFonts w:hint="eastAsia"/>
        </w:rPr>
        <w:t xml:space="preserve">가질까? 예를 들어, </w:t>
      </w:r>
      <w:r w:rsidRPr="00FB796C">
        <w:t>위험 이슈별 메시지를 인간/LLM/혼합 작성으로 제작</w:t>
      </w:r>
      <w:r>
        <w:rPr>
          <w:rFonts w:hint="eastAsia"/>
        </w:rPr>
        <w:t xml:space="preserve">하고, 종속 변수로는 (1) </w:t>
      </w:r>
      <w:r w:rsidRPr="00FB796C">
        <w:t xml:space="preserve">정책 찬반, </w:t>
      </w:r>
      <w:r>
        <w:rPr>
          <w:rFonts w:hint="eastAsia"/>
        </w:rPr>
        <w:t xml:space="preserve">(2) </w:t>
      </w:r>
      <w:r w:rsidRPr="00FB796C">
        <w:t xml:space="preserve">불안 수준, </w:t>
      </w:r>
      <w:r>
        <w:rPr>
          <w:rFonts w:hint="eastAsia"/>
        </w:rPr>
        <w:t xml:space="preserve">(3) </w:t>
      </w:r>
      <w:r w:rsidRPr="00FB796C">
        <w:t xml:space="preserve">행위 의향, </w:t>
      </w:r>
      <w:r>
        <w:rPr>
          <w:rFonts w:hint="eastAsia"/>
        </w:rPr>
        <w:t xml:space="preserve">(4) </w:t>
      </w:r>
      <w:r w:rsidRPr="00FB796C">
        <w:t xml:space="preserve">정보 재공유 의향, </w:t>
      </w:r>
      <w:r>
        <w:rPr>
          <w:rFonts w:hint="eastAsia"/>
        </w:rPr>
        <w:t xml:space="preserve">(5) </w:t>
      </w:r>
      <w:r w:rsidRPr="00FB796C">
        <w:t>근거 검증 시도</w:t>
      </w:r>
      <w:r>
        <w:rPr>
          <w:rFonts w:hint="eastAsia"/>
        </w:rPr>
        <w:t xml:space="preserve">를 확보한다. 이를 통해 </w:t>
      </w:r>
      <w:r w:rsidRPr="00FB796C">
        <w:t>LLM이 설득 과정에 실제 개입할 수 있</w:t>
      </w:r>
      <w:r>
        <w:rPr>
          <w:rFonts w:hint="eastAsia"/>
        </w:rPr>
        <w:t>는지, 그리고 그러하다면 어떠한 양상을 보이는지를 알아볼 수 있다.</w:t>
      </w:r>
    </w:p>
    <w:p w14:paraId="3937CA9F" w14:textId="77777777" w:rsidR="00FB796C" w:rsidRDefault="00FB796C" w:rsidP="00EE004B">
      <w:pPr>
        <w:widowControl/>
        <w:wordWrap/>
        <w:autoSpaceDE/>
        <w:autoSpaceDN/>
      </w:pPr>
    </w:p>
    <w:p w14:paraId="36ECA905" w14:textId="1A22C9B0" w:rsidR="00FB796C" w:rsidRDefault="00FB796C" w:rsidP="00EE004B">
      <w:pPr>
        <w:widowControl/>
        <w:wordWrap/>
        <w:autoSpaceDE/>
        <w:autoSpaceDN/>
      </w:pPr>
      <w:r w:rsidRPr="00FB796C">
        <w:rPr>
          <w:rFonts w:hint="eastAsia"/>
        </w:rPr>
        <w:t>동일한</w:t>
      </w:r>
      <w:r w:rsidRPr="00FB796C">
        <w:t xml:space="preserve"> 위험 이슈를 여러 언어로 질의했을 때, LLM은 어떤 언어·지역·정치문화에 더 친화적인 해석을 내놓</w:t>
      </w:r>
      <w:r>
        <w:rPr>
          <w:rFonts w:hint="eastAsia"/>
        </w:rPr>
        <w:t>을까?</w:t>
      </w:r>
      <w:r w:rsidRPr="00FB796C">
        <w:t xml:space="preserve"> 이 차이는 Beck이 말한 “위험 문화의 충돌”을 완화하는가, 아니면 오히려 비대칭적으로 증폭</w:t>
      </w:r>
      <w:r>
        <w:rPr>
          <w:rFonts w:hint="eastAsia"/>
        </w:rPr>
        <w:t>할까? 예를 들어, 한국어, 영어, 스페인어 등으로 동일 프롬프트를 작성하고, (1) 위험 심각도 평가, (2) 정책 우선순위, (3) 원인 귀속, (4) 도덕적 책임 귀속, (5) 확신 표현을 비교한다. 이때, 각 언어권 이용자의 수용성 실험과 결합하여, 모델의 위험에 대한 해석과 출력결과물이 언어나 지역에 따라 다른지 확인할 수 있다.</w:t>
      </w:r>
    </w:p>
    <w:p w14:paraId="7122DD2D" w14:textId="77777777" w:rsidR="00FB796C" w:rsidRDefault="00FB796C" w:rsidP="00EE004B">
      <w:pPr>
        <w:widowControl/>
        <w:wordWrap/>
        <w:autoSpaceDE/>
        <w:autoSpaceDN/>
      </w:pPr>
    </w:p>
    <w:p w14:paraId="5152DD44" w14:textId="0DF19AED" w:rsidR="00FB796C" w:rsidRPr="00FB796C" w:rsidRDefault="002B2713" w:rsidP="00EE004B">
      <w:pPr>
        <w:widowControl/>
        <w:wordWrap/>
        <w:autoSpaceDE/>
        <w:autoSpaceDN/>
        <w:rPr>
          <w:rFonts w:hint="eastAsia"/>
        </w:rPr>
      </w:pPr>
      <w:r>
        <w:rPr>
          <w:rFonts w:hint="eastAsia"/>
        </w:rPr>
        <w:t>조직 내부에서 인공지능은 결정을 대신 내리는 것일까, 아니면 이미 내려진 결정을 객관적이고 합리적인 것으로 포장하는 커뮤니케이션 장치로 사용되는 것일까? AI의 개입 시점을 복원하고, 이것이 (1) 위험을 처음 포착하는 단계, (2) 위험에 대한 구체적인 실재화를 하는 단계, (3) 위험의 가능성이나 예상 피해 범위 등을 계산하는 단계, (4) 이를 대비하고 예방하기 위한 전략 수립 단계 등의 여러 단계 중 어디에 사용되는지와, 그것이 인간 결정이나 해석에 선행되는지 후행되는지, 후행된다면 인간과 다른 시각을 제시할 때, 어떻게 받아들여지거나 거부되는지를 확인하고, 같은 시각이면 AI의 근거가 어떻게 수용되거나 덧입혀지는지를 바탕으로 이를 해석해볼 수 있을 것 같다.</w:t>
      </w:r>
    </w:p>
    <w:sectPr w:rsidR="00FB796C" w:rsidRPr="00FB796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4046E"/>
    <w:multiLevelType w:val="multilevel"/>
    <w:tmpl w:val="5516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FC7478"/>
    <w:multiLevelType w:val="multilevel"/>
    <w:tmpl w:val="E256A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C431FB"/>
    <w:multiLevelType w:val="hybridMultilevel"/>
    <w:tmpl w:val="39D03122"/>
    <w:lvl w:ilvl="0" w:tplc="51464616">
      <w:start w:val="1"/>
      <w:numFmt w:val="decimal"/>
      <w:lvlText w:val="%1."/>
      <w:lvlJc w:val="left"/>
      <w:pPr>
        <w:ind w:left="800" w:hanging="360"/>
      </w:pPr>
      <w:rPr>
        <w:rFonts w:hint="eastAsia"/>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46753146"/>
    <w:multiLevelType w:val="hybridMultilevel"/>
    <w:tmpl w:val="C6203860"/>
    <w:lvl w:ilvl="0" w:tplc="976A341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473A41E8"/>
    <w:multiLevelType w:val="hybridMultilevel"/>
    <w:tmpl w:val="3F702EFA"/>
    <w:lvl w:ilvl="0" w:tplc="F850C67C">
      <w:numFmt w:val="bullet"/>
      <w:lvlText w:val="-"/>
      <w:lvlJc w:val="left"/>
      <w:pPr>
        <w:ind w:left="800" w:hanging="360"/>
      </w:pPr>
      <w:rPr>
        <w:rFonts w:ascii="맑은 고딕" w:eastAsia="맑은 고딕" w:hAnsi="맑은 고딕" w:cstheme="minorBidi"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5FD240D2"/>
    <w:multiLevelType w:val="hybridMultilevel"/>
    <w:tmpl w:val="5F6663D6"/>
    <w:lvl w:ilvl="0" w:tplc="5EEE485C">
      <w:start w:val="1"/>
      <w:numFmt w:val="bullet"/>
      <w:lvlText w:val=""/>
      <w:lvlJc w:val="left"/>
      <w:pPr>
        <w:ind w:left="800" w:hanging="360"/>
      </w:pPr>
      <w:rPr>
        <w:rFonts w:ascii="Wingdings" w:eastAsiaTheme="minorEastAsia" w:hAnsi="Wingdings" w:cstheme="minorBidi" w:hint="default"/>
        <w:b/>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64665F54"/>
    <w:multiLevelType w:val="multilevel"/>
    <w:tmpl w:val="AE767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4785D"/>
    <w:multiLevelType w:val="multilevel"/>
    <w:tmpl w:val="D1CCF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391D7D"/>
    <w:multiLevelType w:val="hybridMultilevel"/>
    <w:tmpl w:val="AD704F2C"/>
    <w:lvl w:ilvl="0" w:tplc="C590C1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790A46AC"/>
    <w:multiLevelType w:val="multilevel"/>
    <w:tmpl w:val="F05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AE3BEB"/>
    <w:multiLevelType w:val="multilevel"/>
    <w:tmpl w:val="EEBC5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4187">
    <w:abstractNumId w:val="9"/>
  </w:num>
  <w:num w:numId="2" w16cid:durableId="645941337">
    <w:abstractNumId w:val="3"/>
  </w:num>
  <w:num w:numId="3" w16cid:durableId="433400199">
    <w:abstractNumId w:val="8"/>
  </w:num>
  <w:num w:numId="4" w16cid:durableId="1473987618">
    <w:abstractNumId w:val="4"/>
  </w:num>
  <w:num w:numId="5" w16cid:durableId="706033051">
    <w:abstractNumId w:val="2"/>
  </w:num>
  <w:num w:numId="6" w16cid:durableId="1991933381">
    <w:abstractNumId w:val="6"/>
  </w:num>
  <w:num w:numId="7" w16cid:durableId="1260290022">
    <w:abstractNumId w:val="1"/>
  </w:num>
  <w:num w:numId="8" w16cid:durableId="451486972">
    <w:abstractNumId w:val="7"/>
  </w:num>
  <w:num w:numId="9" w16cid:durableId="2041272265">
    <w:abstractNumId w:val="0"/>
  </w:num>
  <w:num w:numId="10" w16cid:durableId="1583874421">
    <w:abstractNumId w:val="10"/>
  </w:num>
  <w:num w:numId="11" w16cid:durableId="4427282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40"/>
    <w:rsid w:val="00014667"/>
    <w:rsid w:val="00090F8A"/>
    <w:rsid w:val="000A494A"/>
    <w:rsid w:val="0012299B"/>
    <w:rsid w:val="001F1960"/>
    <w:rsid w:val="001F369D"/>
    <w:rsid w:val="00295EEA"/>
    <w:rsid w:val="002B2713"/>
    <w:rsid w:val="00303D9A"/>
    <w:rsid w:val="00332558"/>
    <w:rsid w:val="003B2A9E"/>
    <w:rsid w:val="003D1F46"/>
    <w:rsid w:val="003D4EAB"/>
    <w:rsid w:val="004274BD"/>
    <w:rsid w:val="004E2FF0"/>
    <w:rsid w:val="0051415F"/>
    <w:rsid w:val="005279C3"/>
    <w:rsid w:val="00576DC2"/>
    <w:rsid w:val="00627A31"/>
    <w:rsid w:val="00650731"/>
    <w:rsid w:val="007D089A"/>
    <w:rsid w:val="0081228B"/>
    <w:rsid w:val="008417AB"/>
    <w:rsid w:val="009212D6"/>
    <w:rsid w:val="00A045D5"/>
    <w:rsid w:val="00AE7166"/>
    <w:rsid w:val="00B47D28"/>
    <w:rsid w:val="00B60F51"/>
    <w:rsid w:val="00B824BC"/>
    <w:rsid w:val="00BE3440"/>
    <w:rsid w:val="00C42217"/>
    <w:rsid w:val="00C7115D"/>
    <w:rsid w:val="00CA33BF"/>
    <w:rsid w:val="00CB18C4"/>
    <w:rsid w:val="00CB3E84"/>
    <w:rsid w:val="00D27F9B"/>
    <w:rsid w:val="00D44C3B"/>
    <w:rsid w:val="00D75E25"/>
    <w:rsid w:val="00D85065"/>
    <w:rsid w:val="00DA6EFE"/>
    <w:rsid w:val="00DB0C75"/>
    <w:rsid w:val="00E30529"/>
    <w:rsid w:val="00EC28EE"/>
    <w:rsid w:val="00EC30A2"/>
    <w:rsid w:val="00EE004B"/>
    <w:rsid w:val="00F07FD4"/>
    <w:rsid w:val="00F649FE"/>
    <w:rsid w:val="00F70CBC"/>
    <w:rsid w:val="00FB796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7C94"/>
  <w15:chartTrackingRefBased/>
  <w15:docId w15:val="{BD99A421-A06E-4C7B-B84B-368B83CC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089A"/>
    <w:pPr>
      <w:widowControl w:val="0"/>
      <w:wordWrap w:val="0"/>
      <w:autoSpaceDE w:val="0"/>
      <w:autoSpaceDN w:val="0"/>
    </w:pPr>
  </w:style>
  <w:style w:type="paragraph" w:styleId="1">
    <w:name w:val="heading 1"/>
    <w:basedOn w:val="a"/>
    <w:next w:val="a"/>
    <w:link w:val="1Char"/>
    <w:uiPriority w:val="9"/>
    <w:qFormat/>
    <w:rsid w:val="00BE3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3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4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4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34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4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4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4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4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4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4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4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4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440"/>
    <w:pPr>
      <w:spacing w:before="160"/>
      <w:jc w:val="center"/>
    </w:pPr>
    <w:rPr>
      <w:i/>
      <w:iCs/>
      <w:color w:val="404040" w:themeColor="text1" w:themeTint="BF"/>
    </w:rPr>
  </w:style>
  <w:style w:type="character" w:customStyle="1" w:styleId="Char1">
    <w:name w:val="인용 Char"/>
    <w:basedOn w:val="a0"/>
    <w:link w:val="a5"/>
    <w:uiPriority w:val="29"/>
    <w:rsid w:val="00BE3440"/>
    <w:rPr>
      <w:i/>
      <w:iCs/>
      <w:color w:val="404040" w:themeColor="text1" w:themeTint="BF"/>
    </w:rPr>
  </w:style>
  <w:style w:type="paragraph" w:styleId="a6">
    <w:name w:val="List Paragraph"/>
    <w:basedOn w:val="a"/>
    <w:uiPriority w:val="34"/>
    <w:qFormat/>
    <w:rsid w:val="00BE3440"/>
    <w:pPr>
      <w:ind w:left="720"/>
      <w:contextualSpacing/>
    </w:pPr>
  </w:style>
  <w:style w:type="character" w:styleId="a7">
    <w:name w:val="Intense Emphasis"/>
    <w:basedOn w:val="a0"/>
    <w:uiPriority w:val="21"/>
    <w:qFormat/>
    <w:rsid w:val="00BE3440"/>
    <w:rPr>
      <w:i/>
      <w:iCs/>
      <w:color w:val="0F4761" w:themeColor="accent1" w:themeShade="BF"/>
    </w:rPr>
  </w:style>
  <w:style w:type="paragraph" w:styleId="a8">
    <w:name w:val="Intense Quote"/>
    <w:basedOn w:val="a"/>
    <w:next w:val="a"/>
    <w:link w:val="Char2"/>
    <w:uiPriority w:val="30"/>
    <w:qFormat/>
    <w:rsid w:val="00BE3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440"/>
    <w:rPr>
      <w:i/>
      <w:iCs/>
      <w:color w:val="0F4761" w:themeColor="accent1" w:themeShade="BF"/>
    </w:rPr>
  </w:style>
  <w:style w:type="character" w:styleId="a9">
    <w:name w:val="Intense Reference"/>
    <w:basedOn w:val="a0"/>
    <w:uiPriority w:val="32"/>
    <w:qFormat/>
    <w:rsid w:val="00BE3440"/>
    <w:rPr>
      <w:b/>
      <w:bCs/>
      <w:smallCaps/>
      <w:color w:val="0F4761" w:themeColor="accent1" w:themeShade="BF"/>
      <w:spacing w:val="5"/>
    </w:rPr>
  </w:style>
  <w:style w:type="table" w:styleId="aa">
    <w:name w:val="Table Grid"/>
    <w:basedOn w:val="a1"/>
    <w:uiPriority w:val="39"/>
    <w:rsid w:val="00BE3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819</TotalTime>
  <Pages>9</Pages>
  <Words>1650</Words>
  <Characters>9408</Characters>
  <Application>Microsoft Office Word</Application>
  <DocSecurity>0</DocSecurity>
  <Lines>78</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13</cp:revision>
  <cp:lastPrinted>2026-03-18T12:04:00Z</cp:lastPrinted>
  <dcterms:created xsi:type="dcterms:W3CDTF">2026-03-17T09:43:00Z</dcterms:created>
  <dcterms:modified xsi:type="dcterms:W3CDTF">2026-03-19T03:29:00Z</dcterms:modified>
</cp:coreProperties>
</file>